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5E4EA" w14:textId="3FFC440D" w:rsidR="0065390B" w:rsidRPr="0065390B" w:rsidRDefault="00A34449" w:rsidP="00480B73">
      <w:pPr>
        <w:widowControl/>
        <w:spacing w:line="276" w:lineRule="auto"/>
        <w:jc w:val="center"/>
        <w:rPr>
          <w:rFonts w:ascii="Times New Roman" w:eastAsia="PMingLiU" w:hAnsi="Times New Roman" w:cs="Times New Roman"/>
          <w:kern w:val="0"/>
          <w:sz w:val="48"/>
          <w:szCs w:val="48"/>
          <w:lang w:eastAsia="en-US"/>
        </w:rPr>
      </w:pPr>
      <w:r>
        <w:rPr>
          <w:rFonts w:ascii="Times New Roman" w:eastAsia="PMingLiU" w:hAnsi="Times New Roman" w:cs="Times New Roman"/>
          <w:kern w:val="0"/>
          <w:sz w:val="48"/>
          <w:szCs w:val="48"/>
          <w:lang w:eastAsia="en-US"/>
        </w:rPr>
        <w:t>Re</w:t>
      </w:r>
      <w:r w:rsidR="0065390B" w:rsidRPr="0065390B">
        <w:rPr>
          <w:rFonts w:ascii="Times New Roman" w:eastAsia="PMingLiU" w:hAnsi="Times New Roman" w:cs="Times New Roman"/>
          <w:kern w:val="0"/>
          <w:sz w:val="48"/>
          <w:szCs w:val="48"/>
          <w:lang w:eastAsia="en-US"/>
        </w:rPr>
        <w:t>port</w:t>
      </w:r>
      <w:r w:rsidR="006579E1">
        <w:rPr>
          <w:rFonts w:ascii="Times New Roman" w:eastAsia="PMingLiU" w:hAnsi="Times New Roman" w:cs="Times New Roman"/>
          <w:kern w:val="0"/>
          <w:sz w:val="48"/>
          <w:szCs w:val="48"/>
          <w:lang w:eastAsia="en-US"/>
        </w:rPr>
        <w:t xml:space="preserve"> o</w:t>
      </w:r>
      <w:r w:rsidR="0065390B" w:rsidRPr="0065390B">
        <w:rPr>
          <w:rFonts w:ascii="Times New Roman" w:eastAsia="PMingLiU" w:hAnsi="Times New Roman" w:cs="Times New Roman"/>
          <w:kern w:val="0"/>
          <w:sz w:val="48"/>
          <w:szCs w:val="48"/>
          <w:lang w:eastAsia="en-US"/>
        </w:rPr>
        <w:t>n</w:t>
      </w:r>
    </w:p>
    <w:p w14:paraId="7D2B8C6B"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0AB6D38C"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r w:rsidRPr="0065390B">
        <w:rPr>
          <w:rFonts w:ascii="Times New Roman" w:eastAsia="PMingLiU" w:hAnsi="Times New Roman" w:cs="Times New Roman"/>
          <w:kern w:val="0"/>
          <w:sz w:val="48"/>
          <w:szCs w:val="48"/>
          <w:lang w:eastAsia="en-US"/>
        </w:rPr>
        <w:t>Recommendations on</w:t>
      </w:r>
    </w:p>
    <w:p w14:paraId="22DE47B3"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r w:rsidRPr="0065390B">
        <w:rPr>
          <w:rFonts w:ascii="Times New Roman" w:eastAsia="PMingLiU" w:hAnsi="Times New Roman" w:cs="Times New Roman"/>
          <w:kern w:val="0"/>
          <w:sz w:val="48"/>
          <w:szCs w:val="48"/>
          <w:lang w:eastAsia="en-US"/>
        </w:rPr>
        <w:t>Hong Kong Land Supply Policies</w:t>
      </w:r>
    </w:p>
    <w:p w14:paraId="44716D74"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4E80C34C"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3CD11160"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3B9476C1"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499C8CA6" w14:textId="77777777" w:rsidR="0065390B" w:rsidRPr="0065390B" w:rsidRDefault="0065390B" w:rsidP="00480B73">
      <w:pPr>
        <w:widowControl/>
        <w:spacing w:line="276" w:lineRule="auto"/>
        <w:jc w:val="center"/>
        <w:rPr>
          <w:rFonts w:ascii="Times New Roman" w:eastAsia="PMingLiU" w:hAnsi="Times New Roman" w:cs="Times New Roman"/>
          <w:kern w:val="0"/>
          <w:sz w:val="40"/>
          <w:szCs w:val="40"/>
          <w:lang w:eastAsia="en-US"/>
        </w:rPr>
      </w:pPr>
      <w:r w:rsidRPr="0065390B">
        <w:rPr>
          <w:rFonts w:ascii="Times New Roman" w:eastAsia="PMingLiU" w:hAnsi="Times New Roman" w:cs="Times New Roman"/>
          <w:kern w:val="0"/>
          <w:sz w:val="40"/>
          <w:szCs w:val="40"/>
          <w:lang w:eastAsia="en-US"/>
        </w:rPr>
        <w:t>Submitted to</w:t>
      </w:r>
    </w:p>
    <w:p w14:paraId="15CCA189"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r w:rsidRPr="0065390B">
        <w:rPr>
          <w:rFonts w:ascii="Times New Roman" w:eastAsia="PMingLiU" w:hAnsi="Times New Roman" w:cs="Times New Roman"/>
          <w:kern w:val="0"/>
          <w:sz w:val="48"/>
          <w:szCs w:val="48"/>
          <w:lang w:eastAsia="en-US"/>
        </w:rPr>
        <w:t xml:space="preserve"> The Task Force on Land Supply</w:t>
      </w:r>
    </w:p>
    <w:p w14:paraId="665DC774"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36B9A04E"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0A47B126" w14:textId="77777777" w:rsidR="0065390B" w:rsidRPr="0065390B" w:rsidRDefault="0065390B" w:rsidP="00480B73">
      <w:pPr>
        <w:widowControl/>
        <w:spacing w:line="276" w:lineRule="auto"/>
        <w:jc w:val="center"/>
        <w:rPr>
          <w:rFonts w:ascii="Times New Roman" w:eastAsia="PMingLiU" w:hAnsi="Times New Roman" w:cs="Times New Roman"/>
          <w:kern w:val="0"/>
          <w:sz w:val="40"/>
          <w:szCs w:val="40"/>
          <w:lang w:eastAsia="en-US"/>
        </w:rPr>
      </w:pPr>
      <w:r w:rsidRPr="0065390B">
        <w:rPr>
          <w:rFonts w:ascii="Times New Roman" w:eastAsia="PMingLiU" w:hAnsi="Times New Roman" w:cs="Times New Roman"/>
          <w:kern w:val="0"/>
          <w:sz w:val="40"/>
          <w:szCs w:val="40"/>
          <w:lang w:eastAsia="en-US"/>
        </w:rPr>
        <w:t>By</w:t>
      </w:r>
    </w:p>
    <w:p w14:paraId="7B63A5FD"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r w:rsidRPr="0065390B">
        <w:rPr>
          <w:rFonts w:ascii="Times New Roman" w:eastAsia="PMingLiU" w:hAnsi="Times New Roman" w:cs="Times New Roman"/>
          <w:kern w:val="0"/>
          <w:sz w:val="48"/>
          <w:szCs w:val="48"/>
          <w:lang w:eastAsia="en-US"/>
        </w:rPr>
        <w:t>Hong Kong Real Property Federation</w:t>
      </w:r>
    </w:p>
    <w:p w14:paraId="38E3DB0A" w14:textId="77777777" w:rsidR="0065390B" w:rsidRPr="0065390B" w:rsidRDefault="0065390B" w:rsidP="00480B73">
      <w:pPr>
        <w:widowControl/>
        <w:spacing w:line="276" w:lineRule="auto"/>
        <w:jc w:val="center"/>
        <w:rPr>
          <w:rFonts w:ascii="Times New Roman" w:eastAsia="PMingLiU" w:hAnsi="Times New Roman" w:cs="Times New Roman"/>
          <w:kern w:val="0"/>
          <w:sz w:val="48"/>
          <w:szCs w:val="48"/>
          <w:lang w:eastAsia="en-US"/>
        </w:rPr>
      </w:pPr>
    </w:p>
    <w:p w14:paraId="1856D97D" w14:textId="02430ECF" w:rsidR="0065390B" w:rsidRPr="0065390B" w:rsidRDefault="0065390B" w:rsidP="00480B73">
      <w:pPr>
        <w:widowControl/>
        <w:spacing w:line="276" w:lineRule="auto"/>
        <w:jc w:val="center"/>
        <w:rPr>
          <w:rFonts w:ascii="Times New Roman" w:eastAsia="PMingLiU" w:hAnsi="Times New Roman" w:cs="Times New Roman"/>
          <w:kern w:val="0"/>
          <w:sz w:val="40"/>
          <w:szCs w:val="40"/>
          <w:lang w:eastAsia="en-US"/>
        </w:rPr>
      </w:pPr>
    </w:p>
    <w:p w14:paraId="56E2557E" w14:textId="67287266" w:rsidR="0065390B" w:rsidRDefault="009077D7" w:rsidP="00480B73">
      <w:pPr>
        <w:widowControl/>
        <w:spacing w:line="276" w:lineRule="auto"/>
        <w:jc w:val="center"/>
        <w:rPr>
          <w:rFonts w:ascii="Times New Roman" w:eastAsia="PMingLiU" w:hAnsi="Times New Roman" w:cs="Times New Roman"/>
          <w:color w:val="FF0000"/>
          <w:kern w:val="0"/>
          <w:szCs w:val="24"/>
          <w:lang w:eastAsia="en-US"/>
        </w:rPr>
      </w:pPr>
      <w:r>
        <w:rPr>
          <w:rFonts w:ascii="Times New Roman" w:eastAsia="PMingLiU" w:hAnsi="Times New Roman" w:cs="Times New Roman"/>
          <w:kern w:val="0"/>
          <w:sz w:val="40"/>
          <w:szCs w:val="40"/>
          <w:lang w:eastAsia="en-US"/>
        </w:rPr>
        <w:t>29</w:t>
      </w:r>
      <w:r w:rsidR="0065390B" w:rsidRPr="0065390B">
        <w:rPr>
          <w:rFonts w:ascii="Times New Roman" w:eastAsia="PMingLiU" w:hAnsi="Times New Roman" w:cs="Times New Roman"/>
          <w:kern w:val="0"/>
          <w:sz w:val="40"/>
          <w:szCs w:val="40"/>
          <w:lang w:eastAsia="en-US"/>
        </w:rPr>
        <w:t xml:space="preserve"> August 2018</w:t>
      </w:r>
      <w:r w:rsidR="0065390B" w:rsidRPr="0065390B">
        <w:rPr>
          <w:rFonts w:ascii="Times New Roman" w:eastAsia="PMingLiU" w:hAnsi="Times New Roman" w:cs="Times New Roman"/>
          <w:kern w:val="0"/>
          <w:szCs w:val="24"/>
          <w:lang w:eastAsia="en-US"/>
        </w:rPr>
        <w:br/>
      </w:r>
    </w:p>
    <w:p w14:paraId="43F6AEBF" w14:textId="77777777" w:rsidR="00BB4036" w:rsidRDefault="00BB4036">
      <w:pPr>
        <w:widowControl/>
        <w:rPr>
          <w:rFonts w:ascii="Times New Roman" w:eastAsia="PMingLiU" w:hAnsi="Times New Roman" w:cs="Times New Roman"/>
          <w:b/>
          <w:kern w:val="0"/>
          <w:szCs w:val="24"/>
        </w:rPr>
      </w:pPr>
      <w:r>
        <w:rPr>
          <w:rFonts w:ascii="Times New Roman" w:eastAsia="PMingLiU" w:hAnsi="Times New Roman" w:cs="Times New Roman"/>
          <w:b/>
          <w:kern w:val="0"/>
          <w:szCs w:val="24"/>
        </w:rPr>
        <w:br w:type="page"/>
      </w:r>
    </w:p>
    <w:p w14:paraId="699AA568" w14:textId="77777777" w:rsidR="007A714C" w:rsidRDefault="007A714C" w:rsidP="00480B73">
      <w:pPr>
        <w:widowControl/>
        <w:spacing w:line="276" w:lineRule="auto"/>
      </w:pPr>
    </w:p>
    <w:p w14:paraId="6CC886AE" w14:textId="77777777" w:rsidR="00873268" w:rsidRPr="007A714C" w:rsidRDefault="00873268" w:rsidP="00F57642">
      <w:pPr>
        <w:spacing w:line="276" w:lineRule="auto"/>
        <w:rPr>
          <w:rFonts w:ascii="Times New Roman" w:hAnsi="Times New Roman" w:cs="Times New Roman"/>
          <w:b/>
        </w:rPr>
      </w:pPr>
      <w:r w:rsidRPr="007A714C">
        <w:rPr>
          <w:rFonts w:ascii="Times New Roman" w:hAnsi="Times New Roman" w:cs="Times New Roman"/>
          <w:b/>
        </w:rPr>
        <w:t>Table of Contents</w:t>
      </w:r>
    </w:p>
    <w:p w14:paraId="63E3C3BC" w14:textId="77777777" w:rsidR="007A714C" w:rsidRDefault="007A714C" w:rsidP="00480B73">
      <w:pPr>
        <w:spacing w:line="276" w:lineRule="auto"/>
        <w:rPr>
          <w:rFonts w:ascii="Times New Roman" w:hAnsi="Times New Roman" w:cs="Times New Roman"/>
        </w:rPr>
      </w:pPr>
    </w:p>
    <w:tbl>
      <w:tblPr>
        <w:tblStyle w:val="a8"/>
        <w:tblW w:w="8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809"/>
        <w:gridCol w:w="930"/>
      </w:tblGrid>
      <w:tr w:rsidR="007A714C" w14:paraId="76699114" w14:textId="77777777" w:rsidTr="00BC6F80">
        <w:tc>
          <w:tcPr>
            <w:tcW w:w="704" w:type="dxa"/>
          </w:tcPr>
          <w:p w14:paraId="33D8ED52" w14:textId="6BF9A51C" w:rsidR="007A714C" w:rsidRDefault="007A714C" w:rsidP="00480B73">
            <w:pPr>
              <w:spacing w:line="276" w:lineRule="auto"/>
              <w:rPr>
                <w:rFonts w:ascii="Times New Roman" w:hAnsi="Times New Roman" w:cs="Times New Roman"/>
              </w:rPr>
            </w:pPr>
          </w:p>
        </w:tc>
        <w:tc>
          <w:tcPr>
            <w:tcW w:w="6809" w:type="dxa"/>
          </w:tcPr>
          <w:p w14:paraId="24153D74" w14:textId="77777777" w:rsidR="007A714C" w:rsidRDefault="007A714C" w:rsidP="00480B73">
            <w:pPr>
              <w:spacing w:line="276" w:lineRule="auto"/>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XECUTIVE SUMMARY</w:t>
            </w:r>
          </w:p>
        </w:tc>
        <w:tc>
          <w:tcPr>
            <w:tcW w:w="930" w:type="dxa"/>
          </w:tcPr>
          <w:p w14:paraId="5DE35CBC" w14:textId="77777777" w:rsidR="007A714C" w:rsidRPr="00CD0CDE" w:rsidRDefault="00D40196" w:rsidP="00480B73">
            <w:pPr>
              <w:spacing w:line="276" w:lineRule="auto"/>
              <w:rPr>
                <w:rFonts w:ascii="Times New Roman" w:hAnsi="Times New Roman" w:cs="Times New Roman"/>
              </w:rPr>
            </w:pPr>
            <w:r>
              <w:rPr>
                <w:rFonts w:ascii="Times New Roman" w:eastAsia="DengXian" w:hAnsi="Times New Roman" w:cs="Times New Roman"/>
                <w:lang w:eastAsia="zh-CN"/>
              </w:rPr>
              <w:t>6</w:t>
            </w:r>
          </w:p>
        </w:tc>
      </w:tr>
      <w:tr w:rsidR="007A714C" w14:paraId="76F86F8E" w14:textId="77777777" w:rsidTr="00BC6F80">
        <w:tc>
          <w:tcPr>
            <w:tcW w:w="704" w:type="dxa"/>
          </w:tcPr>
          <w:p w14:paraId="4AEFA4FA" w14:textId="2C6684F9" w:rsidR="007A714C" w:rsidRDefault="00616F2B" w:rsidP="00480B73">
            <w:pPr>
              <w:spacing w:line="276" w:lineRule="auto"/>
              <w:rPr>
                <w:rFonts w:ascii="Times New Roman" w:hAnsi="Times New Roman" w:cs="Times New Roman"/>
              </w:rPr>
            </w:pPr>
            <w:r>
              <w:rPr>
                <w:rFonts w:ascii="Times New Roman" w:hAnsi="Times New Roman" w:cs="Times New Roman" w:hint="eastAsia"/>
              </w:rPr>
              <w:t>1</w:t>
            </w:r>
            <w:r w:rsidR="007A714C">
              <w:rPr>
                <w:rFonts w:ascii="Times New Roman" w:hAnsi="Times New Roman" w:cs="Times New Roman"/>
              </w:rPr>
              <w:t>.</w:t>
            </w:r>
          </w:p>
        </w:tc>
        <w:tc>
          <w:tcPr>
            <w:tcW w:w="6809" w:type="dxa"/>
          </w:tcPr>
          <w:p w14:paraId="6698D645" w14:textId="77777777" w:rsidR="007A714C" w:rsidRDefault="007A714C" w:rsidP="00480B73">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ACKGROUND AND OBJECTIVES</w:t>
            </w:r>
          </w:p>
        </w:tc>
        <w:tc>
          <w:tcPr>
            <w:tcW w:w="930" w:type="dxa"/>
          </w:tcPr>
          <w:p w14:paraId="106111E6" w14:textId="67B4816D" w:rsidR="007A714C" w:rsidRPr="00CD0CDE"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8</w:t>
            </w:r>
          </w:p>
        </w:tc>
      </w:tr>
      <w:tr w:rsidR="007A714C" w14:paraId="12C78F19" w14:textId="77777777" w:rsidTr="00BC6F80">
        <w:tc>
          <w:tcPr>
            <w:tcW w:w="704" w:type="dxa"/>
          </w:tcPr>
          <w:p w14:paraId="33DC93F9" w14:textId="7209EE9F" w:rsidR="007A714C" w:rsidRDefault="00616F2B" w:rsidP="00480B73">
            <w:pPr>
              <w:spacing w:line="276" w:lineRule="auto"/>
              <w:jc w:val="right"/>
              <w:rPr>
                <w:rFonts w:ascii="Times New Roman" w:hAnsi="Times New Roman" w:cs="Times New Roman"/>
              </w:rPr>
            </w:pPr>
            <w:r>
              <w:rPr>
                <w:rFonts w:ascii="Times New Roman" w:hAnsi="Times New Roman" w:cs="Times New Roman" w:hint="eastAsia"/>
              </w:rPr>
              <w:t>1</w:t>
            </w:r>
            <w:r w:rsidR="000607FA">
              <w:rPr>
                <w:rFonts w:ascii="Times New Roman" w:hAnsi="Times New Roman" w:cs="Times New Roman"/>
              </w:rPr>
              <w:t>.1</w:t>
            </w:r>
          </w:p>
        </w:tc>
        <w:tc>
          <w:tcPr>
            <w:tcW w:w="6809" w:type="dxa"/>
          </w:tcPr>
          <w:p w14:paraId="302574D3" w14:textId="77777777" w:rsidR="007A714C" w:rsidRDefault="007A714C" w:rsidP="00480B73">
            <w:pPr>
              <w:spacing w:line="276" w:lineRule="auto"/>
              <w:rPr>
                <w:rFonts w:ascii="Times New Roman" w:hAnsi="Times New Roman" w:cs="Times New Roman"/>
              </w:rPr>
            </w:pPr>
            <w:r>
              <w:rPr>
                <w:rFonts w:ascii="Times New Roman" w:hAnsi="Times New Roman" w:cs="Times New Roman"/>
              </w:rPr>
              <w:t>The Ta</w:t>
            </w:r>
            <w:r>
              <w:rPr>
                <w:rFonts w:ascii="Times New Roman" w:hAnsi="Times New Roman" w:cs="Times New Roman" w:hint="eastAsia"/>
              </w:rPr>
              <w:t>s</w:t>
            </w:r>
            <w:r>
              <w:rPr>
                <w:rFonts w:ascii="Times New Roman" w:hAnsi="Times New Roman" w:cs="Times New Roman"/>
              </w:rPr>
              <w:t>k Force on Land Supply</w:t>
            </w:r>
          </w:p>
        </w:tc>
        <w:tc>
          <w:tcPr>
            <w:tcW w:w="930" w:type="dxa"/>
          </w:tcPr>
          <w:p w14:paraId="27FF936D" w14:textId="3B00BB55" w:rsidR="007A714C" w:rsidRPr="00CD0CDE"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8</w:t>
            </w:r>
          </w:p>
        </w:tc>
      </w:tr>
      <w:tr w:rsidR="007A714C" w14:paraId="3F3ABDF9" w14:textId="77777777" w:rsidTr="00BC6F80">
        <w:tc>
          <w:tcPr>
            <w:tcW w:w="704" w:type="dxa"/>
          </w:tcPr>
          <w:p w14:paraId="0CC96509" w14:textId="5D4FB288" w:rsidR="007A714C" w:rsidRDefault="00616F2B" w:rsidP="00480B73">
            <w:pPr>
              <w:spacing w:line="276" w:lineRule="auto"/>
              <w:jc w:val="right"/>
              <w:rPr>
                <w:rFonts w:ascii="Times New Roman" w:hAnsi="Times New Roman" w:cs="Times New Roman"/>
              </w:rPr>
            </w:pPr>
            <w:r>
              <w:rPr>
                <w:rFonts w:ascii="Times New Roman" w:hAnsi="Times New Roman" w:cs="Times New Roman" w:hint="eastAsia"/>
              </w:rPr>
              <w:t>1</w:t>
            </w:r>
            <w:r w:rsidR="000607FA">
              <w:rPr>
                <w:rFonts w:ascii="Times New Roman" w:hAnsi="Times New Roman" w:cs="Times New Roman"/>
              </w:rPr>
              <w:t>.2</w:t>
            </w:r>
          </w:p>
        </w:tc>
        <w:tc>
          <w:tcPr>
            <w:tcW w:w="6809" w:type="dxa"/>
          </w:tcPr>
          <w:p w14:paraId="2535D187" w14:textId="77777777" w:rsidR="007A714C" w:rsidRDefault="007A714C" w:rsidP="00480B73">
            <w:pPr>
              <w:spacing w:line="276" w:lineRule="auto"/>
              <w:rPr>
                <w:rFonts w:ascii="Times New Roman" w:hAnsi="Times New Roman" w:cs="Times New Roman"/>
              </w:rPr>
            </w:pPr>
            <w:r>
              <w:rPr>
                <w:rFonts w:ascii="Times New Roman" w:hAnsi="Times New Roman" w:cs="Times New Roman"/>
              </w:rPr>
              <w:t>The Hong Kong Real Property Federation</w:t>
            </w:r>
          </w:p>
        </w:tc>
        <w:tc>
          <w:tcPr>
            <w:tcW w:w="930" w:type="dxa"/>
          </w:tcPr>
          <w:p w14:paraId="1CB3F7EB" w14:textId="4F655A41" w:rsidR="007A714C" w:rsidRPr="00CD0CDE" w:rsidRDefault="00A6072B"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10</w:t>
            </w:r>
          </w:p>
        </w:tc>
      </w:tr>
      <w:tr w:rsidR="000607FA" w14:paraId="2DDEE8D3" w14:textId="77777777" w:rsidTr="00BC6F80">
        <w:tc>
          <w:tcPr>
            <w:tcW w:w="704" w:type="dxa"/>
          </w:tcPr>
          <w:p w14:paraId="4B96DDDC" w14:textId="4DC4E09A" w:rsidR="000607FA" w:rsidRDefault="00616F2B" w:rsidP="00480B73">
            <w:pPr>
              <w:spacing w:line="276" w:lineRule="auto"/>
              <w:jc w:val="right"/>
              <w:rPr>
                <w:rFonts w:ascii="Times New Roman" w:hAnsi="Times New Roman" w:cs="Times New Roman"/>
              </w:rPr>
            </w:pPr>
            <w:r>
              <w:rPr>
                <w:rFonts w:ascii="Times New Roman" w:hAnsi="Times New Roman" w:cs="Times New Roman" w:hint="eastAsia"/>
              </w:rPr>
              <w:t>1</w:t>
            </w:r>
            <w:r w:rsidR="000607FA">
              <w:rPr>
                <w:rFonts w:ascii="Times New Roman" w:hAnsi="Times New Roman" w:cs="Times New Roman"/>
              </w:rPr>
              <w:t>.3</w:t>
            </w:r>
          </w:p>
        </w:tc>
        <w:tc>
          <w:tcPr>
            <w:tcW w:w="6809" w:type="dxa"/>
          </w:tcPr>
          <w:p w14:paraId="75CA2A0B" w14:textId="77777777" w:rsidR="000607FA" w:rsidRDefault="000607FA" w:rsidP="00480B73">
            <w:pPr>
              <w:spacing w:line="276" w:lineRule="auto"/>
              <w:rPr>
                <w:rFonts w:ascii="Times New Roman" w:hAnsi="Times New Roman" w:cs="Times New Roman"/>
              </w:rPr>
            </w:pPr>
            <w:r>
              <w:rPr>
                <w:rFonts w:ascii="Times New Roman" w:hAnsi="Times New Roman" w:cs="Times New Roman"/>
              </w:rPr>
              <w:t>Objectives</w:t>
            </w:r>
          </w:p>
        </w:tc>
        <w:tc>
          <w:tcPr>
            <w:tcW w:w="930" w:type="dxa"/>
          </w:tcPr>
          <w:p w14:paraId="67BBE221" w14:textId="1EF61F78" w:rsidR="000607FA" w:rsidRPr="00CD0CDE" w:rsidRDefault="00AE7003"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1</w:t>
            </w:r>
            <w:r w:rsidR="00A6072B">
              <w:rPr>
                <w:rFonts w:ascii="Times New Roman" w:eastAsia="DengXian" w:hAnsi="Times New Roman" w:cs="Times New Roman"/>
                <w:lang w:eastAsia="zh-CN"/>
              </w:rPr>
              <w:t>1</w:t>
            </w:r>
          </w:p>
        </w:tc>
      </w:tr>
      <w:tr w:rsidR="007A714C" w14:paraId="4F67E389" w14:textId="77777777" w:rsidTr="00BC6F80">
        <w:tc>
          <w:tcPr>
            <w:tcW w:w="704" w:type="dxa"/>
          </w:tcPr>
          <w:p w14:paraId="5B96C283" w14:textId="581D09E0" w:rsidR="007A714C" w:rsidRDefault="00616F2B" w:rsidP="00480B73">
            <w:pPr>
              <w:spacing w:line="276" w:lineRule="auto"/>
              <w:rPr>
                <w:rFonts w:ascii="Times New Roman" w:hAnsi="Times New Roman" w:cs="Times New Roman"/>
              </w:rPr>
            </w:pPr>
            <w:r>
              <w:rPr>
                <w:rFonts w:ascii="Times New Roman" w:hAnsi="Times New Roman" w:cs="Times New Roman" w:hint="eastAsia"/>
              </w:rPr>
              <w:t>2</w:t>
            </w:r>
            <w:r w:rsidR="007A714C">
              <w:rPr>
                <w:rFonts w:ascii="Times New Roman" w:hAnsi="Times New Roman" w:cs="Times New Roman"/>
              </w:rPr>
              <w:t>.</w:t>
            </w:r>
          </w:p>
        </w:tc>
        <w:tc>
          <w:tcPr>
            <w:tcW w:w="6809" w:type="dxa"/>
          </w:tcPr>
          <w:p w14:paraId="41B10FF4" w14:textId="77777777" w:rsidR="007A714C" w:rsidRDefault="007A714C" w:rsidP="00480B73">
            <w:pPr>
              <w:spacing w:line="276" w:lineRule="auto"/>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ETHODOLOGY</w:t>
            </w:r>
          </w:p>
        </w:tc>
        <w:tc>
          <w:tcPr>
            <w:tcW w:w="930" w:type="dxa"/>
          </w:tcPr>
          <w:p w14:paraId="40BDE0DA" w14:textId="27F4725A" w:rsidR="007A714C" w:rsidRPr="00CD0CDE" w:rsidRDefault="00AE7003"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1</w:t>
            </w:r>
            <w:r w:rsidR="00A6072B">
              <w:rPr>
                <w:rFonts w:ascii="Times New Roman" w:eastAsia="DengXian" w:hAnsi="Times New Roman" w:cs="Times New Roman"/>
                <w:lang w:eastAsia="zh-CN"/>
              </w:rPr>
              <w:t>3</w:t>
            </w:r>
          </w:p>
        </w:tc>
      </w:tr>
      <w:tr w:rsidR="007A714C" w14:paraId="3A5C16AB" w14:textId="77777777" w:rsidTr="00BC6F80">
        <w:tc>
          <w:tcPr>
            <w:tcW w:w="704" w:type="dxa"/>
          </w:tcPr>
          <w:p w14:paraId="5F90DE87" w14:textId="3780DA68" w:rsidR="007A714C" w:rsidRDefault="00616F2B" w:rsidP="00480B73">
            <w:pPr>
              <w:spacing w:line="276" w:lineRule="auto"/>
              <w:jc w:val="right"/>
              <w:rPr>
                <w:rFonts w:ascii="Times New Roman" w:hAnsi="Times New Roman" w:cs="Times New Roman"/>
              </w:rPr>
            </w:pPr>
            <w:r>
              <w:rPr>
                <w:rFonts w:ascii="Times New Roman" w:hAnsi="Times New Roman" w:cs="Times New Roman" w:hint="eastAsia"/>
              </w:rPr>
              <w:t>2</w:t>
            </w:r>
            <w:r w:rsidR="000607FA">
              <w:rPr>
                <w:rFonts w:ascii="Times New Roman" w:hAnsi="Times New Roman" w:cs="Times New Roman"/>
              </w:rPr>
              <w:t>.1</w:t>
            </w:r>
          </w:p>
        </w:tc>
        <w:tc>
          <w:tcPr>
            <w:tcW w:w="6809" w:type="dxa"/>
          </w:tcPr>
          <w:p w14:paraId="53B5C020" w14:textId="77777777" w:rsidR="007A714C" w:rsidRDefault="000607FA" w:rsidP="00480B73">
            <w:pPr>
              <w:spacing w:line="276" w:lineRule="auto"/>
              <w:rPr>
                <w:rFonts w:ascii="Times New Roman" w:hAnsi="Times New Roman" w:cs="Times New Roman"/>
              </w:rPr>
            </w:pPr>
            <w:r>
              <w:rPr>
                <w:rFonts w:ascii="Times New Roman" w:hAnsi="Times New Roman" w:cs="Times New Roman"/>
              </w:rPr>
              <w:t>Two Seminars on Land Supply Policies</w:t>
            </w:r>
          </w:p>
        </w:tc>
        <w:tc>
          <w:tcPr>
            <w:tcW w:w="930" w:type="dxa"/>
          </w:tcPr>
          <w:p w14:paraId="7E9878B8" w14:textId="3E40FF77" w:rsidR="007A714C" w:rsidRPr="00CD0CDE" w:rsidRDefault="00AE7003"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1</w:t>
            </w:r>
            <w:r w:rsidR="00A6072B">
              <w:rPr>
                <w:rFonts w:ascii="Times New Roman" w:eastAsia="DengXian" w:hAnsi="Times New Roman" w:cs="Times New Roman"/>
                <w:lang w:eastAsia="zh-CN"/>
              </w:rPr>
              <w:t>3</w:t>
            </w:r>
          </w:p>
        </w:tc>
      </w:tr>
      <w:tr w:rsidR="007A714C" w14:paraId="5AD28312" w14:textId="77777777" w:rsidTr="00BC6F80">
        <w:tc>
          <w:tcPr>
            <w:tcW w:w="704" w:type="dxa"/>
          </w:tcPr>
          <w:p w14:paraId="79DE6048" w14:textId="08609ED1" w:rsidR="007A714C" w:rsidRDefault="00616F2B" w:rsidP="00480B73">
            <w:pPr>
              <w:spacing w:line="276" w:lineRule="auto"/>
              <w:jc w:val="right"/>
              <w:rPr>
                <w:rFonts w:ascii="Times New Roman" w:hAnsi="Times New Roman" w:cs="Times New Roman"/>
              </w:rPr>
            </w:pPr>
            <w:r>
              <w:rPr>
                <w:rFonts w:ascii="Times New Roman" w:hAnsi="Times New Roman" w:cs="Times New Roman" w:hint="eastAsia"/>
              </w:rPr>
              <w:t>2</w:t>
            </w:r>
            <w:r w:rsidR="000607FA">
              <w:rPr>
                <w:rFonts w:ascii="Times New Roman" w:hAnsi="Times New Roman" w:cs="Times New Roman"/>
              </w:rPr>
              <w:t>.2</w:t>
            </w:r>
          </w:p>
        </w:tc>
        <w:tc>
          <w:tcPr>
            <w:tcW w:w="6809" w:type="dxa"/>
          </w:tcPr>
          <w:p w14:paraId="632092E7" w14:textId="77777777" w:rsidR="007A714C" w:rsidRDefault="000607FA" w:rsidP="00480B73">
            <w:pPr>
              <w:spacing w:line="276" w:lineRule="auto"/>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uestionnaire Survey on Land Supply Options</w:t>
            </w:r>
          </w:p>
        </w:tc>
        <w:tc>
          <w:tcPr>
            <w:tcW w:w="930" w:type="dxa"/>
          </w:tcPr>
          <w:p w14:paraId="73B0A5B8" w14:textId="1F01EAAA" w:rsidR="007A714C" w:rsidRPr="00CD0CDE" w:rsidRDefault="00B472AE" w:rsidP="00480B73">
            <w:pPr>
              <w:spacing w:line="276" w:lineRule="auto"/>
              <w:rPr>
                <w:rFonts w:ascii="Times New Roman" w:eastAsia="DengXian" w:hAnsi="Times New Roman" w:cs="Times New Roman"/>
                <w:lang w:eastAsia="zh-CN"/>
              </w:rPr>
            </w:pPr>
            <w:r w:rsidRPr="00CD0CDE">
              <w:rPr>
                <w:rFonts w:ascii="Times New Roman" w:eastAsia="DengXian" w:hAnsi="Times New Roman" w:cs="Times New Roman"/>
                <w:lang w:eastAsia="zh-CN"/>
              </w:rPr>
              <w:t>1</w:t>
            </w:r>
            <w:r w:rsidR="00A6072B">
              <w:rPr>
                <w:rFonts w:ascii="Times New Roman" w:eastAsia="DengXian" w:hAnsi="Times New Roman" w:cs="Times New Roman"/>
                <w:lang w:eastAsia="zh-CN"/>
              </w:rPr>
              <w:t>4</w:t>
            </w:r>
          </w:p>
        </w:tc>
      </w:tr>
      <w:tr w:rsidR="000607FA" w14:paraId="5140A11A" w14:textId="77777777" w:rsidTr="00BC6F80">
        <w:tc>
          <w:tcPr>
            <w:tcW w:w="704" w:type="dxa"/>
          </w:tcPr>
          <w:p w14:paraId="58FB33DC" w14:textId="4D3D6162" w:rsidR="000607FA" w:rsidRDefault="00616F2B" w:rsidP="00480B73">
            <w:pPr>
              <w:spacing w:line="276" w:lineRule="auto"/>
              <w:rPr>
                <w:rFonts w:ascii="Times New Roman" w:hAnsi="Times New Roman" w:cs="Times New Roman"/>
              </w:rPr>
            </w:pPr>
            <w:r>
              <w:rPr>
                <w:rFonts w:ascii="Times New Roman" w:hAnsi="Times New Roman" w:cs="Times New Roman" w:hint="eastAsia"/>
              </w:rPr>
              <w:t>3</w:t>
            </w:r>
            <w:r w:rsidR="00A72ED0">
              <w:rPr>
                <w:rFonts w:ascii="Times New Roman" w:hAnsi="Times New Roman" w:cs="Times New Roman"/>
              </w:rPr>
              <w:t>.</w:t>
            </w:r>
          </w:p>
        </w:tc>
        <w:tc>
          <w:tcPr>
            <w:tcW w:w="6809" w:type="dxa"/>
          </w:tcPr>
          <w:p w14:paraId="38017576" w14:textId="77777777" w:rsidR="000607FA" w:rsidRDefault="00A72ED0" w:rsidP="00480B73">
            <w:pPr>
              <w:spacing w:line="276" w:lineRule="auto"/>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INDINGS</w:t>
            </w:r>
          </w:p>
        </w:tc>
        <w:tc>
          <w:tcPr>
            <w:tcW w:w="930" w:type="dxa"/>
          </w:tcPr>
          <w:p w14:paraId="2B03F0FB" w14:textId="7E76F957" w:rsidR="000607FA" w:rsidRPr="00CD0CDE" w:rsidRDefault="00B472AE" w:rsidP="00480B73">
            <w:pPr>
              <w:spacing w:line="276" w:lineRule="auto"/>
              <w:rPr>
                <w:rFonts w:ascii="Times New Roman" w:eastAsia="DengXian" w:hAnsi="Times New Roman" w:cs="Times New Roman"/>
                <w:lang w:eastAsia="zh-CN"/>
              </w:rPr>
            </w:pPr>
            <w:r w:rsidRPr="00CD0CDE">
              <w:rPr>
                <w:rFonts w:ascii="Times New Roman" w:eastAsia="DengXian" w:hAnsi="Times New Roman" w:cs="Times New Roman"/>
                <w:lang w:eastAsia="zh-CN"/>
              </w:rPr>
              <w:t>1</w:t>
            </w:r>
            <w:r w:rsidR="00A6072B">
              <w:rPr>
                <w:rFonts w:ascii="Times New Roman" w:eastAsia="DengXian" w:hAnsi="Times New Roman" w:cs="Times New Roman"/>
                <w:lang w:eastAsia="zh-CN"/>
              </w:rPr>
              <w:t>6</w:t>
            </w:r>
          </w:p>
        </w:tc>
      </w:tr>
      <w:tr w:rsidR="007A714C" w14:paraId="616D9E72" w14:textId="77777777" w:rsidTr="00BC6F80">
        <w:tc>
          <w:tcPr>
            <w:tcW w:w="704" w:type="dxa"/>
          </w:tcPr>
          <w:p w14:paraId="37714D12" w14:textId="5F9EAA95" w:rsidR="007A714C" w:rsidRDefault="00616F2B" w:rsidP="00480B73">
            <w:pPr>
              <w:spacing w:line="276" w:lineRule="auto"/>
              <w:jc w:val="right"/>
              <w:rPr>
                <w:rFonts w:ascii="Times New Roman" w:hAnsi="Times New Roman" w:cs="Times New Roman"/>
              </w:rPr>
            </w:pPr>
            <w:r>
              <w:rPr>
                <w:rFonts w:ascii="Times New Roman" w:hAnsi="Times New Roman" w:cs="Times New Roman" w:hint="eastAsia"/>
              </w:rPr>
              <w:t>3</w:t>
            </w:r>
            <w:r w:rsidR="00A72ED0">
              <w:rPr>
                <w:rFonts w:ascii="Times New Roman" w:hAnsi="Times New Roman" w:cs="Times New Roman"/>
              </w:rPr>
              <w:t>.1</w:t>
            </w:r>
          </w:p>
        </w:tc>
        <w:tc>
          <w:tcPr>
            <w:tcW w:w="6809" w:type="dxa"/>
          </w:tcPr>
          <w:p w14:paraId="10A6713A" w14:textId="77777777" w:rsidR="007A714C" w:rsidRDefault="00A72ED0" w:rsidP="00480B73">
            <w:pPr>
              <w:spacing w:line="276"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emographics of respondents of survey</w:t>
            </w:r>
          </w:p>
        </w:tc>
        <w:tc>
          <w:tcPr>
            <w:tcW w:w="930" w:type="dxa"/>
          </w:tcPr>
          <w:p w14:paraId="5C526EB3" w14:textId="3838A854" w:rsidR="007A714C" w:rsidRPr="00CD0CDE" w:rsidRDefault="00B472AE" w:rsidP="00480B73">
            <w:pPr>
              <w:spacing w:line="276" w:lineRule="auto"/>
              <w:rPr>
                <w:rFonts w:ascii="Times New Roman" w:eastAsia="DengXian" w:hAnsi="Times New Roman" w:cs="Times New Roman"/>
                <w:lang w:eastAsia="zh-CN"/>
              </w:rPr>
            </w:pPr>
            <w:r w:rsidRPr="00CD0CDE">
              <w:rPr>
                <w:rFonts w:ascii="Times New Roman" w:eastAsia="DengXian" w:hAnsi="Times New Roman" w:cs="Times New Roman"/>
                <w:lang w:eastAsia="zh-CN"/>
              </w:rPr>
              <w:t>1</w:t>
            </w:r>
            <w:r w:rsidR="00A6072B">
              <w:rPr>
                <w:rFonts w:ascii="Times New Roman" w:eastAsia="DengXian" w:hAnsi="Times New Roman" w:cs="Times New Roman"/>
                <w:lang w:eastAsia="zh-CN"/>
              </w:rPr>
              <w:t>6</w:t>
            </w:r>
          </w:p>
        </w:tc>
      </w:tr>
      <w:tr w:rsidR="00A72ED0" w14:paraId="5B0BF52B" w14:textId="77777777" w:rsidTr="00BC6F80">
        <w:tc>
          <w:tcPr>
            <w:tcW w:w="704" w:type="dxa"/>
          </w:tcPr>
          <w:p w14:paraId="456457F3" w14:textId="3FE76A4C" w:rsidR="00A72ED0" w:rsidRDefault="00616F2B" w:rsidP="00480B73">
            <w:pPr>
              <w:spacing w:line="276" w:lineRule="auto"/>
              <w:jc w:val="right"/>
              <w:rPr>
                <w:rFonts w:ascii="Times New Roman" w:hAnsi="Times New Roman" w:cs="Times New Roman"/>
              </w:rPr>
            </w:pPr>
            <w:r>
              <w:rPr>
                <w:rFonts w:ascii="Times New Roman" w:hAnsi="Times New Roman" w:cs="Times New Roman" w:hint="eastAsia"/>
              </w:rPr>
              <w:t>3</w:t>
            </w:r>
            <w:r w:rsidR="00A72ED0">
              <w:rPr>
                <w:rFonts w:ascii="Times New Roman" w:hAnsi="Times New Roman" w:cs="Times New Roman"/>
              </w:rPr>
              <w:t>.2</w:t>
            </w:r>
          </w:p>
        </w:tc>
        <w:tc>
          <w:tcPr>
            <w:tcW w:w="6809" w:type="dxa"/>
          </w:tcPr>
          <w:p w14:paraId="358EEBA1" w14:textId="77777777" w:rsidR="00A72ED0" w:rsidRDefault="00A72ED0" w:rsidP="00480B73">
            <w:pPr>
              <w:spacing w:line="276"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onsiderations of the Land Supply Options</w:t>
            </w:r>
          </w:p>
        </w:tc>
        <w:tc>
          <w:tcPr>
            <w:tcW w:w="930" w:type="dxa"/>
          </w:tcPr>
          <w:p w14:paraId="46F25DF9" w14:textId="085145B2" w:rsidR="00A72ED0" w:rsidRPr="00CD0CDE" w:rsidRDefault="00B472AE" w:rsidP="00480B73">
            <w:pPr>
              <w:spacing w:line="276" w:lineRule="auto"/>
              <w:rPr>
                <w:rFonts w:ascii="Times New Roman" w:eastAsia="DengXian" w:hAnsi="Times New Roman" w:cs="Times New Roman"/>
                <w:lang w:eastAsia="zh-CN"/>
              </w:rPr>
            </w:pPr>
            <w:r w:rsidRPr="00CD0CDE">
              <w:rPr>
                <w:rFonts w:ascii="Times New Roman" w:eastAsia="DengXian" w:hAnsi="Times New Roman" w:cs="Times New Roman"/>
                <w:lang w:eastAsia="zh-CN"/>
              </w:rPr>
              <w:t>1</w:t>
            </w:r>
            <w:r w:rsidR="00A6072B">
              <w:rPr>
                <w:rFonts w:ascii="Times New Roman" w:eastAsia="DengXian" w:hAnsi="Times New Roman" w:cs="Times New Roman"/>
                <w:lang w:eastAsia="zh-CN"/>
              </w:rPr>
              <w:t>7</w:t>
            </w:r>
          </w:p>
        </w:tc>
      </w:tr>
      <w:tr w:rsidR="00A72ED0" w14:paraId="19344BCA" w14:textId="77777777" w:rsidTr="00BC6F80">
        <w:tc>
          <w:tcPr>
            <w:tcW w:w="704" w:type="dxa"/>
          </w:tcPr>
          <w:p w14:paraId="74C9590C" w14:textId="262E04A0" w:rsidR="00A72ED0" w:rsidRDefault="00616F2B" w:rsidP="00480B73">
            <w:pPr>
              <w:spacing w:line="276" w:lineRule="auto"/>
              <w:jc w:val="right"/>
              <w:rPr>
                <w:rFonts w:ascii="Times New Roman" w:hAnsi="Times New Roman" w:cs="Times New Roman"/>
              </w:rPr>
            </w:pPr>
            <w:r>
              <w:rPr>
                <w:rFonts w:ascii="Times New Roman" w:hAnsi="Times New Roman" w:cs="Times New Roman" w:hint="eastAsia"/>
              </w:rPr>
              <w:t>3</w:t>
            </w:r>
            <w:r w:rsidR="00A72ED0">
              <w:rPr>
                <w:rFonts w:ascii="Times New Roman" w:hAnsi="Times New Roman" w:cs="Times New Roman"/>
              </w:rPr>
              <w:t>.3</w:t>
            </w:r>
          </w:p>
        </w:tc>
        <w:tc>
          <w:tcPr>
            <w:tcW w:w="6809" w:type="dxa"/>
          </w:tcPr>
          <w:p w14:paraId="6B6A06CF" w14:textId="77777777" w:rsidR="00A72ED0" w:rsidRDefault="00A72ED0" w:rsidP="00480B73">
            <w:pPr>
              <w:spacing w:line="276" w:lineRule="auto"/>
              <w:rPr>
                <w:rFonts w:ascii="Times New Roman" w:hAnsi="Times New Roman" w:cs="Times New Roman"/>
              </w:rPr>
            </w:pPr>
            <w:r>
              <w:rPr>
                <w:rFonts w:ascii="Times New Roman" w:hAnsi="Times New Roman" w:cs="Times New Roman" w:hint="eastAsia"/>
              </w:rPr>
              <w:t>O</w:t>
            </w:r>
            <w:r w:rsidR="008C2C20">
              <w:rPr>
                <w:rFonts w:ascii="Times New Roman" w:hAnsi="Times New Roman" w:cs="Times New Roman"/>
              </w:rPr>
              <w:t>ther Opinions and Suggestions</w:t>
            </w:r>
          </w:p>
        </w:tc>
        <w:tc>
          <w:tcPr>
            <w:tcW w:w="930" w:type="dxa"/>
          </w:tcPr>
          <w:p w14:paraId="5D94314D" w14:textId="57821482" w:rsidR="00A72ED0" w:rsidRPr="00CD0CDE" w:rsidRDefault="00A6072B"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20</w:t>
            </w:r>
          </w:p>
        </w:tc>
      </w:tr>
      <w:tr w:rsidR="00A72ED0" w14:paraId="07C2B55A" w14:textId="77777777" w:rsidTr="00BC6F80">
        <w:tc>
          <w:tcPr>
            <w:tcW w:w="704" w:type="dxa"/>
          </w:tcPr>
          <w:p w14:paraId="064C3EAE" w14:textId="5C83F137" w:rsidR="00A72ED0" w:rsidRDefault="00616F2B" w:rsidP="00480B73">
            <w:pPr>
              <w:spacing w:line="276" w:lineRule="auto"/>
              <w:rPr>
                <w:rFonts w:ascii="Times New Roman" w:hAnsi="Times New Roman" w:cs="Times New Roman"/>
              </w:rPr>
            </w:pPr>
            <w:r>
              <w:rPr>
                <w:rFonts w:ascii="Times New Roman" w:hAnsi="Times New Roman" w:cs="Times New Roman" w:hint="eastAsia"/>
              </w:rPr>
              <w:t>4</w:t>
            </w:r>
            <w:r w:rsidR="00A72ED0">
              <w:rPr>
                <w:rFonts w:ascii="Times New Roman" w:hAnsi="Times New Roman" w:cs="Times New Roman"/>
              </w:rPr>
              <w:t>.</w:t>
            </w:r>
          </w:p>
        </w:tc>
        <w:tc>
          <w:tcPr>
            <w:tcW w:w="6809" w:type="dxa"/>
          </w:tcPr>
          <w:p w14:paraId="360D58D3" w14:textId="77777777" w:rsidR="00A72ED0" w:rsidRDefault="00A72ED0" w:rsidP="00480B73">
            <w:pPr>
              <w:spacing w:line="276"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ONCLUSIONS</w:t>
            </w:r>
          </w:p>
        </w:tc>
        <w:tc>
          <w:tcPr>
            <w:tcW w:w="930" w:type="dxa"/>
          </w:tcPr>
          <w:p w14:paraId="391578A9" w14:textId="25E7CC66" w:rsidR="00A72ED0" w:rsidRPr="00CD0CDE" w:rsidRDefault="00AE7003"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2</w:t>
            </w:r>
            <w:r w:rsidR="00D317B5">
              <w:rPr>
                <w:rFonts w:ascii="Times New Roman" w:eastAsia="DengXian" w:hAnsi="Times New Roman" w:cs="Times New Roman"/>
                <w:lang w:eastAsia="zh-CN"/>
              </w:rPr>
              <w:t>2</w:t>
            </w:r>
          </w:p>
        </w:tc>
      </w:tr>
      <w:tr w:rsidR="00A72ED0" w14:paraId="3C001E75" w14:textId="77777777" w:rsidTr="00BC6F80">
        <w:tc>
          <w:tcPr>
            <w:tcW w:w="704" w:type="dxa"/>
          </w:tcPr>
          <w:p w14:paraId="53B3FBE3" w14:textId="6E7FE110" w:rsidR="00A72ED0" w:rsidRDefault="00616F2B" w:rsidP="00480B73">
            <w:pPr>
              <w:spacing w:line="276" w:lineRule="auto"/>
              <w:rPr>
                <w:rFonts w:ascii="Times New Roman" w:hAnsi="Times New Roman" w:cs="Times New Roman"/>
              </w:rPr>
            </w:pPr>
            <w:r>
              <w:rPr>
                <w:rFonts w:ascii="Times New Roman" w:hAnsi="Times New Roman" w:cs="Times New Roman" w:hint="eastAsia"/>
              </w:rPr>
              <w:t>5</w:t>
            </w:r>
            <w:r w:rsidR="00A72ED0">
              <w:rPr>
                <w:rFonts w:ascii="Times New Roman" w:hAnsi="Times New Roman" w:cs="Times New Roman"/>
              </w:rPr>
              <w:t>.</w:t>
            </w:r>
          </w:p>
        </w:tc>
        <w:tc>
          <w:tcPr>
            <w:tcW w:w="6809" w:type="dxa"/>
          </w:tcPr>
          <w:p w14:paraId="3AD3042A" w14:textId="77777777" w:rsidR="00A72ED0" w:rsidRDefault="00A72ED0" w:rsidP="00480B73">
            <w:pPr>
              <w:spacing w:line="276" w:lineRule="auto"/>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ECOMMENDATIONS</w:t>
            </w:r>
          </w:p>
        </w:tc>
        <w:tc>
          <w:tcPr>
            <w:tcW w:w="930" w:type="dxa"/>
          </w:tcPr>
          <w:p w14:paraId="4C538AC9" w14:textId="48991D8D" w:rsidR="00A72ED0" w:rsidRPr="00CD0CDE" w:rsidRDefault="00AE7003"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2</w:t>
            </w:r>
            <w:r w:rsidR="00D317B5">
              <w:rPr>
                <w:rFonts w:ascii="Times New Roman" w:eastAsia="DengXian" w:hAnsi="Times New Roman" w:cs="Times New Roman"/>
                <w:lang w:eastAsia="zh-CN"/>
              </w:rPr>
              <w:t>3</w:t>
            </w:r>
          </w:p>
        </w:tc>
      </w:tr>
      <w:tr w:rsidR="00BB4036" w14:paraId="4EE401E4" w14:textId="77777777" w:rsidTr="00BC6F80">
        <w:tc>
          <w:tcPr>
            <w:tcW w:w="704" w:type="dxa"/>
          </w:tcPr>
          <w:p w14:paraId="6B9D3562" w14:textId="77777777" w:rsidR="00BB4036" w:rsidRDefault="00BB4036" w:rsidP="00480B73">
            <w:pPr>
              <w:spacing w:line="276" w:lineRule="auto"/>
              <w:rPr>
                <w:rFonts w:ascii="Times New Roman" w:hAnsi="Times New Roman" w:cs="Times New Roman"/>
              </w:rPr>
            </w:pPr>
          </w:p>
        </w:tc>
        <w:tc>
          <w:tcPr>
            <w:tcW w:w="6809" w:type="dxa"/>
          </w:tcPr>
          <w:p w14:paraId="0915EA5D" w14:textId="77777777" w:rsidR="00BB4036" w:rsidRDefault="00BB4036" w:rsidP="00480B73">
            <w:pPr>
              <w:spacing w:line="276" w:lineRule="auto"/>
              <w:rPr>
                <w:rFonts w:ascii="Times New Roman" w:hAnsi="Times New Roman" w:cs="Times New Roman"/>
              </w:rPr>
            </w:pPr>
          </w:p>
        </w:tc>
        <w:tc>
          <w:tcPr>
            <w:tcW w:w="930" w:type="dxa"/>
          </w:tcPr>
          <w:p w14:paraId="28CCABB5" w14:textId="77777777" w:rsidR="00BB4036" w:rsidRPr="00CD0CDE" w:rsidRDefault="00BB4036" w:rsidP="00480B73">
            <w:pPr>
              <w:spacing w:line="276" w:lineRule="auto"/>
              <w:rPr>
                <w:rFonts w:ascii="Times New Roman" w:hAnsi="Times New Roman" w:cs="Times New Roman"/>
              </w:rPr>
            </w:pPr>
          </w:p>
        </w:tc>
      </w:tr>
      <w:tr w:rsidR="00BB4036" w14:paraId="1512A210" w14:textId="77777777" w:rsidTr="00BC6F80">
        <w:tc>
          <w:tcPr>
            <w:tcW w:w="704" w:type="dxa"/>
          </w:tcPr>
          <w:p w14:paraId="1C295814" w14:textId="77777777" w:rsidR="00BB4036" w:rsidRDefault="00BB4036" w:rsidP="00480B73">
            <w:pPr>
              <w:spacing w:line="276" w:lineRule="auto"/>
              <w:rPr>
                <w:rFonts w:ascii="Times New Roman" w:hAnsi="Times New Roman" w:cs="Times New Roman"/>
              </w:rPr>
            </w:pPr>
          </w:p>
        </w:tc>
        <w:tc>
          <w:tcPr>
            <w:tcW w:w="6809" w:type="dxa"/>
          </w:tcPr>
          <w:p w14:paraId="7924BF58" w14:textId="77777777" w:rsidR="00BB4036" w:rsidRPr="00BB4036" w:rsidRDefault="00BB4036"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Appendices</w:t>
            </w:r>
          </w:p>
        </w:tc>
        <w:tc>
          <w:tcPr>
            <w:tcW w:w="930" w:type="dxa"/>
          </w:tcPr>
          <w:p w14:paraId="11CD8922" w14:textId="77777777" w:rsidR="00BB4036" w:rsidRPr="00CD0CDE" w:rsidRDefault="00BB4036" w:rsidP="00480B73">
            <w:pPr>
              <w:spacing w:line="276" w:lineRule="auto"/>
              <w:rPr>
                <w:rFonts w:ascii="Times New Roman" w:hAnsi="Times New Roman" w:cs="Times New Roman"/>
              </w:rPr>
            </w:pPr>
          </w:p>
        </w:tc>
      </w:tr>
      <w:tr w:rsidR="00BB4036" w14:paraId="25C356A6" w14:textId="77777777" w:rsidTr="00BC6F80">
        <w:tc>
          <w:tcPr>
            <w:tcW w:w="704" w:type="dxa"/>
          </w:tcPr>
          <w:p w14:paraId="06E008F2" w14:textId="77777777" w:rsidR="00BB4036" w:rsidRPr="00BB4036" w:rsidRDefault="004D55F0"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1</w:t>
            </w:r>
            <w:r w:rsidR="00BB4036">
              <w:rPr>
                <w:rFonts w:ascii="Times New Roman" w:eastAsia="DengXian" w:hAnsi="Times New Roman" w:cs="Times New Roman"/>
                <w:lang w:eastAsia="zh-CN"/>
              </w:rPr>
              <w:t>.</w:t>
            </w:r>
          </w:p>
        </w:tc>
        <w:tc>
          <w:tcPr>
            <w:tcW w:w="6809" w:type="dxa"/>
          </w:tcPr>
          <w:p w14:paraId="5BC3EA2E" w14:textId="7B3DB9CD" w:rsidR="00BB4036" w:rsidRDefault="00B01512"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 xml:space="preserve">HKRPF </w:t>
            </w:r>
            <w:r w:rsidR="00BB4036">
              <w:rPr>
                <w:rFonts w:ascii="Times New Roman" w:eastAsia="DengXian" w:hAnsi="Times New Roman" w:cs="Times New Roman" w:hint="eastAsia"/>
                <w:lang w:eastAsia="zh-CN"/>
              </w:rPr>
              <w:t>G</w:t>
            </w:r>
            <w:r w:rsidR="00BB4036">
              <w:rPr>
                <w:rFonts w:ascii="Times New Roman" w:eastAsia="DengXian" w:hAnsi="Times New Roman" w:cs="Times New Roman"/>
                <w:lang w:eastAsia="zh-CN"/>
              </w:rPr>
              <w:t>eneral Council Members for 2017-2019</w:t>
            </w:r>
          </w:p>
        </w:tc>
        <w:tc>
          <w:tcPr>
            <w:tcW w:w="930" w:type="dxa"/>
          </w:tcPr>
          <w:p w14:paraId="05FBBE62" w14:textId="350F826A" w:rsidR="00BB4036" w:rsidRPr="00CD0CDE" w:rsidRDefault="00B472AE" w:rsidP="00480B73">
            <w:pPr>
              <w:spacing w:line="276" w:lineRule="auto"/>
              <w:rPr>
                <w:rFonts w:ascii="Times New Roman" w:eastAsia="DengXian" w:hAnsi="Times New Roman" w:cs="Times New Roman"/>
                <w:lang w:eastAsia="zh-CN"/>
              </w:rPr>
            </w:pPr>
            <w:r w:rsidRPr="00CD0CDE">
              <w:rPr>
                <w:rFonts w:ascii="Times New Roman" w:eastAsia="DengXian" w:hAnsi="Times New Roman" w:cs="Times New Roman"/>
                <w:lang w:eastAsia="zh-CN"/>
              </w:rPr>
              <w:t>2</w:t>
            </w:r>
            <w:r w:rsidR="00D317B5">
              <w:rPr>
                <w:rFonts w:ascii="Times New Roman" w:eastAsia="DengXian" w:hAnsi="Times New Roman" w:cs="Times New Roman"/>
                <w:lang w:eastAsia="zh-CN"/>
              </w:rPr>
              <w:t>8</w:t>
            </w:r>
          </w:p>
        </w:tc>
      </w:tr>
      <w:tr w:rsidR="00BB4036" w14:paraId="42152F41" w14:textId="77777777" w:rsidTr="00BC6F80">
        <w:tc>
          <w:tcPr>
            <w:tcW w:w="704" w:type="dxa"/>
          </w:tcPr>
          <w:p w14:paraId="51DFD5C0" w14:textId="77777777" w:rsidR="00BB4036" w:rsidRPr="004D55F0" w:rsidRDefault="004D55F0" w:rsidP="00480B73">
            <w:pPr>
              <w:spacing w:line="276" w:lineRule="auto"/>
              <w:rPr>
                <w:rFonts w:ascii="Times New Roman" w:eastAsia="DengXian" w:hAnsi="Times New Roman" w:cs="Times New Roman"/>
                <w:lang w:eastAsia="zh-CN"/>
              </w:rPr>
            </w:pPr>
            <w:r>
              <w:rPr>
                <w:rFonts w:ascii="Times New Roman" w:eastAsia="DengXian" w:hAnsi="Times New Roman" w:cs="Times New Roman" w:hint="eastAsia"/>
                <w:lang w:eastAsia="zh-CN"/>
              </w:rPr>
              <w:t>2</w:t>
            </w:r>
            <w:r>
              <w:rPr>
                <w:rFonts w:ascii="Times New Roman" w:eastAsia="DengXian" w:hAnsi="Times New Roman" w:cs="Times New Roman"/>
                <w:lang w:eastAsia="zh-CN"/>
              </w:rPr>
              <w:t>.</w:t>
            </w:r>
          </w:p>
        </w:tc>
        <w:tc>
          <w:tcPr>
            <w:tcW w:w="6809" w:type="dxa"/>
          </w:tcPr>
          <w:p w14:paraId="1318107A" w14:textId="0A0DF65F" w:rsidR="00BB4036" w:rsidRDefault="00B01512"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 xml:space="preserve">HKRPF </w:t>
            </w:r>
            <w:r w:rsidR="00992F39">
              <w:rPr>
                <w:rFonts w:ascii="Times New Roman" w:eastAsia="DengXian" w:hAnsi="Times New Roman" w:cs="Times New Roman"/>
                <w:lang w:eastAsia="zh-CN"/>
              </w:rPr>
              <w:t>Working Group o</w:t>
            </w:r>
            <w:r w:rsidR="004D55F0">
              <w:rPr>
                <w:rFonts w:ascii="Times New Roman" w:eastAsia="DengXian" w:hAnsi="Times New Roman" w:cs="Times New Roman"/>
                <w:lang w:eastAsia="zh-CN"/>
              </w:rPr>
              <w:t xml:space="preserve">n Hong Kong’s </w:t>
            </w:r>
            <w:r w:rsidR="004D55F0">
              <w:rPr>
                <w:rFonts w:ascii="Times New Roman" w:eastAsia="DengXian" w:hAnsi="Times New Roman" w:cs="Times New Roman" w:hint="eastAsia"/>
                <w:lang w:eastAsia="zh-CN"/>
              </w:rPr>
              <w:t>Lan</w:t>
            </w:r>
            <w:r w:rsidR="004D55F0">
              <w:rPr>
                <w:rFonts w:ascii="Times New Roman" w:eastAsia="DengXian" w:hAnsi="Times New Roman" w:cs="Times New Roman"/>
                <w:lang w:eastAsia="zh-CN"/>
              </w:rPr>
              <w:t xml:space="preserve">d </w:t>
            </w:r>
            <w:r w:rsidR="00992F39">
              <w:rPr>
                <w:rFonts w:ascii="Times New Roman" w:eastAsia="DengXian" w:hAnsi="Times New Roman" w:cs="Times New Roman"/>
                <w:lang w:eastAsia="zh-CN"/>
              </w:rPr>
              <w:t>Supply</w:t>
            </w:r>
            <w:r w:rsidR="004D55F0">
              <w:rPr>
                <w:rFonts w:ascii="Times New Roman" w:eastAsia="DengXian" w:hAnsi="Times New Roman" w:cs="Times New Roman"/>
                <w:lang w:eastAsia="zh-CN"/>
              </w:rPr>
              <w:t xml:space="preserve"> Policies</w:t>
            </w:r>
          </w:p>
        </w:tc>
        <w:tc>
          <w:tcPr>
            <w:tcW w:w="930" w:type="dxa"/>
          </w:tcPr>
          <w:p w14:paraId="1D3CD71D" w14:textId="2F0AEE55" w:rsidR="00BB4036" w:rsidRPr="00CD0CDE" w:rsidRDefault="00D317B5"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29</w:t>
            </w:r>
          </w:p>
        </w:tc>
      </w:tr>
      <w:tr w:rsidR="00707AC0" w14:paraId="1947E7BD" w14:textId="77777777" w:rsidTr="00BC6F80">
        <w:tc>
          <w:tcPr>
            <w:tcW w:w="704" w:type="dxa"/>
          </w:tcPr>
          <w:p w14:paraId="41C2A189" w14:textId="77777777" w:rsidR="00707AC0" w:rsidRDefault="00707AC0" w:rsidP="00480B73">
            <w:pPr>
              <w:spacing w:line="276" w:lineRule="auto"/>
              <w:rPr>
                <w:rFonts w:ascii="Times New Roman" w:eastAsia="DengXian" w:hAnsi="Times New Roman" w:cs="Times New Roman"/>
                <w:lang w:eastAsia="zh-CN"/>
              </w:rPr>
            </w:pPr>
            <w:r>
              <w:rPr>
                <w:rFonts w:ascii="Times New Roman" w:eastAsia="DengXian" w:hAnsi="Times New Roman" w:cs="Times New Roman" w:hint="eastAsia"/>
                <w:lang w:eastAsia="zh-CN"/>
              </w:rPr>
              <w:t>3</w:t>
            </w:r>
            <w:r>
              <w:rPr>
                <w:rFonts w:ascii="Times New Roman" w:eastAsia="DengXian" w:hAnsi="Times New Roman" w:cs="Times New Roman"/>
                <w:lang w:eastAsia="zh-CN"/>
              </w:rPr>
              <w:t>.</w:t>
            </w:r>
          </w:p>
        </w:tc>
        <w:tc>
          <w:tcPr>
            <w:tcW w:w="6809" w:type="dxa"/>
          </w:tcPr>
          <w:p w14:paraId="62BBE533" w14:textId="54B14897" w:rsidR="00707AC0" w:rsidRDefault="00B01512"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 xml:space="preserve">HKRPF </w:t>
            </w:r>
            <w:r w:rsidR="000156B0">
              <w:rPr>
                <w:rFonts w:ascii="Times New Roman" w:eastAsia="DengXian" w:hAnsi="Times New Roman" w:cs="Times New Roman"/>
                <w:lang w:eastAsia="zh-CN"/>
              </w:rPr>
              <w:t>Advisors</w:t>
            </w:r>
            <w:r w:rsidR="00E0464D">
              <w:rPr>
                <w:rFonts w:ascii="Times New Roman" w:eastAsia="DengXian" w:hAnsi="Times New Roman" w:cs="Times New Roman"/>
                <w:lang w:eastAsia="zh-CN"/>
              </w:rPr>
              <w:t xml:space="preserve"> to the Working Group</w:t>
            </w:r>
          </w:p>
        </w:tc>
        <w:tc>
          <w:tcPr>
            <w:tcW w:w="930" w:type="dxa"/>
          </w:tcPr>
          <w:p w14:paraId="5D54CCF6" w14:textId="5165F3D7" w:rsidR="00707AC0" w:rsidRPr="00CD0CDE" w:rsidRDefault="00A6072B"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3</w:t>
            </w:r>
            <w:r w:rsidR="00D317B5">
              <w:rPr>
                <w:rFonts w:ascii="Times New Roman" w:eastAsia="DengXian" w:hAnsi="Times New Roman" w:cs="Times New Roman"/>
                <w:lang w:eastAsia="zh-CN"/>
              </w:rPr>
              <w:t>0</w:t>
            </w:r>
          </w:p>
        </w:tc>
      </w:tr>
      <w:tr w:rsidR="00707AC0" w14:paraId="3B3B72F2" w14:textId="77777777" w:rsidTr="00BC6F80">
        <w:tc>
          <w:tcPr>
            <w:tcW w:w="704" w:type="dxa"/>
          </w:tcPr>
          <w:p w14:paraId="7692067D" w14:textId="77777777" w:rsidR="00707AC0" w:rsidRDefault="00707AC0" w:rsidP="00480B73">
            <w:pPr>
              <w:spacing w:line="276" w:lineRule="auto"/>
              <w:rPr>
                <w:rFonts w:ascii="Times New Roman" w:eastAsia="DengXian" w:hAnsi="Times New Roman" w:cs="Times New Roman"/>
                <w:lang w:eastAsia="zh-CN"/>
              </w:rPr>
            </w:pPr>
            <w:r>
              <w:rPr>
                <w:rFonts w:ascii="Times New Roman" w:eastAsia="DengXian" w:hAnsi="Times New Roman" w:cs="Times New Roman" w:hint="eastAsia"/>
                <w:lang w:eastAsia="zh-CN"/>
              </w:rPr>
              <w:t>4</w:t>
            </w:r>
            <w:r>
              <w:rPr>
                <w:rFonts w:ascii="Times New Roman" w:eastAsia="DengXian" w:hAnsi="Times New Roman" w:cs="Times New Roman"/>
                <w:lang w:eastAsia="zh-CN"/>
              </w:rPr>
              <w:t>.</w:t>
            </w:r>
          </w:p>
        </w:tc>
        <w:tc>
          <w:tcPr>
            <w:tcW w:w="6809" w:type="dxa"/>
          </w:tcPr>
          <w:p w14:paraId="5B0FD887" w14:textId="0E7BD6D6" w:rsidR="00707AC0" w:rsidRPr="00AE7003" w:rsidRDefault="00AE7003"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Figures 1</w:t>
            </w:r>
            <w:r w:rsidR="00446FCF">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 6, Tables 1</w:t>
            </w:r>
            <w:r w:rsidR="00446FCF">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 1</w:t>
            </w:r>
            <w:r w:rsidR="00BC7EB2">
              <w:rPr>
                <w:rFonts w:ascii="Times New Roman" w:eastAsia="DengXian" w:hAnsi="Times New Roman" w:cs="Times New Roman"/>
                <w:lang w:eastAsia="zh-CN"/>
              </w:rPr>
              <w:t>6</w:t>
            </w:r>
          </w:p>
        </w:tc>
        <w:tc>
          <w:tcPr>
            <w:tcW w:w="930" w:type="dxa"/>
          </w:tcPr>
          <w:p w14:paraId="09F29B46" w14:textId="4F486B73" w:rsidR="00707AC0" w:rsidRPr="00CD0CDE" w:rsidRDefault="00A6072B" w:rsidP="00480B73">
            <w:pPr>
              <w:spacing w:line="276" w:lineRule="auto"/>
              <w:rPr>
                <w:rFonts w:ascii="Times New Roman" w:eastAsia="DengXian" w:hAnsi="Times New Roman" w:cs="Times New Roman"/>
                <w:lang w:eastAsia="zh-CN"/>
              </w:rPr>
            </w:pPr>
            <w:r>
              <w:rPr>
                <w:rFonts w:ascii="Times New Roman" w:eastAsia="DengXian" w:hAnsi="Times New Roman" w:cs="Times New Roman"/>
                <w:lang w:eastAsia="zh-CN"/>
              </w:rPr>
              <w:t>3</w:t>
            </w:r>
            <w:r w:rsidR="00D317B5">
              <w:rPr>
                <w:rFonts w:ascii="Times New Roman" w:eastAsia="DengXian" w:hAnsi="Times New Roman" w:cs="Times New Roman"/>
                <w:lang w:eastAsia="zh-CN"/>
              </w:rPr>
              <w:t>1</w:t>
            </w:r>
          </w:p>
        </w:tc>
      </w:tr>
      <w:tr w:rsidR="00181DAB" w14:paraId="22AC8845" w14:textId="77777777" w:rsidTr="00BC6F80">
        <w:tc>
          <w:tcPr>
            <w:tcW w:w="704" w:type="dxa"/>
          </w:tcPr>
          <w:p w14:paraId="72B56F53" w14:textId="77777777" w:rsidR="00181DAB" w:rsidRPr="00181DAB" w:rsidRDefault="00181DAB" w:rsidP="00480B73">
            <w:pPr>
              <w:spacing w:line="276"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c>
          <w:tcPr>
            <w:tcW w:w="6809" w:type="dxa"/>
          </w:tcPr>
          <w:p w14:paraId="357CB2F2" w14:textId="77777777" w:rsidR="00181DAB" w:rsidRPr="00181DAB" w:rsidRDefault="00542700" w:rsidP="00480B73">
            <w:pPr>
              <w:spacing w:line="276" w:lineRule="auto"/>
              <w:rPr>
                <w:rFonts w:ascii="Times New Roman" w:hAnsi="Times New Roman" w:cs="Times New Roman"/>
              </w:rPr>
            </w:pPr>
            <w:r>
              <w:rPr>
                <w:rFonts w:ascii="Times New Roman" w:hAnsi="Times New Roman" w:cs="Times New Roman"/>
              </w:rPr>
              <w:t>Questionnaire Form</w:t>
            </w:r>
          </w:p>
        </w:tc>
        <w:tc>
          <w:tcPr>
            <w:tcW w:w="930" w:type="dxa"/>
          </w:tcPr>
          <w:p w14:paraId="0BE9C80E" w14:textId="284F0DA5" w:rsidR="00181DAB" w:rsidRPr="00CD0CDE"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4</w:t>
            </w:r>
            <w:r w:rsidR="00D317B5">
              <w:rPr>
                <w:rFonts w:ascii="Times New Roman" w:eastAsia="DengXian" w:hAnsi="Times New Roman" w:cs="Times New Roman"/>
                <w:lang w:eastAsia="zh-CN"/>
              </w:rPr>
              <w:t>0</w:t>
            </w:r>
          </w:p>
        </w:tc>
      </w:tr>
      <w:tr w:rsidR="00376E03" w14:paraId="7B42AA61" w14:textId="77777777" w:rsidTr="00BC6F80">
        <w:tc>
          <w:tcPr>
            <w:tcW w:w="704" w:type="dxa"/>
          </w:tcPr>
          <w:p w14:paraId="4FF487F9" w14:textId="77777777" w:rsidR="00376E03" w:rsidRDefault="00376E03" w:rsidP="00480B73">
            <w:pPr>
              <w:spacing w:line="276" w:lineRule="auto"/>
              <w:rPr>
                <w:rFonts w:ascii="Times New Roman" w:hAnsi="Times New Roman" w:cs="Times New Roman"/>
              </w:rPr>
            </w:pPr>
          </w:p>
        </w:tc>
        <w:tc>
          <w:tcPr>
            <w:tcW w:w="6809" w:type="dxa"/>
          </w:tcPr>
          <w:p w14:paraId="73112B2E" w14:textId="77777777" w:rsidR="00376E03" w:rsidRDefault="00376E03" w:rsidP="00480B73">
            <w:pPr>
              <w:spacing w:line="276" w:lineRule="auto"/>
              <w:rPr>
                <w:rFonts w:ascii="Times New Roman" w:hAnsi="Times New Roman" w:cs="Times New Roman"/>
              </w:rPr>
            </w:pPr>
          </w:p>
        </w:tc>
        <w:tc>
          <w:tcPr>
            <w:tcW w:w="930" w:type="dxa"/>
          </w:tcPr>
          <w:p w14:paraId="74B267BD" w14:textId="77777777" w:rsidR="00376E03" w:rsidRPr="00CD0CDE" w:rsidRDefault="00376E03" w:rsidP="00480B73">
            <w:pPr>
              <w:spacing w:line="276" w:lineRule="auto"/>
              <w:rPr>
                <w:rFonts w:ascii="Times New Roman" w:eastAsia="DengXian" w:hAnsi="Times New Roman" w:cs="Times New Roman"/>
                <w:lang w:eastAsia="zh-CN"/>
              </w:rPr>
            </w:pPr>
          </w:p>
        </w:tc>
      </w:tr>
      <w:tr w:rsidR="005B5D52" w14:paraId="348D3947" w14:textId="77777777" w:rsidTr="00BC6F80">
        <w:tc>
          <w:tcPr>
            <w:tcW w:w="704" w:type="dxa"/>
          </w:tcPr>
          <w:p w14:paraId="478F3AA8" w14:textId="77777777" w:rsidR="005B5D52" w:rsidRDefault="005B5D52" w:rsidP="00480B73">
            <w:pPr>
              <w:spacing w:line="276" w:lineRule="auto"/>
              <w:rPr>
                <w:rFonts w:ascii="Times New Roman" w:hAnsi="Times New Roman" w:cs="Times New Roman"/>
              </w:rPr>
            </w:pPr>
          </w:p>
        </w:tc>
        <w:tc>
          <w:tcPr>
            <w:tcW w:w="6809" w:type="dxa"/>
          </w:tcPr>
          <w:p w14:paraId="5CCA1CC4" w14:textId="77777777" w:rsidR="005B5D52" w:rsidRDefault="005B5D52" w:rsidP="00480B73">
            <w:pPr>
              <w:spacing w:line="276" w:lineRule="auto"/>
              <w:rPr>
                <w:rFonts w:ascii="Times New Roman" w:hAnsi="Times New Roman" w:cs="Times New Roman"/>
              </w:rPr>
            </w:pPr>
          </w:p>
        </w:tc>
        <w:tc>
          <w:tcPr>
            <w:tcW w:w="930" w:type="dxa"/>
          </w:tcPr>
          <w:p w14:paraId="50BE6DF5" w14:textId="77777777" w:rsidR="005B5D52" w:rsidRDefault="005B5D52" w:rsidP="00480B73">
            <w:pPr>
              <w:spacing w:line="276" w:lineRule="auto"/>
              <w:rPr>
                <w:rFonts w:ascii="Times New Roman" w:hAnsi="Times New Roman" w:cs="Times New Roman"/>
              </w:rPr>
            </w:pPr>
          </w:p>
        </w:tc>
      </w:tr>
    </w:tbl>
    <w:p w14:paraId="28DB3A80" w14:textId="77777777" w:rsidR="00BB4036" w:rsidRDefault="000F7652" w:rsidP="005B5D52">
      <w:pPr>
        <w:spacing w:line="276" w:lineRule="auto"/>
        <w:rPr>
          <w:rFonts w:ascii="Times New Roman" w:eastAsia="DengXian" w:hAnsi="Times New Roman" w:cs="Times New Roman"/>
          <w:lang w:eastAsia="zh-CN"/>
        </w:rPr>
      </w:pPr>
      <w:r w:rsidRPr="000F7652">
        <w:rPr>
          <w:rFonts w:ascii="Times New Roman" w:eastAsia="DengXian" w:hAnsi="Times New Roman" w:cs="Times New Roman"/>
          <w:lang w:eastAsia="zh-CN"/>
        </w:rPr>
        <w:tab/>
      </w:r>
    </w:p>
    <w:p w14:paraId="7D6014F1" w14:textId="77777777" w:rsidR="001046B7" w:rsidRDefault="001046B7" w:rsidP="00480B73">
      <w:pPr>
        <w:widowControl/>
        <w:spacing w:line="276" w:lineRule="auto"/>
        <w:rPr>
          <w:rFonts w:ascii="Times New Roman" w:hAnsi="Times New Roman" w:cs="Times New Roman"/>
        </w:rPr>
      </w:pPr>
    </w:p>
    <w:p w14:paraId="6A105696" w14:textId="77777777" w:rsidR="001046B7" w:rsidRDefault="001046B7" w:rsidP="00480B73">
      <w:pPr>
        <w:widowControl/>
        <w:spacing w:line="276" w:lineRule="auto"/>
        <w:rPr>
          <w:rFonts w:ascii="Times New Roman" w:hAnsi="Times New Roman" w:cs="Times New Roman"/>
        </w:rPr>
      </w:pPr>
      <w:r>
        <w:rPr>
          <w:rFonts w:ascii="Times New Roman" w:hAnsi="Times New Roman" w:cs="Times New Roman"/>
        </w:rPr>
        <w:br w:type="page"/>
      </w:r>
    </w:p>
    <w:p w14:paraId="0FD6AE35" w14:textId="77777777" w:rsidR="001046B7" w:rsidRPr="001046B7" w:rsidRDefault="001046B7" w:rsidP="00F57642">
      <w:pPr>
        <w:spacing w:line="276" w:lineRule="auto"/>
        <w:rPr>
          <w:rFonts w:ascii="Times New Roman" w:hAnsi="Times New Roman" w:cs="Times New Roman"/>
          <w:b/>
        </w:rPr>
      </w:pPr>
      <w:r w:rsidRPr="001046B7">
        <w:rPr>
          <w:rFonts w:ascii="Times New Roman" w:hAnsi="Times New Roman" w:cs="Times New Roman" w:hint="eastAsia"/>
          <w:b/>
        </w:rPr>
        <w:t>L</w:t>
      </w:r>
      <w:r w:rsidRPr="001046B7">
        <w:rPr>
          <w:rFonts w:ascii="Times New Roman" w:hAnsi="Times New Roman" w:cs="Times New Roman"/>
          <w:b/>
        </w:rPr>
        <w:t>ist of Figures</w:t>
      </w:r>
    </w:p>
    <w:p w14:paraId="39E5E871" w14:textId="77777777" w:rsidR="001046B7" w:rsidRDefault="001046B7" w:rsidP="00480B73">
      <w:pPr>
        <w:spacing w:line="276" w:lineRule="auto"/>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954"/>
        <w:gridCol w:w="1071"/>
      </w:tblGrid>
      <w:tr w:rsidR="00380166" w14:paraId="59D712E4" w14:textId="77777777" w:rsidTr="00FA277F">
        <w:tc>
          <w:tcPr>
            <w:tcW w:w="1271" w:type="dxa"/>
          </w:tcPr>
          <w:p w14:paraId="441311F0" w14:textId="77777777" w:rsidR="00380166" w:rsidRPr="00380166" w:rsidRDefault="00380166" w:rsidP="00FA277F">
            <w:pPr>
              <w:spacing w:line="276" w:lineRule="auto"/>
              <w:rPr>
                <w:rFonts w:ascii="Times New Roman" w:hAnsi="Times New Roman" w:cs="Times New Roman"/>
              </w:rPr>
            </w:pPr>
            <w:r w:rsidRPr="00380166">
              <w:rPr>
                <w:rFonts w:ascii="Times New Roman" w:eastAsia="DengXian" w:hAnsi="Times New Roman" w:cs="Times New Roman"/>
                <w:lang w:eastAsia="zh-CN"/>
              </w:rPr>
              <w:t>Figure 1</w:t>
            </w:r>
          </w:p>
        </w:tc>
        <w:tc>
          <w:tcPr>
            <w:tcW w:w="5954" w:type="dxa"/>
          </w:tcPr>
          <w:p w14:paraId="2AA40AB1" w14:textId="77777777" w:rsidR="00380166" w:rsidRPr="00380166" w:rsidRDefault="00923ED3" w:rsidP="00FA277F">
            <w:pPr>
              <w:spacing w:line="276" w:lineRule="auto"/>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easibility of four short-to-medium term land supply options</w:t>
            </w:r>
          </w:p>
        </w:tc>
        <w:tc>
          <w:tcPr>
            <w:tcW w:w="1071" w:type="dxa"/>
          </w:tcPr>
          <w:p w14:paraId="723AEE5B" w14:textId="7BCB37DF" w:rsidR="00380166" w:rsidRPr="00380166" w:rsidRDefault="00A6072B" w:rsidP="00FA277F">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3</w:t>
            </w:r>
          </w:p>
        </w:tc>
      </w:tr>
      <w:tr w:rsidR="00380166" w14:paraId="692B0170" w14:textId="77777777" w:rsidTr="00FA277F">
        <w:tc>
          <w:tcPr>
            <w:tcW w:w="1271" w:type="dxa"/>
          </w:tcPr>
          <w:p w14:paraId="2AFC9C28" w14:textId="77777777" w:rsidR="00380166" w:rsidRPr="00380166" w:rsidRDefault="00380166" w:rsidP="00FA277F">
            <w:pPr>
              <w:spacing w:line="276" w:lineRule="auto"/>
              <w:rPr>
                <w:rFonts w:ascii="Times New Roman" w:hAnsi="Times New Roman" w:cs="Times New Roman"/>
              </w:rPr>
            </w:pPr>
            <w:r>
              <w:rPr>
                <w:rFonts w:ascii="Times New Roman" w:hAnsi="Times New Roman" w:cs="Times New Roman"/>
              </w:rPr>
              <w:t xml:space="preserve">Figure </w:t>
            </w:r>
            <w:r w:rsidR="00A63E55">
              <w:rPr>
                <w:rFonts w:ascii="Times New Roman" w:hAnsi="Times New Roman" w:cs="Times New Roman"/>
              </w:rPr>
              <w:t>2</w:t>
            </w:r>
          </w:p>
        </w:tc>
        <w:tc>
          <w:tcPr>
            <w:tcW w:w="5954" w:type="dxa"/>
          </w:tcPr>
          <w:p w14:paraId="37FF7084" w14:textId="77777777" w:rsidR="00380166" w:rsidRPr="00380166" w:rsidRDefault="00A63E55" w:rsidP="00A63E55">
            <w:pPr>
              <w:spacing w:line="276" w:lineRule="auto"/>
              <w:rPr>
                <w:rFonts w:ascii="Times New Roman" w:hAnsi="Times New Roman" w:cs="Times New Roman"/>
              </w:rPr>
            </w:pPr>
            <w:r>
              <w:rPr>
                <w:rFonts w:ascii="Times New Roman" w:hAnsi="Times New Roman" w:cs="Times New Roman"/>
              </w:rPr>
              <w:t>Importance of four short-to-medium term land supply options</w:t>
            </w:r>
          </w:p>
        </w:tc>
        <w:tc>
          <w:tcPr>
            <w:tcW w:w="1071" w:type="dxa"/>
          </w:tcPr>
          <w:p w14:paraId="5D8C4474" w14:textId="3E2B6A69" w:rsidR="00380166" w:rsidRPr="00380166" w:rsidRDefault="00A6072B" w:rsidP="00FA277F">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4</w:t>
            </w:r>
          </w:p>
        </w:tc>
      </w:tr>
      <w:tr w:rsidR="00380166" w14:paraId="50343CAB" w14:textId="77777777" w:rsidTr="00FA277F">
        <w:tc>
          <w:tcPr>
            <w:tcW w:w="1271" w:type="dxa"/>
          </w:tcPr>
          <w:p w14:paraId="31E303B9" w14:textId="77777777" w:rsidR="00380166" w:rsidRPr="00380166" w:rsidRDefault="00A63E55" w:rsidP="00FA277F">
            <w:pPr>
              <w:spacing w:line="276" w:lineRule="auto"/>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igure 3</w:t>
            </w:r>
          </w:p>
        </w:tc>
        <w:tc>
          <w:tcPr>
            <w:tcW w:w="5954" w:type="dxa"/>
          </w:tcPr>
          <w:p w14:paraId="6D12A878" w14:textId="77777777" w:rsidR="00380166" w:rsidRPr="00380166" w:rsidRDefault="00A63E55" w:rsidP="00FA277F">
            <w:pPr>
              <w:spacing w:line="276" w:lineRule="auto"/>
              <w:rPr>
                <w:rFonts w:ascii="Times New Roman" w:hAnsi="Times New Roman" w:cs="Times New Roman"/>
              </w:rPr>
            </w:pPr>
            <w:r w:rsidRPr="00A63E55">
              <w:rPr>
                <w:rFonts w:ascii="Times New Roman" w:hAnsi="Times New Roman" w:cs="Times New Roman"/>
              </w:rPr>
              <w:t>Feasibility of six medium-to-long term land supply options</w:t>
            </w:r>
          </w:p>
        </w:tc>
        <w:tc>
          <w:tcPr>
            <w:tcW w:w="1071" w:type="dxa"/>
          </w:tcPr>
          <w:p w14:paraId="7FD602BE" w14:textId="229E167D" w:rsidR="00380166" w:rsidRPr="00380166" w:rsidRDefault="00A0289C" w:rsidP="00FA277F">
            <w:pPr>
              <w:spacing w:line="276" w:lineRule="auto"/>
              <w:rPr>
                <w:rFonts w:ascii="Times New Roman" w:hAnsi="Times New Roman" w:cs="Times New Roman"/>
              </w:rPr>
            </w:pPr>
            <w:r>
              <w:rPr>
                <w:rFonts w:ascii="Times New Roman" w:hAnsi="Times New Roman" w:cs="Times New Roman" w:hint="eastAsia"/>
              </w:rPr>
              <w:t>3</w:t>
            </w:r>
            <w:r w:rsidR="00D5655A">
              <w:rPr>
                <w:rFonts w:ascii="Times New Roman" w:hAnsi="Times New Roman" w:cs="Times New Roman"/>
              </w:rPr>
              <w:t>5</w:t>
            </w:r>
          </w:p>
        </w:tc>
      </w:tr>
      <w:tr w:rsidR="00380166" w14:paraId="5644C7D2" w14:textId="77777777" w:rsidTr="00FA277F">
        <w:tc>
          <w:tcPr>
            <w:tcW w:w="1271" w:type="dxa"/>
          </w:tcPr>
          <w:p w14:paraId="7F083985" w14:textId="77777777" w:rsidR="00380166" w:rsidRPr="00380166" w:rsidRDefault="00A63E55" w:rsidP="00FA277F">
            <w:pPr>
              <w:spacing w:line="276" w:lineRule="auto"/>
              <w:rPr>
                <w:rFonts w:ascii="Times New Roman" w:hAnsi="Times New Roman" w:cs="Times New Roman"/>
              </w:rPr>
            </w:pPr>
            <w:r>
              <w:rPr>
                <w:rFonts w:ascii="Times New Roman" w:hAnsi="Times New Roman" w:cs="Times New Roman"/>
              </w:rPr>
              <w:t>Figure 4</w:t>
            </w:r>
          </w:p>
        </w:tc>
        <w:tc>
          <w:tcPr>
            <w:tcW w:w="5954" w:type="dxa"/>
          </w:tcPr>
          <w:p w14:paraId="79939581" w14:textId="77777777" w:rsidR="00380166" w:rsidRPr="00380166" w:rsidRDefault="00A63E55" w:rsidP="00FA277F">
            <w:pPr>
              <w:spacing w:line="276" w:lineRule="auto"/>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mportance of six medium-to-long term land supply options</w:t>
            </w:r>
          </w:p>
        </w:tc>
        <w:tc>
          <w:tcPr>
            <w:tcW w:w="1071" w:type="dxa"/>
          </w:tcPr>
          <w:p w14:paraId="2DDB6F2C" w14:textId="25D172CF" w:rsidR="00380166" w:rsidRPr="00380166" w:rsidRDefault="00A0289C" w:rsidP="00FA277F">
            <w:pPr>
              <w:spacing w:line="276" w:lineRule="auto"/>
              <w:rPr>
                <w:rFonts w:ascii="Times New Roman" w:hAnsi="Times New Roman" w:cs="Times New Roman"/>
              </w:rPr>
            </w:pPr>
            <w:r>
              <w:rPr>
                <w:rFonts w:ascii="Times New Roman" w:hAnsi="Times New Roman" w:cs="Times New Roman" w:hint="eastAsia"/>
              </w:rPr>
              <w:t>3</w:t>
            </w:r>
            <w:r w:rsidR="00D5655A">
              <w:rPr>
                <w:rFonts w:ascii="Times New Roman" w:hAnsi="Times New Roman" w:cs="Times New Roman"/>
              </w:rPr>
              <w:t>6</w:t>
            </w:r>
          </w:p>
        </w:tc>
      </w:tr>
      <w:tr w:rsidR="00380166" w14:paraId="0EAB8AB9" w14:textId="77777777" w:rsidTr="00FA277F">
        <w:tc>
          <w:tcPr>
            <w:tcW w:w="1271" w:type="dxa"/>
          </w:tcPr>
          <w:p w14:paraId="27B29F27" w14:textId="77777777" w:rsidR="00380166" w:rsidRPr="00380166" w:rsidRDefault="00A63E55" w:rsidP="00FA277F">
            <w:pPr>
              <w:spacing w:line="276" w:lineRule="auto"/>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igure 5</w:t>
            </w:r>
          </w:p>
        </w:tc>
        <w:tc>
          <w:tcPr>
            <w:tcW w:w="5954" w:type="dxa"/>
          </w:tcPr>
          <w:p w14:paraId="0A90692C" w14:textId="77777777" w:rsidR="00380166" w:rsidRPr="00380166" w:rsidRDefault="00A63E55" w:rsidP="00FA277F">
            <w:pPr>
              <w:spacing w:line="276" w:lineRule="auto"/>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easibility of eight conceptual land supply options</w:t>
            </w:r>
          </w:p>
        </w:tc>
        <w:tc>
          <w:tcPr>
            <w:tcW w:w="1071" w:type="dxa"/>
          </w:tcPr>
          <w:p w14:paraId="611F73D5" w14:textId="6F2E27EB" w:rsidR="00380166" w:rsidRPr="00380166" w:rsidRDefault="00A0289C" w:rsidP="00FA277F">
            <w:pPr>
              <w:spacing w:line="276" w:lineRule="auto"/>
              <w:rPr>
                <w:rFonts w:ascii="Times New Roman" w:hAnsi="Times New Roman" w:cs="Times New Roman"/>
              </w:rPr>
            </w:pPr>
            <w:r>
              <w:rPr>
                <w:rFonts w:ascii="Times New Roman" w:hAnsi="Times New Roman" w:cs="Times New Roman" w:hint="eastAsia"/>
              </w:rPr>
              <w:t>3</w:t>
            </w:r>
            <w:r w:rsidR="00D5655A">
              <w:rPr>
                <w:rFonts w:ascii="Times New Roman" w:hAnsi="Times New Roman" w:cs="Times New Roman"/>
              </w:rPr>
              <w:t>7</w:t>
            </w:r>
          </w:p>
        </w:tc>
      </w:tr>
      <w:tr w:rsidR="00380166" w14:paraId="7E3B7D08" w14:textId="77777777" w:rsidTr="00FA277F">
        <w:tc>
          <w:tcPr>
            <w:tcW w:w="1271" w:type="dxa"/>
          </w:tcPr>
          <w:p w14:paraId="65F5949A" w14:textId="77777777" w:rsidR="00380166" w:rsidRPr="00380166" w:rsidRDefault="00A63E55" w:rsidP="00FA277F">
            <w:pPr>
              <w:spacing w:line="276" w:lineRule="auto"/>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igure 6</w:t>
            </w:r>
          </w:p>
        </w:tc>
        <w:tc>
          <w:tcPr>
            <w:tcW w:w="5954" w:type="dxa"/>
          </w:tcPr>
          <w:p w14:paraId="1952B708" w14:textId="77777777" w:rsidR="00380166" w:rsidRPr="00380166" w:rsidRDefault="00A63E55" w:rsidP="00FA277F">
            <w:pPr>
              <w:spacing w:line="276" w:lineRule="auto"/>
              <w:rPr>
                <w:rFonts w:ascii="Times New Roman" w:hAnsi="Times New Roman" w:cs="Times New Roman"/>
              </w:rPr>
            </w:pPr>
            <w:r>
              <w:rPr>
                <w:rFonts w:ascii="Times New Roman" w:hAnsi="Times New Roman" w:cs="Times New Roman"/>
              </w:rPr>
              <w:t>Importance of eight conceptual land supply options</w:t>
            </w:r>
          </w:p>
        </w:tc>
        <w:tc>
          <w:tcPr>
            <w:tcW w:w="1071" w:type="dxa"/>
          </w:tcPr>
          <w:p w14:paraId="154474A4" w14:textId="58BE4F77" w:rsidR="00380166" w:rsidRPr="00380166" w:rsidRDefault="00A0289C" w:rsidP="00FA277F">
            <w:pPr>
              <w:spacing w:line="276" w:lineRule="auto"/>
              <w:rPr>
                <w:rFonts w:ascii="Times New Roman" w:hAnsi="Times New Roman" w:cs="Times New Roman"/>
              </w:rPr>
            </w:pPr>
            <w:r>
              <w:rPr>
                <w:rFonts w:ascii="Times New Roman" w:hAnsi="Times New Roman" w:cs="Times New Roman" w:hint="eastAsia"/>
              </w:rPr>
              <w:t>3</w:t>
            </w:r>
            <w:r w:rsidR="00D5655A">
              <w:rPr>
                <w:rFonts w:ascii="Times New Roman" w:hAnsi="Times New Roman" w:cs="Times New Roman"/>
              </w:rPr>
              <w:t>8</w:t>
            </w:r>
          </w:p>
        </w:tc>
      </w:tr>
      <w:tr w:rsidR="00380166" w14:paraId="63001377" w14:textId="77777777" w:rsidTr="00FA277F">
        <w:tc>
          <w:tcPr>
            <w:tcW w:w="1271" w:type="dxa"/>
          </w:tcPr>
          <w:p w14:paraId="4B38AAB8" w14:textId="77777777" w:rsidR="00380166" w:rsidRPr="00380166" w:rsidRDefault="00380166" w:rsidP="00FA277F">
            <w:pPr>
              <w:spacing w:line="276" w:lineRule="auto"/>
              <w:rPr>
                <w:rFonts w:ascii="Times New Roman" w:hAnsi="Times New Roman" w:cs="Times New Roman"/>
              </w:rPr>
            </w:pPr>
          </w:p>
        </w:tc>
        <w:tc>
          <w:tcPr>
            <w:tcW w:w="5954" w:type="dxa"/>
          </w:tcPr>
          <w:p w14:paraId="57FA36C6" w14:textId="77777777" w:rsidR="00380166" w:rsidRPr="00380166" w:rsidRDefault="00380166" w:rsidP="00FA277F">
            <w:pPr>
              <w:spacing w:line="276" w:lineRule="auto"/>
              <w:rPr>
                <w:rFonts w:ascii="Times New Roman" w:hAnsi="Times New Roman" w:cs="Times New Roman"/>
              </w:rPr>
            </w:pPr>
          </w:p>
        </w:tc>
        <w:tc>
          <w:tcPr>
            <w:tcW w:w="1071" w:type="dxa"/>
          </w:tcPr>
          <w:p w14:paraId="35143348" w14:textId="77777777" w:rsidR="00380166" w:rsidRPr="00380166" w:rsidRDefault="00380166" w:rsidP="00FA277F">
            <w:pPr>
              <w:spacing w:line="276" w:lineRule="auto"/>
              <w:rPr>
                <w:rFonts w:ascii="Times New Roman" w:hAnsi="Times New Roman" w:cs="Times New Roman"/>
              </w:rPr>
            </w:pPr>
          </w:p>
        </w:tc>
      </w:tr>
    </w:tbl>
    <w:p w14:paraId="14F7B2EB" w14:textId="77777777" w:rsidR="001046B7" w:rsidRDefault="001046B7" w:rsidP="00480B73">
      <w:pPr>
        <w:spacing w:line="276" w:lineRule="auto"/>
        <w:rPr>
          <w:rFonts w:ascii="Times New Roman" w:hAnsi="Times New Roman" w:cs="Times New Roman"/>
        </w:rPr>
      </w:pPr>
    </w:p>
    <w:p w14:paraId="7D97B06B" w14:textId="77777777" w:rsidR="001046B7" w:rsidRDefault="001046B7" w:rsidP="00480B73">
      <w:pPr>
        <w:spacing w:line="276" w:lineRule="auto"/>
        <w:rPr>
          <w:rFonts w:ascii="Times New Roman" w:hAnsi="Times New Roman" w:cs="Times New Roman"/>
        </w:rPr>
      </w:pPr>
    </w:p>
    <w:p w14:paraId="3F57EAEA" w14:textId="77777777" w:rsidR="001046B7" w:rsidRDefault="001046B7" w:rsidP="00480B73">
      <w:pPr>
        <w:widowControl/>
        <w:spacing w:line="276" w:lineRule="auto"/>
        <w:rPr>
          <w:rFonts w:ascii="Times New Roman" w:hAnsi="Times New Roman" w:cs="Times New Roman"/>
        </w:rPr>
      </w:pPr>
      <w:r>
        <w:rPr>
          <w:rFonts w:ascii="Times New Roman" w:hAnsi="Times New Roman" w:cs="Times New Roman"/>
        </w:rPr>
        <w:br w:type="page"/>
      </w:r>
    </w:p>
    <w:p w14:paraId="2ADBD82B" w14:textId="77777777" w:rsidR="007A714C" w:rsidRPr="001046B7" w:rsidRDefault="007A714C" w:rsidP="00480B73">
      <w:pPr>
        <w:spacing w:line="276" w:lineRule="auto"/>
        <w:jc w:val="center"/>
        <w:rPr>
          <w:rFonts w:ascii="Times New Roman" w:hAnsi="Times New Roman" w:cs="Times New Roman"/>
          <w:b/>
        </w:rPr>
      </w:pPr>
      <w:r w:rsidRPr="001046B7">
        <w:rPr>
          <w:rFonts w:ascii="Times New Roman" w:hAnsi="Times New Roman" w:cs="Times New Roman"/>
          <w:b/>
        </w:rPr>
        <w:t>List of Tables</w:t>
      </w:r>
    </w:p>
    <w:p w14:paraId="4F00B632" w14:textId="77777777" w:rsidR="001046B7" w:rsidRDefault="001046B7" w:rsidP="00480B73">
      <w:pPr>
        <w:spacing w:line="276" w:lineRule="auto"/>
        <w:rPr>
          <w:rFonts w:ascii="Times New Roman" w:hAnsi="Times New Roman" w:cs="Times New Roman"/>
        </w:rPr>
      </w:pPr>
    </w:p>
    <w:tbl>
      <w:tblPr>
        <w:tblStyle w:val="a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6"/>
        <w:gridCol w:w="708"/>
      </w:tblGrid>
      <w:tr w:rsidR="001046B7" w14:paraId="132373B9" w14:textId="77777777" w:rsidTr="00EB12D6">
        <w:tc>
          <w:tcPr>
            <w:tcW w:w="1271" w:type="dxa"/>
          </w:tcPr>
          <w:p w14:paraId="695A8E6D" w14:textId="77777777" w:rsidR="001046B7" w:rsidRDefault="001046B7" w:rsidP="00480B73">
            <w:pPr>
              <w:spacing w:line="276" w:lineRule="auto"/>
              <w:rPr>
                <w:rFonts w:ascii="Times New Roman" w:hAnsi="Times New Roman" w:cs="Times New Roman"/>
              </w:rPr>
            </w:pPr>
            <w:bookmarkStart w:id="0" w:name="_Hlk519900446"/>
            <w:r>
              <w:rPr>
                <w:rFonts w:ascii="Times New Roman" w:hAnsi="Times New Roman" w:cs="Times New Roman" w:hint="eastAsia"/>
              </w:rPr>
              <w:t>T</w:t>
            </w:r>
            <w:r>
              <w:rPr>
                <w:rFonts w:ascii="Times New Roman" w:hAnsi="Times New Roman" w:cs="Times New Roman"/>
              </w:rPr>
              <w:t>able 1</w:t>
            </w:r>
          </w:p>
        </w:tc>
        <w:tc>
          <w:tcPr>
            <w:tcW w:w="6526" w:type="dxa"/>
          </w:tcPr>
          <w:p w14:paraId="5216EBE0" w14:textId="77777777" w:rsidR="001046B7" w:rsidRDefault="001046B7" w:rsidP="00480B73">
            <w:pPr>
              <w:spacing w:line="276" w:lineRule="auto"/>
              <w:rPr>
                <w:rFonts w:ascii="Times New Roman" w:hAnsi="Times New Roman" w:cs="Times New Roman"/>
              </w:rPr>
            </w:pPr>
            <w:r w:rsidRPr="001046B7">
              <w:rPr>
                <w:rFonts w:ascii="Times New Roman" w:hAnsi="Times New Roman" w:cs="Times New Roman"/>
              </w:rPr>
              <w:t>Number of questionnaires collected</w:t>
            </w:r>
          </w:p>
        </w:tc>
        <w:tc>
          <w:tcPr>
            <w:tcW w:w="708" w:type="dxa"/>
          </w:tcPr>
          <w:p w14:paraId="5463C904" w14:textId="17FB740E"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1</w:t>
            </w:r>
          </w:p>
        </w:tc>
      </w:tr>
      <w:tr w:rsidR="001046B7" w14:paraId="283C5F7F" w14:textId="77777777" w:rsidTr="00EB12D6">
        <w:tc>
          <w:tcPr>
            <w:tcW w:w="1271" w:type="dxa"/>
          </w:tcPr>
          <w:p w14:paraId="521B4ECE"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2</w:t>
            </w:r>
          </w:p>
        </w:tc>
        <w:tc>
          <w:tcPr>
            <w:tcW w:w="6526" w:type="dxa"/>
          </w:tcPr>
          <w:p w14:paraId="7CAB236D" w14:textId="77777777" w:rsidR="001046B7" w:rsidRDefault="001046B7" w:rsidP="00480B73">
            <w:pPr>
              <w:spacing w:line="276" w:lineRule="auto"/>
              <w:rPr>
                <w:rFonts w:ascii="Times New Roman" w:hAnsi="Times New Roman" w:cs="Times New Roman"/>
              </w:rPr>
            </w:pPr>
            <w:r w:rsidRPr="001046B7">
              <w:rPr>
                <w:rFonts w:ascii="Times New Roman" w:hAnsi="Times New Roman" w:cs="Times New Roman"/>
              </w:rPr>
              <w:t>Distribution by organizations</w:t>
            </w:r>
          </w:p>
        </w:tc>
        <w:tc>
          <w:tcPr>
            <w:tcW w:w="708" w:type="dxa"/>
          </w:tcPr>
          <w:p w14:paraId="4C7B10B2" w14:textId="249FFF2D"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1</w:t>
            </w:r>
          </w:p>
        </w:tc>
      </w:tr>
      <w:tr w:rsidR="001046B7" w14:paraId="0469C94C" w14:textId="77777777" w:rsidTr="00EB12D6">
        <w:tc>
          <w:tcPr>
            <w:tcW w:w="1271" w:type="dxa"/>
          </w:tcPr>
          <w:p w14:paraId="2F285504"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3</w:t>
            </w:r>
          </w:p>
        </w:tc>
        <w:tc>
          <w:tcPr>
            <w:tcW w:w="6526" w:type="dxa"/>
          </w:tcPr>
          <w:p w14:paraId="3952580A" w14:textId="77777777" w:rsidR="001046B7" w:rsidRDefault="001046B7" w:rsidP="00480B73">
            <w:pPr>
              <w:spacing w:line="276" w:lineRule="auto"/>
              <w:rPr>
                <w:rFonts w:ascii="Times New Roman" w:hAnsi="Times New Roman" w:cs="Times New Roman"/>
              </w:rPr>
            </w:pPr>
            <w:r w:rsidRPr="001046B7">
              <w:rPr>
                <w:rFonts w:ascii="Times New Roman" w:hAnsi="Times New Roman" w:cs="Times New Roman"/>
              </w:rPr>
              <w:t>Distribution by level of job positions</w:t>
            </w:r>
          </w:p>
        </w:tc>
        <w:tc>
          <w:tcPr>
            <w:tcW w:w="708" w:type="dxa"/>
          </w:tcPr>
          <w:p w14:paraId="27084C74" w14:textId="290D1CC4"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1</w:t>
            </w:r>
          </w:p>
        </w:tc>
      </w:tr>
      <w:tr w:rsidR="001046B7" w14:paraId="425EBB4B" w14:textId="77777777" w:rsidTr="00EB12D6">
        <w:tc>
          <w:tcPr>
            <w:tcW w:w="1271" w:type="dxa"/>
          </w:tcPr>
          <w:p w14:paraId="695C2333"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4</w:t>
            </w:r>
          </w:p>
        </w:tc>
        <w:tc>
          <w:tcPr>
            <w:tcW w:w="6526" w:type="dxa"/>
          </w:tcPr>
          <w:p w14:paraId="0EBF5D62" w14:textId="77777777" w:rsidR="001046B7" w:rsidRDefault="001046B7" w:rsidP="00480B73">
            <w:pPr>
              <w:spacing w:line="276" w:lineRule="auto"/>
              <w:rPr>
                <w:rFonts w:ascii="Times New Roman" w:hAnsi="Times New Roman" w:cs="Times New Roman"/>
              </w:rPr>
            </w:pPr>
            <w:r w:rsidRPr="001046B7">
              <w:rPr>
                <w:rFonts w:ascii="Times New Roman" w:hAnsi="Times New Roman" w:cs="Times New Roman"/>
              </w:rPr>
              <w:t>Distribution by years in real estate development related industry</w:t>
            </w:r>
          </w:p>
        </w:tc>
        <w:tc>
          <w:tcPr>
            <w:tcW w:w="708" w:type="dxa"/>
          </w:tcPr>
          <w:p w14:paraId="5E6E23C2" w14:textId="7715669D"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2</w:t>
            </w:r>
          </w:p>
        </w:tc>
      </w:tr>
      <w:tr w:rsidR="001046B7" w14:paraId="56FA70E7" w14:textId="77777777" w:rsidTr="00EB12D6">
        <w:tc>
          <w:tcPr>
            <w:tcW w:w="1271" w:type="dxa"/>
          </w:tcPr>
          <w:p w14:paraId="474402B7"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5</w:t>
            </w:r>
          </w:p>
        </w:tc>
        <w:tc>
          <w:tcPr>
            <w:tcW w:w="6526" w:type="dxa"/>
          </w:tcPr>
          <w:p w14:paraId="1728F17D" w14:textId="77777777" w:rsidR="001046B7" w:rsidRDefault="00454EA0" w:rsidP="00480B73">
            <w:pPr>
              <w:spacing w:line="276" w:lineRule="auto"/>
              <w:rPr>
                <w:rFonts w:ascii="Times New Roman" w:hAnsi="Times New Roman" w:cs="Times New Roman"/>
              </w:rPr>
            </w:pPr>
            <w:r w:rsidRPr="00454EA0">
              <w:rPr>
                <w:rFonts w:ascii="Times New Roman" w:hAnsi="Times New Roman" w:cs="Times New Roman"/>
              </w:rPr>
              <w:t>Distribution by academic qualifications</w:t>
            </w:r>
            <w:r w:rsidRPr="00454EA0">
              <w:rPr>
                <w:rFonts w:ascii="Times New Roman" w:hAnsi="Times New Roman" w:cs="Times New Roman"/>
              </w:rPr>
              <w:tab/>
            </w:r>
          </w:p>
        </w:tc>
        <w:tc>
          <w:tcPr>
            <w:tcW w:w="708" w:type="dxa"/>
          </w:tcPr>
          <w:p w14:paraId="18C4F512" w14:textId="0B0E85F5"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2</w:t>
            </w:r>
          </w:p>
        </w:tc>
      </w:tr>
      <w:tr w:rsidR="001046B7" w14:paraId="0FA411AD" w14:textId="77777777" w:rsidTr="00EB12D6">
        <w:tc>
          <w:tcPr>
            <w:tcW w:w="1271" w:type="dxa"/>
          </w:tcPr>
          <w:p w14:paraId="60CA450D"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6</w:t>
            </w:r>
          </w:p>
        </w:tc>
        <w:tc>
          <w:tcPr>
            <w:tcW w:w="6526" w:type="dxa"/>
          </w:tcPr>
          <w:p w14:paraId="4AC7FC95" w14:textId="77777777" w:rsidR="001046B7" w:rsidRDefault="00454EA0" w:rsidP="00480B73">
            <w:pPr>
              <w:spacing w:line="276" w:lineRule="auto"/>
              <w:rPr>
                <w:rFonts w:ascii="Times New Roman" w:hAnsi="Times New Roman" w:cs="Times New Roman"/>
              </w:rPr>
            </w:pPr>
            <w:r w:rsidRPr="00454EA0">
              <w:rPr>
                <w:rFonts w:ascii="Times New Roman" w:hAnsi="Times New Roman" w:cs="Times New Roman"/>
              </w:rPr>
              <w:t>Distribution by gender</w:t>
            </w:r>
          </w:p>
        </w:tc>
        <w:tc>
          <w:tcPr>
            <w:tcW w:w="708" w:type="dxa"/>
          </w:tcPr>
          <w:p w14:paraId="7531B971" w14:textId="4735B14A"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2</w:t>
            </w:r>
          </w:p>
        </w:tc>
      </w:tr>
      <w:tr w:rsidR="001046B7" w14:paraId="4807BB75" w14:textId="77777777" w:rsidTr="00EB12D6">
        <w:tc>
          <w:tcPr>
            <w:tcW w:w="1271" w:type="dxa"/>
          </w:tcPr>
          <w:p w14:paraId="2446C36F"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7</w:t>
            </w:r>
          </w:p>
        </w:tc>
        <w:tc>
          <w:tcPr>
            <w:tcW w:w="6526" w:type="dxa"/>
          </w:tcPr>
          <w:p w14:paraId="49C44BE5" w14:textId="77777777" w:rsidR="001046B7" w:rsidRDefault="00454EA0" w:rsidP="00480B73">
            <w:pPr>
              <w:spacing w:line="276" w:lineRule="auto"/>
              <w:rPr>
                <w:rFonts w:ascii="Times New Roman" w:hAnsi="Times New Roman" w:cs="Times New Roman"/>
              </w:rPr>
            </w:pPr>
            <w:r w:rsidRPr="00454EA0">
              <w:rPr>
                <w:rFonts w:ascii="Times New Roman" w:hAnsi="Times New Roman" w:cs="Times New Roman"/>
              </w:rPr>
              <w:t>D</w:t>
            </w:r>
            <w:r w:rsidR="00A31B4A">
              <w:rPr>
                <w:rFonts w:ascii="Times New Roman" w:hAnsi="Times New Roman" w:cs="Times New Roman"/>
              </w:rPr>
              <w:t>istribution by current housing types</w:t>
            </w:r>
          </w:p>
        </w:tc>
        <w:tc>
          <w:tcPr>
            <w:tcW w:w="708" w:type="dxa"/>
          </w:tcPr>
          <w:p w14:paraId="0AA0707A" w14:textId="71DF40F1"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2</w:t>
            </w:r>
          </w:p>
        </w:tc>
      </w:tr>
      <w:bookmarkEnd w:id="0"/>
      <w:tr w:rsidR="001046B7" w14:paraId="6D8C381B" w14:textId="77777777" w:rsidTr="00EB12D6">
        <w:tc>
          <w:tcPr>
            <w:tcW w:w="1271" w:type="dxa"/>
          </w:tcPr>
          <w:p w14:paraId="6BAF47C0"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8</w:t>
            </w:r>
          </w:p>
        </w:tc>
        <w:tc>
          <w:tcPr>
            <w:tcW w:w="6526" w:type="dxa"/>
          </w:tcPr>
          <w:p w14:paraId="3E607F32" w14:textId="77777777" w:rsidR="001046B7" w:rsidRDefault="00454EA0" w:rsidP="00480B73">
            <w:pPr>
              <w:spacing w:line="276" w:lineRule="auto"/>
              <w:rPr>
                <w:rFonts w:ascii="Times New Roman" w:hAnsi="Times New Roman" w:cs="Times New Roman"/>
              </w:rPr>
            </w:pPr>
            <w:r w:rsidRPr="00454EA0">
              <w:rPr>
                <w:rFonts w:ascii="Times New Roman" w:hAnsi="Times New Roman" w:cs="Times New Roman"/>
              </w:rPr>
              <w:t>Ratings of the feasibility of four short-to-medium term</w:t>
            </w:r>
            <w:r w:rsidR="00AF6A17">
              <w:rPr>
                <w:rFonts w:ascii="Times New Roman" w:hAnsi="Times New Roman" w:cs="Times New Roman"/>
              </w:rPr>
              <w:t xml:space="preserve"> land supply</w:t>
            </w:r>
            <w:r w:rsidRPr="00454EA0">
              <w:rPr>
                <w:rFonts w:ascii="Times New Roman" w:hAnsi="Times New Roman" w:cs="Times New Roman"/>
              </w:rPr>
              <w:t xml:space="preserve"> options</w:t>
            </w:r>
          </w:p>
        </w:tc>
        <w:tc>
          <w:tcPr>
            <w:tcW w:w="708" w:type="dxa"/>
          </w:tcPr>
          <w:p w14:paraId="16FC711E" w14:textId="111150CE"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3</w:t>
            </w:r>
          </w:p>
        </w:tc>
      </w:tr>
      <w:tr w:rsidR="001046B7" w14:paraId="04A87B2D" w14:textId="77777777" w:rsidTr="00EB12D6">
        <w:tc>
          <w:tcPr>
            <w:tcW w:w="1271" w:type="dxa"/>
          </w:tcPr>
          <w:p w14:paraId="37514418" w14:textId="77777777" w:rsidR="001046B7" w:rsidRDefault="001046B7"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9</w:t>
            </w:r>
          </w:p>
        </w:tc>
        <w:tc>
          <w:tcPr>
            <w:tcW w:w="6526" w:type="dxa"/>
          </w:tcPr>
          <w:p w14:paraId="43AE0FEE" w14:textId="77777777" w:rsidR="001046B7" w:rsidRDefault="00454EA0" w:rsidP="00480B73">
            <w:pPr>
              <w:spacing w:line="276" w:lineRule="auto"/>
              <w:rPr>
                <w:rFonts w:ascii="Times New Roman" w:hAnsi="Times New Roman" w:cs="Times New Roman"/>
              </w:rPr>
            </w:pPr>
            <w:r w:rsidRPr="00454EA0">
              <w:rPr>
                <w:rFonts w:ascii="Times New Roman" w:hAnsi="Times New Roman" w:cs="Times New Roman"/>
              </w:rPr>
              <w:t xml:space="preserve">Ratings of the importance of four short-to-medium term </w:t>
            </w:r>
            <w:r w:rsidR="00AF6A17">
              <w:rPr>
                <w:rFonts w:ascii="Times New Roman" w:hAnsi="Times New Roman" w:cs="Times New Roman"/>
              </w:rPr>
              <w:t xml:space="preserve">land supply </w:t>
            </w:r>
            <w:r w:rsidRPr="00454EA0">
              <w:rPr>
                <w:rFonts w:ascii="Times New Roman" w:hAnsi="Times New Roman" w:cs="Times New Roman"/>
              </w:rPr>
              <w:t>options</w:t>
            </w:r>
          </w:p>
        </w:tc>
        <w:tc>
          <w:tcPr>
            <w:tcW w:w="708" w:type="dxa"/>
          </w:tcPr>
          <w:p w14:paraId="07A5F4AE" w14:textId="6055B87D" w:rsidR="001046B7" w:rsidRPr="00380166" w:rsidRDefault="00A6072B"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4</w:t>
            </w:r>
          </w:p>
        </w:tc>
      </w:tr>
      <w:tr w:rsidR="00454EA0" w14:paraId="10F94D91" w14:textId="77777777" w:rsidTr="00EB12D6">
        <w:tc>
          <w:tcPr>
            <w:tcW w:w="1271" w:type="dxa"/>
          </w:tcPr>
          <w:p w14:paraId="4E8A1728" w14:textId="77777777" w:rsidR="00454EA0" w:rsidRDefault="00454EA0"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10</w:t>
            </w:r>
          </w:p>
        </w:tc>
        <w:tc>
          <w:tcPr>
            <w:tcW w:w="6526" w:type="dxa"/>
          </w:tcPr>
          <w:p w14:paraId="22A74102" w14:textId="475F46B7" w:rsidR="00454EA0" w:rsidRDefault="00454EA0" w:rsidP="00480B73">
            <w:pPr>
              <w:spacing w:line="276" w:lineRule="auto"/>
              <w:rPr>
                <w:rFonts w:ascii="Times New Roman" w:hAnsi="Times New Roman" w:cs="Times New Roman"/>
              </w:rPr>
            </w:pPr>
            <w:r w:rsidRPr="00454EA0">
              <w:rPr>
                <w:rFonts w:ascii="Times New Roman" w:hAnsi="Times New Roman" w:cs="Times New Roman"/>
              </w:rPr>
              <w:t xml:space="preserve">Ratings of the feasibility of six medium-to-long term </w:t>
            </w:r>
            <w:r w:rsidR="00AF6A17">
              <w:rPr>
                <w:rFonts w:ascii="Times New Roman" w:hAnsi="Times New Roman" w:cs="Times New Roman"/>
              </w:rPr>
              <w:t xml:space="preserve">land supply </w:t>
            </w:r>
            <w:r w:rsidRPr="00454EA0">
              <w:rPr>
                <w:rFonts w:ascii="Times New Roman" w:hAnsi="Times New Roman" w:cs="Times New Roman"/>
              </w:rPr>
              <w:t>options</w:t>
            </w:r>
          </w:p>
        </w:tc>
        <w:tc>
          <w:tcPr>
            <w:tcW w:w="708" w:type="dxa"/>
          </w:tcPr>
          <w:p w14:paraId="0575BDA6" w14:textId="53938274" w:rsidR="00454EA0" w:rsidRPr="00380166" w:rsidRDefault="00955AA7" w:rsidP="00480B73">
            <w:pPr>
              <w:spacing w:line="276" w:lineRule="auto"/>
              <w:rPr>
                <w:rFonts w:ascii="Times New Roman" w:hAnsi="Times New Roman" w:cs="Times New Roman"/>
              </w:rPr>
            </w:pPr>
            <w:r>
              <w:rPr>
                <w:rFonts w:ascii="Times New Roman" w:eastAsia="DengXian" w:hAnsi="Times New Roman" w:cs="Times New Roman"/>
                <w:lang w:eastAsia="zh-CN"/>
              </w:rPr>
              <w:t>3</w:t>
            </w:r>
            <w:r w:rsidR="00D5655A">
              <w:rPr>
                <w:rFonts w:ascii="Times New Roman" w:eastAsia="DengXian" w:hAnsi="Times New Roman" w:cs="Times New Roman"/>
                <w:lang w:eastAsia="zh-CN"/>
              </w:rPr>
              <w:t>5</w:t>
            </w:r>
          </w:p>
        </w:tc>
      </w:tr>
      <w:tr w:rsidR="00454EA0" w14:paraId="4CFFD8A2" w14:textId="77777777" w:rsidTr="00EB12D6">
        <w:tc>
          <w:tcPr>
            <w:tcW w:w="1271" w:type="dxa"/>
          </w:tcPr>
          <w:p w14:paraId="4721795C" w14:textId="77777777" w:rsidR="00454EA0" w:rsidRDefault="00454EA0"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11</w:t>
            </w:r>
          </w:p>
        </w:tc>
        <w:tc>
          <w:tcPr>
            <w:tcW w:w="6526" w:type="dxa"/>
          </w:tcPr>
          <w:p w14:paraId="6A399569" w14:textId="77777777" w:rsidR="00454EA0" w:rsidRDefault="00454EA0" w:rsidP="00480B73">
            <w:pPr>
              <w:spacing w:line="276" w:lineRule="auto"/>
              <w:rPr>
                <w:rFonts w:ascii="Times New Roman" w:hAnsi="Times New Roman" w:cs="Times New Roman"/>
              </w:rPr>
            </w:pPr>
            <w:r w:rsidRPr="00454EA0">
              <w:rPr>
                <w:rFonts w:ascii="Times New Roman" w:hAnsi="Times New Roman" w:cs="Times New Roman"/>
              </w:rPr>
              <w:t xml:space="preserve">Ratings of the importance of six medium-to-long term </w:t>
            </w:r>
            <w:r w:rsidR="00AF6A17">
              <w:rPr>
                <w:rFonts w:ascii="Times New Roman" w:hAnsi="Times New Roman" w:cs="Times New Roman"/>
              </w:rPr>
              <w:t xml:space="preserve">land supply </w:t>
            </w:r>
            <w:r w:rsidRPr="00454EA0">
              <w:rPr>
                <w:rFonts w:ascii="Times New Roman" w:hAnsi="Times New Roman" w:cs="Times New Roman"/>
              </w:rPr>
              <w:t>options</w:t>
            </w:r>
          </w:p>
        </w:tc>
        <w:tc>
          <w:tcPr>
            <w:tcW w:w="708" w:type="dxa"/>
          </w:tcPr>
          <w:p w14:paraId="3E25D8ED" w14:textId="5D007D52" w:rsidR="00454EA0" w:rsidRPr="00380166" w:rsidRDefault="00380166" w:rsidP="00480B73">
            <w:pPr>
              <w:spacing w:line="276" w:lineRule="auto"/>
              <w:rPr>
                <w:rFonts w:ascii="Times New Roman" w:hAnsi="Times New Roman" w:cs="Times New Roman"/>
              </w:rPr>
            </w:pPr>
            <w:r w:rsidRPr="00380166">
              <w:rPr>
                <w:rFonts w:ascii="Times New Roman" w:eastAsia="DengXian" w:hAnsi="Times New Roman" w:cs="Times New Roman"/>
                <w:lang w:eastAsia="zh-CN"/>
              </w:rPr>
              <w:t>3</w:t>
            </w:r>
            <w:r w:rsidR="00D5655A">
              <w:rPr>
                <w:rFonts w:ascii="Times New Roman" w:eastAsia="DengXian" w:hAnsi="Times New Roman" w:cs="Times New Roman"/>
                <w:lang w:eastAsia="zh-CN"/>
              </w:rPr>
              <w:t>6</w:t>
            </w:r>
          </w:p>
        </w:tc>
      </w:tr>
      <w:tr w:rsidR="00454EA0" w14:paraId="10E3D0EC" w14:textId="77777777" w:rsidTr="00EB12D6">
        <w:tc>
          <w:tcPr>
            <w:tcW w:w="1271" w:type="dxa"/>
          </w:tcPr>
          <w:p w14:paraId="0E26A535" w14:textId="77777777" w:rsidR="00454EA0" w:rsidRDefault="00454EA0"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12</w:t>
            </w:r>
          </w:p>
        </w:tc>
        <w:tc>
          <w:tcPr>
            <w:tcW w:w="6526" w:type="dxa"/>
          </w:tcPr>
          <w:p w14:paraId="7B9C9A5F" w14:textId="77777777" w:rsidR="00454EA0" w:rsidRDefault="00454EA0" w:rsidP="00480B73">
            <w:pPr>
              <w:spacing w:line="276" w:lineRule="auto"/>
              <w:rPr>
                <w:rFonts w:ascii="Times New Roman" w:hAnsi="Times New Roman" w:cs="Times New Roman"/>
              </w:rPr>
            </w:pPr>
            <w:r w:rsidRPr="00454EA0">
              <w:rPr>
                <w:rFonts w:ascii="Times New Roman" w:hAnsi="Times New Roman" w:cs="Times New Roman"/>
              </w:rPr>
              <w:t>Ratings of the feasibility of eight conceptual</w:t>
            </w:r>
            <w:r w:rsidR="00AF6A17">
              <w:rPr>
                <w:rFonts w:ascii="Times New Roman" w:hAnsi="Times New Roman" w:cs="Times New Roman"/>
              </w:rPr>
              <w:t xml:space="preserve"> land supply</w:t>
            </w:r>
            <w:r w:rsidRPr="00454EA0">
              <w:rPr>
                <w:rFonts w:ascii="Times New Roman" w:hAnsi="Times New Roman" w:cs="Times New Roman"/>
              </w:rPr>
              <w:t xml:space="preserve"> options</w:t>
            </w:r>
          </w:p>
        </w:tc>
        <w:tc>
          <w:tcPr>
            <w:tcW w:w="708" w:type="dxa"/>
          </w:tcPr>
          <w:p w14:paraId="41DB3096" w14:textId="76D4A32E" w:rsidR="00454EA0" w:rsidRPr="00380166" w:rsidRDefault="00380166" w:rsidP="00480B73">
            <w:pPr>
              <w:spacing w:line="276" w:lineRule="auto"/>
              <w:rPr>
                <w:rFonts w:ascii="Times New Roman" w:hAnsi="Times New Roman" w:cs="Times New Roman"/>
              </w:rPr>
            </w:pPr>
            <w:r w:rsidRPr="00380166">
              <w:rPr>
                <w:rFonts w:ascii="Times New Roman" w:eastAsia="DengXian" w:hAnsi="Times New Roman" w:cs="Times New Roman"/>
                <w:lang w:eastAsia="zh-CN"/>
              </w:rPr>
              <w:t>3</w:t>
            </w:r>
            <w:r w:rsidR="00D5655A">
              <w:rPr>
                <w:rFonts w:ascii="Times New Roman" w:eastAsia="DengXian" w:hAnsi="Times New Roman" w:cs="Times New Roman"/>
                <w:lang w:eastAsia="zh-CN"/>
              </w:rPr>
              <w:t>7</w:t>
            </w:r>
          </w:p>
        </w:tc>
      </w:tr>
      <w:tr w:rsidR="00454EA0" w14:paraId="14F32116" w14:textId="77777777" w:rsidTr="00EB12D6">
        <w:tc>
          <w:tcPr>
            <w:tcW w:w="1271" w:type="dxa"/>
          </w:tcPr>
          <w:p w14:paraId="0ED2ACD4" w14:textId="77777777" w:rsidR="00454EA0" w:rsidRDefault="00454EA0" w:rsidP="00480B73">
            <w:pPr>
              <w:spacing w:line="276" w:lineRule="auto"/>
              <w:rPr>
                <w:rFonts w:ascii="Times New Roman" w:hAnsi="Times New Roman" w:cs="Times New Roman"/>
              </w:rPr>
            </w:pPr>
            <w:r>
              <w:rPr>
                <w:rFonts w:ascii="Times New Roman" w:hAnsi="Times New Roman" w:cs="Times New Roman"/>
              </w:rPr>
              <w:t>Table 13</w:t>
            </w:r>
          </w:p>
        </w:tc>
        <w:tc>
          <w:tcPr>
            <w:tcW w:w="6526" w:type="dxa"/>
          </w:tcPr>
          <w:p w14:paraId="433CF23E" w14:textId="77777777" w:rsidR="00454EA0" w:rsidRDefault="00454EA0" w:rsidP="00480B73">
            <w:pPr>
              <w:spacing w:line="276" w:lineRule="auto"/>
              <w:rPr>
                <w:rFonts w:ascii="Times New Roman" w:hAnsi="Times New Roman" w:cs="Times New Roman"/>
              </w:rPr>
            </w:pPr>
            <w:r w:rsidRPr="00454EA0">
              <w:rPr>
                <w:rFonts w:ascii="Times New Roman" w:hAnsi="Times New Roman" w:cs="Times New Roman"/>
              </w:rPr>
              <w:t>Ratings of the importance of eight conceptual</w:t>
            </w:r>
            <w:r w:rsidR="00AF6A17">
              <w:rPr>
                <w:rFonts w:ascii="Times New Roman" w:hAnsi="Times New Roman" w:cs="Times New Roman"/>
              </w:rPr>
              <w:t xml:space="preserve"> land supply</w:t>
            </w:r>
            <w:r w:rsidRPr="00454EA0">
              <w:rPr>
                <w:rFonts w:ascii="Times New Roman" w:hAnsi="Times New Roman" w:cs="Times New Roman"/>
              </w:rPr>
              <w:t xml:space="preserve"> options</w:t>
            </w:r>
          </w:p>
        </w:tc>
        <w:tc>
          <w:tcPr>
            <w:tcW w:w="708" w:type="dxa"/>
          </w:tcPr>
          <w:p w14:paraId="14261B54" w14:textId="5685073B" w:rsidR="00454EA0" w:rsidRPr="00380166" w:rsidRDefault="00380166" w:rsidP="00480B73">
            <w:pPr>
              <w:spacing w:line="276" w:lineRule="auto"/>
              <w:rPr>
                <w:rFonts w:ascii="Times New Roman" w:hAnsi="Times New Roman" w:cs="Times New Roman"/>
              </w:rPr>
            </w:pPr>
            <w:r w:rsidRPr="00380166">
              <w:rPr>
                <w:rFonts w:ascii="Times New Roman" w:eastAsia="DengXian" w:hAnsi="Times New Roman" w:cs="Times New Roman"/>
                <w:lang w:eastAsia="zh-CN"/>
              </w:rPr>
              <w:t>3</w:t>
            </w:r>
            <w:r w:rsidR="00D5655A">
              <w:rPr>
                <w:rFonts w:ascii="Times New Roman" w:eastAsia="DengXian" w:hAnsi="Times New Roman" w:cs="Times New Roman"/>
                <w:lang w:eastAsia="zh-CN"/>
              </w:rPr>
              <w:t>8</w:t>
            </w:r>
          </w:p>
        </w:tc>
      </w:tr>
      <w:tr w:rsidR="00BC7EB2" w14:paraId="237F9582" w14:textId="77777777" w:rsidTr="00EB12D6">
        <w:tc>
          <w:tcPr>
            <w:tcW w:w="1271" w:type="dxa"/>
          </w:tcPr>
          <w:p w14:paraId="5F00B766" w14:textId="0DF65950" w:rsidR="00BC7EB2" w:rsidRDefault="00BC7EB2"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14</w:t>
            </w:r>
          </w:p>
        </w:tc>
        <w:tc>
          <w:tcPr>
            <w:tcW w:w="6526" w:type="dxa"/>
          </w:tcPr>
          <w:p w14:paraId="3988A011" w14:textId="2FD3AAAB" w:rsidR="00BC7EB2" w:rsidRPr="00454EA0" w:rsidRDefault="00BC7EB2" w:rsidP="00480B73">
            <w:pPr>
              <w:spacing w:line="276"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wareness of the public engagement exercise</w:t>
            </w:r>
          </w:p>
        </w:tc>
        <w:tc>
          <w:tcPr>
            <w:tcW w:w="708" w:type="dxa"/>
          </w:tcPr>
          <w:p w14:paraId="4971881D" w14:textId="48735573" w:rsidR="00BC7EB2" w:rsidRPr="00BC7EB2" w:rsidRDefault="00D5655A" w:rsidP="00480B73">
            <w:pPr>
              <w:spacing w:line="276" w:lineRule="auto"/>
              <w:rPr>
                <w:rFonts w:ascii="Times New Roman" w:hAnsi="Times New Roman" w:cs="Times New Roman"/>
              </w:rPr>
            </w:pPr>
            <w:r>
              <w:rPr>
                <w:rFonts w:ascii="Times New Roman" w:hAnsi="Times New Roman" w:cs="Times New Roman"/>
              </w:rPr>
              <w:t>39</w:t>
            </w:r>
          </w:p>
        </w:tc>
      </w:tr>
      <w:tr w:rsidR="00454EA0" w14:paraId="4474C3EB" w14:textId="77777777" w:rsidTr="00EB12D6">
        <w:tc>
          <w:tcPr>
            <w:tcW w:w="1271" w:type="dxa"/>
          </w:tcPr>
          <w:p w14:paraId="4E490BFA" w14:textId="5B8DE2F7" w:rsidR="00454EA0" w:rsidRDefault="00454EA0"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1</w:t>
            </w:r>
            <w:r w:rsidR="00BC7EB2">
              <w:rPr>
                <w:rFonts w:ascii="Times New Roman" w:hAnsi="Times New Roman" w:cs="Times New Roman"/>
              </w:rPr>
              <w:t>5</w:t>
            </w:r>
          </w:p>
        </w:tc>
        <w:tc>
          <w:tcPr>
            <w:tcW w:w="6526" w:type="dxa"/>
          </w:tcPr>
          <w:p w14:paraId="635D5E7E" w14:textId="77777777" w:rsidR="00454EA0" w:rsidRDefault="00454EA0" w:rsidP="00480B73">
            <w:pPr>
              <w:spacing w:line="276" w:lineRule="auto"/>
              <w:rPr>
                <w:rFonts w:ascii="Times New Roman" w:hAnsi="Times New Roman" w:cs="Times New Roman"/>
              </w:rPr>
            </w:pPr>
            <w:r w:rsidRPr="00454EA0">
              <w:rPr>
                <w:rFonts w:ascii="Times New Roman" w:hAnsi="Times New Roman" w:cs="Times New Roman"/>
              </w:rPr>
              <w:t>Previous involvement of land development projects driven by land supply options</w:t>
            </w:r>
          </w:p>
        </w:tc>
        <w:tc>
          <w:tcPr>
            <w:tcW w:w="708" w:type="dxa"/>
          </w:tcPr>
          <w:p w14:paraId="0FFEFE77" w14:textId="0BA1EFA7" w:rsidR="00454EA0" w:rsidRPr="00380166" w:rsidRDefault="00D5655A" w:rsidP="00480B73">
            <w:pPr>
              <w:spacing w:line="276" w:lineRule="auto"/>
              <w:rPr>
                <w:rFonts w:ascii="Times New Roman" w:hAnsi="Times New Roman" w:cs="Times New Roman"/>
              </w:rPr>
            </w:pPr>
            <w:r>
              <w:rPr>
                <w:rFonts w:ascii="Times New Roman" w:eastAsia="DengXian" w:hAnsi="Times New Roman" w:cs="Times New Roman"/>
                <w:lang w:eastAsia="zh-CN"/>
              </w:rPr>
              <w:t>39</w:t>
            </w:r>
          </w:p>
        </w:tc>
      </w:tr>
      <w:tr w:rsidR="00454EA0" w14:paraId="7182BE54" w14:textId="77777777" w:rsidTr="00EB12D6">
        <w:tc>
          <w:tcPr>
            <w:tcW w:w="1271" w:type="dxa"/>
          </w:tcPr>
          <w:p w14:paraId="4E8CDA0C" w14:textId="2625ACFE" w:rsidR="00454EA0" w:rsidRDefault="00454EA0" w:rsidP="00480B73">
            <w:pPr>
              <w:spacing w:line="276"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1</w:t>
            </w:r>
            <w:r w:rsidR="00BC7EB2">
              <w:rPr>
                <w:rFonts w:ascii="Times New Roman" w:hAnsi="Times New Roman" w:cs="Times New Roman"/>
              </w:rPr>
              <w:t>6</w:t>
            </w:r>
          </w:p>
        </w:tc>
        <w:tc>
          <w:tcPr>
            <w:tcW w:w="6526" w:type="dxa"/>
          </w:tcPr>
          <w:p w14:paraId="0C95E9BC" w14:textId="77777777" w:rsidR="00454EA0" w:rsidRDefault="00454EA0" w:rsidP="00480B73">
            <w:pPr>
              <w:spacing w:line="276" w:lineRule="auto"/>
              <w:rPr>
                <w:rFonts w:ascii="Times New Roman" w:hAnsi="Times New Roman" w:cs="Times New Roman"/>
              </w:rPr>
            </w:pPr>
            <w:r w:rsidRPr="00454EA0">
              <w:rPr>
                <w:rFonts w:ascii="Times New Roman" w:hAnsi="Times New Roman" w:cs="Times New Roman"/>
              </w:rPr>
              <w:t>Opinion on types of land use of high demand in Hong Kong</w:t>
            </w:r>
          </w:p>
        </w:tc>
        <w:tc>
          <w:tcPr>
            <w:tcW w:w="708" w:type="dxa"/>
          </w:tcPr>
          <w:p w14:paraId="6E348FEF" w14:textId="5E738919" w:rsidR="00454EA0" w:rsidRPr="00380166" w:rsidRDefault="00D5655A" w:rsidP="00480B73">
            <w:pPr>
              <w:spacing w:line="276" w:lineRule="auto"/>
              <w:rPr>
                <w:rFonts w:ascii="Times New Roman" w:hAnsi="Times New Roman" w:cs="Times New Roman"/>
              </w:rPr>
            </w:pPr>
            <w:r>
              <w:rPr>
                <w:rFonts w:ascii="Times New Roman" w:eastAsia="DengXian" w:hAnsi="Times New Roman" w:cs="Times New Roman"/>
                <w:lang w:eastAsia="zh-CN"/>
              </w:rPr>
              <w:t>39</w:t>
            </w:r>
          </w:p>
        </w:tc>
      </w:tr>
    </w:tbl>
    <w:p w14:paraId="3FCC9C1E" w14:textId="77777777" w:rsidR="001046B7" w:rsidRPr="007A714C" w:rsidRDefault="001046B7" w:rsidP="00480B73">
      <w:pPr>
        <w:spacing w:line="276" w:lineRule="auto"/>
        <w:rPr>
          <w:rFonts w:ascii="Times New Roman" w:hAnsi="Times New Roman" w:cs="Times New Roman"/>
        </w:rPr>
      </w:pPr>
    </w:p>
    <w:p w14:paraId="278E11A0" w14:textId="77777777" w:rsidR="004F50E4" w:rsidRDefault="004F50E4" w:rsidP="00480B73">
      <w:pPr>
        <w:widowControl/>
        <w:spacing w:line="276" w:lineRule="auto"/>
      </w:pPr>
      <w:r>
        <w:br w:type="page"/>
      </w:r>
    </w:p>
    <w:p w14:paraId="10470217" w14:textId="48691CD6" w:rsidR="0065390B" w:rsidRDefault="004F50E4" w:rsidP="00480B73">
      <w:pPr>
        <w:spacing w:line="276" w:lineRule="auto"/>
        <w:jc w:val="center"/>
        <w:rPr>
          <w:rFonts w:ascii="Times New Roman" w:hAnsi="Times New Roman" w:cs="Times New Roman"/>
          <w:b/>
        </w:rPr>
      </w:pPr>
      <w:r w:rsidRPr="004F50E4">
        <w:rPr>
          <w:rFonts w:ascii="Times New Roman" w:hAnsi="Times New Roman" w:cs="Times New Roman"/>
          <w:b/>
        </w:rPr>
        <w:t>List of Abbreviations</w:t>
      </w:r>
    </w:p>
    <w:p w14:paraId="0384224D" w14:textId="77777777" w:rsidR="00D5085F" w:rsidRDefault="00D5085F" w:rsidP="00480B73">
      <w:pPr>
        <w:spacing w:line="276" w:lineRule="auto"/>
        <w:jc w:val="center"/>
        <w:rPr>
          <w:rFonts w:ascii="Times New Roman" w:hAnsi="Times New Roman" w:cs="Times New Roman"/>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7"/>
      </w:tblGrid>
      <w:tr w:rsidR="000D5C9C" w:rsidRPr="00152F25" w14:paraId="266072E6" w14:textId="77777777" w:rsidTr="00C12EB9">
        <w:tc>
          <w:tcPr>
            <w:tcW w:w="2689" w:type="dxa"/>
          </w:tcPr>
          <w:p w14:paraId="591EE3B9" w14:textId="4DDB0F5C" w:rsidR="000D5C9C" w:rsidRPr="0014785A" w:rsidRDefault="00D5085F" w:rsidP="00480B73">
            <w:pPr>
              <w:spacing w:line="276" w:lineRule="auto"/>
              <w:rPr>
                <w:rFonts w:ascii="Times New Roman" w:hAnsi="Times New Roman" w:cs="Times New Roman"/>
              </w:rPr>
            </w:pPr>
            <w:r w:rsidRPr="0014785A">
              <w:rPr>
                <w:rFonts w:ascii="Times New Roman" w:hAnsi="Times New Roman" w:cs="Times New Roman" w:hint="eastAsia"/>
              </w:rPr>
              <w:t>T</w:t>
            </w:r>
            <w:r w:rsidRPr="0014785A">
              <w:rPr>
                <w:rFonts w:ascii="Times New Roman" w:hAnsi="Times New Roman" w:cs="Times New Roman"/>
              </w:rPr>
              <w:t>he Federation</w:t>
            </w:r>
            <w:r w:rsidR="0064759E" w:rsidRPr="0014785A">
              <w:rPr>
                <w:rFonts w:ascii="Times New Roman" w:hAnsi="Times New Roman" w:cs="Times New Roman"/>
              </w:rPr>
              <w:t>/HKRPF</w:t>
            </w:r>
          </w:p>
        </w:tc>
        <w:tc>
          <w:tcPr>
            <w:tcW w:w="5607" w:type="dxa"/>
          </w:tcPr>
          <w:p w14:paraId="11132433" w14:textId="52EFC41E" w:rsidR="000D5C9C" w:rsidRPr="0014785A" w:rsidRDefault="00D5085F" w:rsidP="00480B73">
            <w:pPr>
              <w:spacing w:line="276" w:lineRule="auto"/>
              <w:rPr>
                <w:rFonts w:ascii="Times New Roman" w:hAnsi="Times New Roman" w:cs="Times New Roman"/>
              </w:rPr>
            </w:pPr>
            <w:r w:rsidRPr="0014785A">
              <w:rPr>
                <w:rFonts w:ascii="Times New Roman" w:hAnsi="Times New Roman" w:cs="Times New Roman" w:hint="eastAsia"/>
              </w:rPr>
              <w:t>T</w:t>
            </w:r>
            <w:r w:rsidRPr="0014785A">
              <w:rPr>
                <w:rFonts w:ascii="Times New Roman" w:hAnsi="Times New Roman" w:cs="Times New Roman"/>
              </w:rPr>
              <w:t>he Hong Kong Real Property Federation</w:t>
            </w:r>
          </w:p>
        </w:tc>
      </w:tr>
      <w:tr w:rsidR="00C12EB9" w:rsidRPr="00152F25" w14:paraId="097A9C85" w14:textId="77777777" w:rsidTr="00C12EB9">
        <w:tc>
          <w:tcPr>
            <w:tcW w:w="2689" w:type="dxa"/>
          </w:tcPr>
          <w:p w14:paraId="30AD2945" w14:textId="77777777" w:rsidR="00C12EB9" w:rsidRPr="00C12EB9" w:rsidRDefault="00C12EB9" w:rsidP="00480B73">
            <w:pPr>
              <w:spacing w:line="276" w:lineRule="auto"/>
              <w:rPr>
                <w:rFonts w:ascii="Times New Roman" w:eastAsia="DengXian" w:hAnsi="Times New Roman" w:cs="Times New Roman"/>
                <w:lang w:eastAsia="zh-CN"/>
              </w:rPr>
            </w:pPr>
            <w:r w:rsidRPr="00C12EB9">
              <w:rPr>
                <w:rFonts w:ascii="Times New Roman" w:eastAsia="DengXian" w:hAnsi="Times New Roman" w:cs="Times New Roman"/>
                <w:lang w:eastAsia="zh-CN"/>
              </w:rPr>
              <w:t xml:space="preserve">The </w:t>
            </w:r>
            <w:r w:rsidR="00152F25">
              <w:rPr>
                <w:rFonts w:ascii="Times New Roman" w:eastAsia="DengXian" w:hAnsi="Times New Roman" w:cs="Times New Roman"/>
                <w:lang w:eastAsia="zh-CN"/>
              </w:rPr>
              <w:t>Working Group</w:t>
            </w:r>
          </w:p>
        </w:tc>
        <w:tc>
          <w:tcPr>
            <w:tcW w:w="5607" w:type="dxa"/>
          </w:tcPr>
          <w:p w14:paraId="7E1512AE" w14:textId="32AE6316" w:rsidR="00C12EB9" w:rsidRPr="00C12EB9" w:rsidRDefault="00C12EB9" w:rsidP="00480B73">
            <w:pPr>
              <w:spacing w:line="276" w:lineRule="auto"/>
              <w:rPr>
                <w:rFonts w:ascii="Times New Roman" w:hAnsi="Times New Roman" w:cs="Times New Roman"/>
              </w:rPr>
            </w:pPr>
            <w:r w:rsidRPr="00C12EB9">
              <w:rPr>
                <w:rFonts w:ascii="Times New Roman" w:hAnsi="Times New Roman" w:cs="Times New Roman"/>
              </w:rPr>
              <w:t xml:space="preserve">The </w:t>
            </w:r>
            <w:r w:rsidR="00152F25">
              <w:rPr>
                <w:rFonts w:ascii="Times New Roman" w:hAnsi="Times New Roman" w:cs="Times New Roman"/>
              </w:rPr>
              <w:t>Working Group on</w:t>
            </w:r>
            <w:r w:rsidRPr="00C12EB9">
              <w:rPr>
                <w:rFonts w:ascii="Times New Roman" w:hAnsi="Times New Roman" w:cs="Times New Roman"/>
              </w:rPr>
              <w:t xml:space="preserve"> Hong Kong’s Land Supply Policies of the</w:t>
            </w:r>
            <w:r w:rsidR="00CD25D8">
              <w:rPr>
                <w:rFonts w:ascii="Times New Roman" w:hAnsi="Times New Roman" w:cs="Times New Roman"/>
              </w:rPr>
              <w:t xml:space="preserve"> Hong Kong Real Property</w:t>
            </w:r>
            <w:r w:rsidRPr="00C12EB9">
              <w:rPr>
                <w:rFonts w:ascii="Times New Roman" w:hAnsi="Times New Roman" w:cs="Times New Roman"/>
              </w:rPr>
              <w:t xml:space="preserve"> Federation</w:t>
            </w:r>
          </w:p>
        </w:tc>
      </w:tr>
      <w:tr w:rsidR="00C12EB9" w14:paraId="4D9DC621" w14:textId="77777777" w:rsidTr="00C12EB9">
        <w:tc>
          <w:tcPr>
            <w:tcW w:w="2689" w:type="dxa"/>
          </w:tcPr>
          <w:p w14:paraId="3FD33ECF" w14:textId="77777777" w:rsidR="00C12EB9" w:rsidRPr="00C12EB9" w:rsidRDefault="00C12EB9" w:rsidP="00480B73">
            <w:pPr>
              <w:spacing w:line="276" w:lineRule="auto"/>
              <w:rPr>
                <w:rFonts w:ascii="Times New Roman" w:eastAsia="DengXian" w:hAnsi="Times New Roman" w:cs="Times New Roman"/>
                <w:lang w:eastAsia="zh-CN"/>
              </w:rPr>
            </w:pPr>
            <w:r w:rsidRPr="00C12EB9">
              <w:rPr>
                <w:rFonts w:ascii="Times New Roman" w:eastAsia="DengXian" w:hAnsi="Times New Roman" w:cs="Times New Roman" w:hint="eastAsia"/>
                <w:lang w:eastAsia="zh-CN"/>
              </w:rPr>
              <w:t>T</w:t>
            </w:r>
            <w:r w:rsidRPr="00C12EB9">
              <w:rPr>
                <w:rFonts w:ascii="Times New Roman" w:eastAsia="DengXian" w:hAnsi="Times New Roman" w:cs="Times New Roman"/>
                <w:lang w:eastAsia="zh-CN"/>
              </w:rPr>
              <w:t>he Members</w:t>
            </w:r>
          </w:p>
        </w:tc>
        <w:tc>
          <w:tcPr>
            <w:tcW w:w="5607" w:type="dxa"/>
          </w:tcPr>
          <w:p w14:paraId="261D5049" w14:textId="10231404" w:rsidR="00C12EB9" w:rsidRPr="00C12EB9" w:rsidRDefault="00C12EB9" w:rsidP="00480B73">
            <w:pPr>
              <w:spacing w:line="276" w:lineRule="auto"/>
              <w:rPr>
                <w:rFonts w:ascii="Times New Roman" w:hAnsi="Times New Roman" w:cs="Times New Roman"/>
              </w:rPr>
            </w:pPr>
            <w:r w:rsidRPr="00C12EB9">
              <w:rPr>
                <w:rFonts w:ascii="Times New Roman" w:hAnsi="Times New Roman" w:cs="Times New Roman"/>
              </w:rPr>
              <w:t>The Members of the</w:t>
            </w:r>
            <w:r w:rsidR="00CD25D8">
              <w:t xml:space="preserve"> </w:t>
            </w:r>
            <w:r w:rsidR="00CD25D8" w:rsidRPr="00CD25D8">
              <w:rPr>
                <w:rFonts w:ascii="Times New Roman" w:hAnsi="Times New Roman" w:cs="Times New Roman"/>
              </w:rPr>
              <w:t>Hong Kong Real Property Federation</w:t>
            </w:r>
          </w:p>
        </w:tc>
      </w:tr>
      <w:tr w:rsidR="00C12EB9" w14:paraId="7C31C8A6" w14:textId="77777777" w:rsidTr="00C12EB9">
        <w:tc>
          <w:tcPr>
            <w:tcW w:w="2689" w:type="dxa"/>
          </w:tcPr>
          <w:p w14:paraId="38C6B003" w14:textId="77777777" w:rsidR="00C12EB9" w:rsidRPr="00C12EB9" w:rsidRDefault="00C12EB9" w:rsidP="00480B73">
            <w:pPr>
              <w:spacing w:line="276" w:lineRule="auto"/>
              <w:rPr>
                <w:rFonts w:ascii="Times New Roman" w:eastAsia="DengXian" w:hAnsi="Times New Roman" w:cs="Times New Roman"/>
                <w:lang w:eastAsia="zh-CN"/>
              </w:rPr>
            </w:pPr>
            <w:r w:rsidRPr="00C12EB9">
              <w:rPr>
                <w:rFonts w:ascii="Times New Roman" w:eastAsia="DengXian" w:hAnsi="Times New Roman" w:cs="Times New Roman" w:hint="eastAsia"/>
                <w:lang w:eastAsia="zh-CN"/>
              </w:rPr>
              <w:t>T</w:t>
            </w:r>
            <w:r w:rsidRPr="00C12EB9">
              <w:rPr>
                <w:rFonts w:ascii="Times New Roman" w:eastAsia="DengXian" w:hAnsi="Times New Roman" w:cs="Times New Roman"/>
                <w:lang w:eastAsia="zh-CN"/>
              </w:rPr>
              <w:t>he Task Force</w:t>
            </w:r>
          </w:p>
        </w:tc>
        <w:tc>
          <w:tcPr>
            <w:tcW w:w="5607" w:type="dxa"/>
          </w:tcPr>
          <w:p w14:paraId="395B3CA1" w14:textId="77777777" w:rsidR="00C12EB9" w:rsidRPr="00C12EB9" w:rsidRDefault="00C12EB9" w:rsidP="00480B73">
            <w:pPr>
              <w:spacing w:line="276" w:lineRule="auto"/>
              <w:rPr>
                <w:rFonts w:ascii="Times New Roman" w:hAnsi="Times New Roman" w:cs="Times New Roman"/>
              </w:rPr>
            </w:pPr>
            <w:r w:rsidRPr="00C12EB9">
              <w:rPr>
                <w:rFonts w:ascii="Times New Roman" w:hAnsi="Times New Roman" w:cs="Times New Roman"/>
              </w:rPr>
              <w:t>The Task Force of Land Supply commissioned by HKSAR Government</w:t>
            </w:r>
          </w:p>
        </w:tc>
      </w:tr>
      <w:tr w:rsidR="00C12EB9" w14:paraId="73945165" w14:textId="77777777" w:rsidTr="00C12EB9">
        <w:tc>
          <w:tcPr>
            <w:tcW w:w="2689" w:type="dxa"/>
          </w:tcPr>
          <w:p w14:paraId="1CEB722E" w14:textId="6CCE847C" w:rsidR="00C12EB9" w:rsidRPr="008120A4" w:rsidRDefault="00C12EB9" w:rsidP="00480B73">
            <w:pPr>
              <w:spacing w:line="276" w:lineRule="auto"/>
              <w:rPr>
                <w:rFonts w:ascii="Times New Roman" w:hAnsi="Times New Roman" w:cs="Times New Roman"/>
              </w:rPr>
            </w:pPr>
          </w:p>
        </w:tc>
        <w:tc>
          <w:tcPr>
            <w:tcW w:w="5607" w:type="dxa"/>
          </w:tcPr>
          <w:p w14:paraId="0F881B84" w14:textId="039988B3" w:rsidR="00C12EB9" w:rsidRPr="008C3748" w:rsidRDefault="00C12EB9" w:rsidP="00480B73">
            <w:pPr>
              <w:spacing w:line="276" w:lineRule="auto"/>
              <w:rPr>
                <w:rFonts w:ascii="Times New Roman" w:hAnsi="Times New Roman" w:cs="Times New Roman"/>
                <w:lang w:eastAsia="zh-HK"/>
              </w:rPr>
            </w:pPr>
          </w:p>
        </w:tc>
      </w:tr>
      <w:tr w:rsidR="00C12EB9" w14:paraId="259EA27A" w14:textId="77777777" w:rsidTr="00C12EB9">
        <w:tc>
          <w:tcPr>
            <w:tcW w:w="2689" w:type="dxa"/>
          </w:tcPr>
          <w:p w14:paraId="1C03839C" w14:textId="16D431EC" w:rsidR="00C12EB9" w:rsidRPr="008120A4" w:rsidRDefault="00C12EB9" w:rsidP="00480B73">
            <w:pPr>
              <w:spacing w:line="276" w:lineRule="auto"/>
              <w:rPr>
                <w:rFonts w:ascii="Times New Roman" w:hAnsi="Times New Roman" w:cs="Times New Roman"/>
              </w:rPr>
            </w:pPr>
          </w:p>
        </w:tc>
        <w:tc>
          <w:tcPr>
            <w:tcW w:w="5607" w:type="dxa"/>
          </w:tcPr>
          <w:p w14:paraId="4DDCAB26" w14:textId="77777777" w:rsidR="00C12EB9" w:rsidRDefault="00C12EB9" w:rsidP="00480B73">
            <w:pPr>
              <w:spacing w:line="276" w:lineRule="auto"/>
              <w:rPr>
                <w:rFonts w:ascii="Times New Roman" w:hAnsi="Times New Roman" w:cs="Times New Roman"/>
                <w:b/>
              </w:rPr>
            </w:pPr>
          </w:p>
        </w:tc>
      </w:tr>
    </w:tbl>
    <w:p w14:paraId="51CBFBB6" w14:textId="77777777" w:rsidR="004F50E4" w:rsidRDefault="004F50E4" w:rsidP="00480B73">
      <w:pPr>
        <w:spacing w:line="276" w:lineRule="auto"/>
        <w:rPr>
          <w:rFonts w:ascii="Times New Roman" w:hAnsi="Times New Roman" w:cs="Times New Roman"/>
          <w:b/>
        </w:rPr>
      </w:pPr>
    </w:p>
    <w:p w14:paraId="19844358" w14:textId="77777777" w:rsidR="007360E5" w:rsidRDefault="007360E5" w:rsidP="00480B73">
      <w:pPr>
        <w:widowControl/>
        <w:spacing w:line="276" w:lineRule="auto"/>
        <w:rPr>
          <w:rFonts w:ascii="Times New Roman" w:hAnsi="Times New Roman" w:cs="Times New Roman"/>
          <w:b/>
        </w:rPr>
      </w:pPr>
      <w:r>
        <w:rPr>
          <w:rFonts w:ascii="Times New Roman" w:hAnsi="Times New Roman" w:cs="Times New Roman"/>
          <w:b/>
        </w:rPr>
        <w:br w:type="page"/>
      </w:r>
    </w:p>
    <w:p w14:paraId="7A2A4F2E" w14:textId="3F69457F" w:rsidR="00BE72A6" w:rsidRPr="00616F2B" w:rsidRDefault="00BE72A6" w:rsidP="00616F2B">
      <w:pPr>
        <w:spacing w:line="360" w:lineRule="auto"/>
        <w:rPr>
          <w:rFonts w:ascii="Times New Roman" w:hAnsi="Times New Roman" w:cs="Times New Roman"/>
          <w:b/>
        </w:rPr>
      </w:pPr>
      <w:r w:rsidRPr="00616F2B">
        <w:rPr>
          <w:rFonts w:ascii="Times New Roman" w:hAnsi="Times New Roman" w:cs="Times New Roman"/>
          <w:b/>
        </w:rPr>
        <w:t>EXECUTIVE SUMMARY</w:t>
      </w:r>
    </w:p>
    <w:p w14:paraId="6F729486" w14:textId="27C5A7D6" w:rsidR="00D6500A" w:rsidRDefault="00823E25" w:rsidP="008B2687">
      <w:pPr>
        <w:pStyle w:val="a7"/>
        <w:spacing w:before="240" w:line="360" w:lineRule="auto"/>
        <w:ind w:leftChars="50" w:left="120" w:firstLineChars="200" w:firstLine="480"/>
        <w:jc w:val="both"/>
        <w:rPr>
          <w:rFonts w:ascii="Times New Roman" w:hAnsi="Times New Roman" w:cs="Times New Roman"/>
        </w:rPr>
      </w:pPr>
      <w:bookmarkStart w:id="1" w:name="_Hlk522142387"/>
      <w:r w:rsidRPr="00823E25">
        <w:rPr>
          <w:rFonts w:ascii="Times New Roman" w:hAnsi="Times New Roman" w:cs="Times New Roman"/>
        </w:rPr>
        <w:t xml:space="preserve">The </w:t>
      </w:r>
      <w:r w:rsidR="00031950">
        <w:rPr>
          <w:rFonts w:ascii="Times New Roman" w:hAnsi="Times New Roman" w:cs="Times New Roman"/>
        </w:rPr>
        <w:t xml:space="preserve">Hong Kong Real Property </w:t>
      </w:r>
      <w:r w:rsidRPr="00823E25">
        <w:rPr>
          <w:rFonts w:ascii="Times New Roman" w:hAnsi="Times New Roman" w:cs="Times New Roman"/>
        </w:rPr>
        <w:t>Federation</w:t>
      </w:r>
      <w:r>
        <w:rPr>
          <w:rFonts w:ascii="Times New Roman" w:hAnsi="Times New Roman" w:cs="Times New Roman"/>
        </w:rPr>
        <w:t xml:space="preserve"> is a non-profit organization</w:t>
      </w:r>
      <w:r w:rsidRPr="00823E25">
        <w:rPr>
          <w:rFonts w:ascii="Times New Roman" w:hAnsi="Times New Roman" w:cs="Times New Roman"/>
        </w:rPr>
        <w:t xml:space="preserve"> </w:t>
      </w:r>
      <w:r>
        <w:rPr>
          <w:rFonts w:ascii="Times New Roman" w:hAnsi="Times New Roman" w:cs="Times New Roman"/>
        </w:rPr>
        <w:t xml:space="preserve">in Hong Kong with members from property developers, construction companies and senior practitioners of related disciplines such as surveyors, engineers, architects, </w:t>
      </w:r>
      <w:r w:rsidR="002F68A5" w:rsidRPr="007C713C">
        <w:rPr>
          <w:rFonts w:ascii="Times New Roman" w:hAnsi="Times New Roman" w:cs="Times New Roman"/>
        </w:rPr>
        <w:t>planne</w:t>
      </w:r>
      <w:r w:rsidR="002F68A5" w:rsidRPr="005709F6">
        <w:rPr>
          <w:rFonts w:ascii="Times New Roman" w:hAnsi="Times New Roman" w:cs="Times New Roman"/>
        </w:rPr>
        <w:t>r</w:t>
      </w:r>
      <w:r w:rsidR="004237E4" w:rsidRPr="005709F6">
        <w:rPr>
          <w:rFonts w:ascii="Times New Roman" w:hAnsi="Times New Roman" w:cs="Times New Roman"/>
        </w:rPr>
        <w:t>s,</w:t>
      </w:r>
      <w:r w:rsidR="002F68A5" w:rsidRPr="005709F6">
        <w:rPr>
          <w:rFonts w:ascii="Times New Roman" w:hAnsi="Times New Roman" w:cs="Times New Roman"/>
        </w:rPr>
        <w:t xml:space="preserve"> </w:t>
      </w:r>
      <w:r>
        <w:rPr>
          <w:rFonts w:ascii="Times New Roman" w:hAnsi="Times New Roman" w:cs="Times New Roman"/>
        </w:rPr>
        <w:t>valuators, lawyers, property managers, bankers, accountants and</w:t>
      </w:r>
      <w:r w:rsidR="00566294">
        <w:rPr>
          <w:rFonts w:ascii="Times New Roman" w:hAnsi="Times New Roman" w:cs="Times New Roman"/>
        </w:rPr>
        <w:t xml:space="preserve"> etc., providing professional services to real estate industry.</w:t>
      </w:r>
      <w:r w:rsidR="00031950">
        <w:rPr>
          <w:rFonts w:ascii="Times New Roman" w:hAnsi="Times New Roman" w:cs="Times New Roman"/>
        </w:rPr>
        <w:t xml:space="preserve"> </w:t>
      </w:r>
      <w:r w:rsidR="001E6FE1">
        <w:rPr>
          <w:rFonts w:ascii="Times New Roman" w:hAnsi="Times New Roman" w:cs="Times New Roman"/>
        </w:rPr>
        <w:t>As one of</w:t>
      </w:r>
      <w:r w:rsidR="00F34774">
        <w:rPr>
          <w:rFonts w:ascii="Times New Roman" w:hAnsi="Times New Roman" w:cs="Times New Roman"/>
        </w:rPr>
        <w:t xml:space="preserve"> the key stakeholders</w:t>
      </w:r>
      <w:r w:rsidR="001E6FE1">
        <w:rPr>
          <w:rFonts w:ascii="Times New Roman" w:hAnsi="Times New Roman" w:cs="Times New Roman"/>
        </w:rPr>
        <w:t xml:space="preserve"> in p</w:t>
      </w:r>
      <w:r w:rsidR="00F34774">
        <w:rPr>
          <w:rFonts w:ascii="Times New Roman" w:hAnsi="Times New Roman" w:cs="Times New Roman"/>
        </w:rPr>
        <w:t>roperty development</w:t>
      </w:r>
      <w:r w:rsidR="001E6FE1">
        <w:rPr>
          <w:rFonts w:ascii="Times New Roman" w:hAnsi="Times New Roman" w:cs="Times New Roman"/>
        </w:rPr>
        <w:t>, the Federation support</w:t>
      </w:r>
      <w:r w:rsidR="002F68A5">
        <w:rPr>
          <w:rFonts w:ascii="Times New Roman" w:hAnsi="Times New Roman" w:cs="Times New Roman"/>
        </w:rPr>
        <w:t>s</w:t>
      </w:r>
      <w:r w:rsidR="00F34774">
        <w:rPr>
          <w:rFonts w:ascii="Times New Roman" w:hAnsi="Times New Roman" w:cs="Times New Roman"/>
        </w:rPr>
        <w:t xml:space="preserve"> the Task Force</w:t>
      </w:r>
      <w:r w:rsidR="001E6FE1">
        <w:rPr>
          <w:rFonts w:ascii="Times New Roman" w:hAnsi="Times New Roman" w:cs="Times New Roman"/>
        </w:rPr>
        <w:t>’s Public Engagement Exercise.</w:t>
      </w:r>
    </w:p>
    <w:bookmarkEnd w:id="1"/>
    <w:p w14:paraId="7A02AA9F" w14:textId="12CA8E0D" w:rsidR="00DE7D49" w:rsidRDefault="001E6FE1" w:rsidP="007A4E93">
      <w:pPr>
        <w:pStyle w:val="a7"/>
        <w:spacing w:line="360" w:lineRule="auto"/>
        <w:ind w:leftChars="50" w:left="120" w:firstLineChars="200" w:firstLine="480"/>
        <w:jc w:val="both"/>
        <w:rPr>
          <w:rFonts w:ascii="Times New Roman" w:hAnsi="Times New Roman" w:cs="Times New Roman"/>
        </w:rPr>
      </w:pPr>
      <w:r>
        <w:rPr>
          <w:rFonts w:ascii="Times New Roman" w:hAnsi="Times New Roman" w:cs="Times New Roman"/>
        </w:rPr>
        <w:t xml:space="preserve">To </w:t>
      </w:r>
      <w:r w:rsidR="002F68A5">
        <w:rPr>
          <w:rFonts w:ascii="Times New Roman" w:hAnsi="Times New Roman" w:cs="Times New Roman"/>
        </w:rPr>
        <w:t>solicit</w:t>
      </w:r>
      <w:r w:rsidR="00A57C5F">
        <w:rPr>
          <w:rFonts w:ascii="Times New Roman" w:hAnsi="Times New Roman" w:cs="Times New Roman"/>
        </w:rPr>
        <w:t xml:space="preserve"> the views of </w:t>
      </w:r>
      <w:r w:rsidR="003A5893">
        <w:rPr>
          <w:rFonts w:ascii="Times New Roman" w:hAnsi="Times New Roman" w:cs="Times New Roman"/>
        </w:rPr>
        <w:t>HKRPF’s</w:t>
      </w:r>
      <w:r w:rsidR="00A57C5F">
        <w:rPr>
          <w:rFonts w:ascii="Times New Roman" w:hAnsi="Times New Roman" w:cs="Times New Roman"/>
        </w:rPr>
        <w:t xml:space="preserve"> members on the 18 options proposed by the Task Force and identify other suggestions to increase land</w:t>
      </w:r>
      <w:r w:rsidR="009251D3">
        <w:rPr>
          <w:rFonts w:ascii="Times New Roman" w:hAnsi="Times New Roman" w:cs="Times New Roman"/>
        </w:rPr>
        <w:t xml:space="preserve"> and housing</w:t>
      </w:r>
      <w:r w:rsidR="00A57C5F">
        <w:rPr>
          <w:rFonts w:ascii="Times New Roman" w:hAnsi="Times New Roman" w:cs="Times New Roman"/>
        </w:rPr>
        <w:t xml:space="preserve"> supply, two seminars</w:t>
      </w:r>
      <w:r w:rsidR="005C4CD0">
        <w:rPr>
          <w:rFonts w:ascii="Times New Roman" w:hAnsi="Times New Roman" w:cs="Times New Roman"/>
        </w:rPr>
        <w:t xml:space="preserve">, </w:t>
      </w:r>
      <w:r w:rsidR="00A57C5F">
        <w:rPr>
          <w:rFonts w:ascii="Times New Roman" w:hAnsi="Times New Roman" w:cs="Times New Roman"/>
        </w:rPr>
        <w:t>a questionnaire survey</w:t>
      </w:r>
      <w:r w:rsidR="005C4CD0">
        <w:rPr>
          <w:rFonts w:ascii="Times New Roman" w:hAnsi="Times New Roman" w:cs="Times New Roman"/>
        </w:rPr>
        <w:t xml:space="preserve"> and discussion meetings</w:t>
      </w:r>
      <w:r w:rsidR="00A57C5F">
        <w:rPr>
          <w:rFonts w:ascii="Times New Roman" w:hAnsi="Times New Roman" w:cs="Times New Roman"/>
        </w:rPr>
        <w:t xml:space="preserve"> </w:t>
      </w:r>
      <w:r w:rsidR="00031950">
        <w:rPr>
          <w:rFonts w:ascii="Times New Roman" w:hAnsi="Times New Roman" w:cs="Times New Roman"/>
        </w:rPr>
        <w:t>were</w:t>
      </w:r>
      <w:r w:rsidR="00A57C5F">
        <w:rPr>
          <w:rFonts w:ascii="Times New Roman" w:hAnsi="Times New Roman" w:cs="Times New Roman"/>
        </w:rPr>
        <w:t xml:space="preserve"> conducted </w:t>
      </w:r>
      <w:r w:rsidR="00502D95">
        <w:rPr>
          <w:rFonts w:ascii="Times New Roman" w:hAnsi="Times New Roman" w:cs="Times New Roman"/>
        </w:rPr>
        <w:t xml:space="preserve">from </w:t>
      </w:r>
      <w:r w:rsidR="00A57C5F">
        <w:rPr>
          <w:rFonts w:ascii="Times New Roman" w:hAnsi="Times New Roman" w:cs="Times New Roman"/>
        </w:rPr>
        <w:t xml:space="preserve">June </w:t>
      </w:r>
      <w:r w:rsidR="00502D95">
        <w:rPr>
          <w:rFonts w:ascii="Times New Roman" w:hAnsi="Times New Roman" w:cs="Times New Roman"/>
        </w:rPr>
        <w:t xml:space="preserve">to August </w:t>
      </w:r>
      <w:r w:rsidR="00031950">
        <w:rPr>
          <w:rFonts w:ascii="Times New Roman" w:hAnsi="Times New Roman" w:cs="Times New Roman"/>
        </w:rPr>
        <w:t>2018</w:t>
      </w:r>
      <w:r w:rsidR="00A57C5F">
        <w:rPr>
          <w:rFonts w:ascii="Times New Roman" w:hAnsi="Times New Roman" w:cs="Times New Roman"/>
        </w:rPr>
        <w:t>.</w:t>
      </w:r>
      <w:r w:rsidR="00DB4CE2">
        <w:rPr>
          <w:rFonts w:ascii="Times New Roman" w:hAnsi="Times New Roman" w:cs="Times New Roman"/>
        </w:rPr>
        <w:t xml:space="preserve"> A total of 70 </w:t>
      </w:r>
      <w:r w:rsidR="00D6500A">
        <w:rPr>
          <w:rFonts w:ascii="Times New Roman" w:hAnsi="Times New Roman" w:cs="Times New Roman"/>
        </w:rPr>
        <w:t xml:space="preserve">questionnaires are collected and </w:t>
      </w:r>
      <w:proofErr w:type="spellStart"/>
      <w:r w:rsidR="00D6500A">
        <w:rPr>
          <w:rFonts w:ascii="Times New Roman" w:hAnsi="Times New Roman" w:cs="Times New Roman"/>
        </w:rPr>
        <w:t>analysed</w:t>
      </w:r>
      <w:proofErr w:type="spellEnd"/>
      <w:r w:rsidR="00D6500A">
        <w:rPr>
          <w:rFonts w:ascii="Times New Roman" w:hAnsi="Times New Roman" w:cs="Times New Roman"/>
        </w:rPr>
        <w:t>.</w:t>
      </w:r>
      <w:r w:rsidR="002A01A7">
        <w:rPr>
          <w:rFonts w:ascii="Times New Roman" w:hAnsi="Times New Roman" w:cs="Times New Roman"/>
        </w:rPr>
        <w:t xml:space="preserve"> </w:t>
      </w:r>
      <w:r w:rsidR="00A57C5F">
        <w:rPr>
          <w:rFonts w:ascii="Times New Roman" w:hAnsi="Times New Roman" w:cs="Times New Roman"/>
        </w:rPr>
        <w:t xml:space="preserve">The findings revealed </w:t>
      </w:r>
      <w:r w:rsidR="00DE7D49">
        <w:rPr>
          <w:rFonts w:ascii="Times New Roman" w:hAnsi="Times New Roman" w:cs="Times New Roman"/>
        </w:rPr>
        <w:t>that Option</w:t>
      </w:r>
      <w:r w:rsidR="002A01A7">
        <w:rPr>
          <w:rFonts w:ascii="Times New Roman" w:hAnsi="Times New Roman" w:cs="Times New Roman"/>
        </w:rPr>
        <w:t xml:space="preserve"> </w:t>
      </w:r>
      <w:r w:rsidR="00DE7D49">
        <w:rPr>
          <w:rFonts w:ascii="Times New Roman" w:hAnsi="Times New Roman" w:cs="Times New Roman"/>
        </w:rPr>
        <w:t>1</w:t>
      </w:r>
      <w:r w:rsidR="00616F2B">
        <w:rPr>
          <w:rFonts w:ascii="Times New Roman" w:hAnsi="Times New Roman" w:cs="Times New Roman"/>
        </w:rPr>
        <w:t xml:space="preserve"> -</w:t>
      </w:r>
      <w:r w:rsidR="00DE7D49">
        <w:rPr>
          <w:rFonts w:ascii="Times New Roman" w:hAnsi="Times New Roman" w:cs="Times New Roman"/>
        </w:rPr>
        <w:t xml:space="preserve"> </w:t>
      </w:r>
      <w:r w:rsidR="00031950">
        <w:rPr>
          <w:rFonts w:ascii="Times New Roman" w:hAnsi="Times New Roman" w:cs="Times New Roman"/>
        </w:rPr>
        <w:t>D</w:t>
      </w:r>
      <w:r w:rsidR="00DE7D49">
        <w:rPr>
          <w:rFonts w:ascii="Times New Roman" w:hAnsi="Times New Roman" w:cs="Times New Roman"/>
        </w:rPr>
        <w:t xml:space="preserve">eveloping brownfield sites, </w:t>
      </w:r>
      <w:r w:rsidR="00DE7D49">
        <w:rPr>
          <w:rFonts w:ascii="Times New Roman" w:hAnsi="Times New Roman" w:cs="Times New Roman" w:hint="eastAsia"/>
        </w:rPr>
        <w:t>O</w:t>
      </w:r>
      <w:r w:rsidR="00616F2B">
        <w:rPr>
          <w:rFonts w:ascii="Times New Roman" w:hAnsi="Times New Roman" w:cs="Times New Roman"/>
        </w:rPr>
        <w:t>ption 2 -</w:t>
      </w:r>
      <w:r w:rsidR="00DE7D49">
        <w:rPr>
          <w:rFonts w:ascii="Times New Roman" w:hAnsi="Times New Roman" w:cs="Times New Roman"/>
        </w:rPr>
        <w:t xml:space="preserve"> </w:t>
      </w:r>
      <w:r w:rsidR="00031950">
        <w:rPr>
          <w:rFonts w:ascii="Times New Roman" w:hAnsi="Times New Roman" w:cs="Times New Roman"/>
        </w:rPr>
        <w:t>T</w:t>
      </w:r>
      <w:r w:rsidR="00DE7D49">
        <w:rPr>
          <w:rFonts w:ascii="Times New Roman" w:hAnsi="Times New Roman" w:cs="Times New Roman"/>
        </w:rPr>
        <w:t xml:space="preserve">apping into private agricultural land reserve in </w:t>
      </w:r>
      <w:r w:rsidR="00616F2B">
        <w:rPr>
          <w:rFonts w:ascii="Times New Roman" w:hAnsi="Times New Roman" w:cs="Times New Roman"/>
        </w:rPr>
        <w:t>the New Territories, Option 5 -</w:t>
      </w:r>
      <w:r w:rsidR="00DE7D49">
        <w:rPr>
          <w:rFonts w:ascii="Times New Roman" w:hAnsi="Times New Roman" w:cs="Times New Roman"/>
        </w:rPr>
        <w:t xml:space="preserve"> </w:t>
      </w:r>
      <w:r w:rsidR="00031950">
        <w:rPr>
          <w:rFonts w:ascii="Times New Roman" w:hAnsi="Times New Roman" w:cs="Times New Roman"/>
        </w:rPr>
        <w:t>N</w:t>
      </w:r>
      <w:r w:rsidR="00DE7D49">
        <w:rPr>
          <w:rFonts w:ascii="Times New Roman" w:hAnsi="Times New Roman" w:cs="Times New Roman"/>
        </w:rPr>
        <w:t>ear shore reclamation outsi</w:t>
      </w:r>
      <w:r w:rsidR="00616F2B">
        <w:rPr>
          <w:rFonts w:ascii="Times New Roman" w:hAnsi="Times New Roman" w:cs="Times New Roman"/>
        </w:rPr>
        <w:t xml:space="preserve">de Victoria </w:t>
      </w:r>
      <w:proofErr w:type="spellStart"/>
      <w:r w:rsidR="00616F2B">
        <w:rPr>
          <w:rFonts w:ascii="Times New Roman" w:hAnsi="Times New Roman" w:cs="Times New Roman"/>
        </w:rPr>
        <w:t>Harbour</w:t>
      </w:r>
      <w:proofErr w:type="spellEnd"/>
      <w:r w:rsidR="00616F2B">
        <w:rPr>
          <w:rFonts w:ascii="Times New Roman" w:hAnsi="Times New Roman" w:cs="Times New Roman"/>
        </w:rPr>
        <w:t>, Option 6 -</w:t>
      </w:r>
      <w:r w:rsidR="00DE7D49">
        <w:rPr>
          <w:rFonts w:ascii="Times New Roman" w:hAnsi="Times New Roman" w:cs="Times New Roman"/>
        </w:rPr>
        <w:t xml:space="preserve"> Developing East Lantau</w:t>
      </w:r>
      <w:r w:rsidR="00616F2B">
        <w:rPr>
          <w:rFonts w:ascii="Times New Roman" w:hAnsi="Times New Roman" w:cs="Times New Roman"/>
        </w:rPr>
        <w:t xml:space="preserve"> Metropolis, Option 8 -</w:t>
      </w:r>
      <w:r w:rsidR="00DE7D49">
        <w:rPr>
          <w:rFonts w:ascii="Times New Roman" w:hAnsi="Times New Roman" w:cs="Times New Roman"/>
        </w:rPr>
        <w:t xml:space="preserve"> </w:t>
      </w:r>
      <w:r w:rsidR="00031950">
        <w:rPr>
          <w:rFonts w:ascii="Times New Roman" w:hAnsi="Times New Roman" w:cs="Times New Roman"/>
        </w:rPr>
        <w:t>M</w:t>
      </w:r>
      <w:r w:rsidR="00DE7D49">
        <w:rPr>
          <w:rFonts w:ascii="Times New Roman" w:hAnsi="Times New Roman" w:cs="Times New Roman"/>
        </w:rPr>
        <w:t xml:space="preserve">ore new development areas in New Territories, </w:t>
      </w:r>
      <w:r w:rsidR="00D6500A">
        <w:rPr>
          <w:rFonts w:ascii="Times New Roman" w:hAnsi="Times New Roman" w:cs="Times New Roman"/>
        </w:rPr>
        <w:t xml:space="preserve">and </w:t>
      </w:r>
      <w:r w:rsidR="00616F2B">
        <w:rPr>
          <w:rFonts w:ascii="Times New Roman" w:hAnsi="Times New Roman" w:cs="Times New Roman"/>
        </w:rPr>
        <w:t>Option 13 -</w:t>
      </w:r>
      <w:r w:rsidR="00DE7D49">
        <w:rPr>
          <w:rFonts w:ascii="Times New Roman" w:hAnsi="Times New Roman" w:cs="Times New Roman"/>
        </w:rPr>
        <w:t xml:space="preserve"> </w:t>
      </w:r>
      <w:r w:rsidR="00031950">
        <w:rPr>
          <w:rFonts w:ascii="Times New Roman" w:hAnsi="Times New Roman" w:cs="Times New Roman"/>
        </w:rPr>
        <w:t>I</w:t>
      </w:r>
      <w:r w:rsidR="00DE7D49">
        <w:rPr>
          <w:rFonts w:ascii="Times New Roman" w:hAnsi="Times New Roman" w:cs="Times New Roman"/>
        </w:rPr>
        <w:t>ncreasing development intensity of “Village Type Dev</w:t>
      </w:r>
      <w:r w:rsidR="00616F2B">
        <w:rPr>
          <w:rFonts w:ascii="Times New Roman" w:hAnsi="Times New Roman" w:cs="Times New Roman"/>
        </w:rPr>
        <w:t>elopment” zone are considered to be</w:t>
      </w:r>
      <w:r w:rsidR="00DE7D49">
        <w:rPr>
          <w:rFonts w:ascii="Times New Roman" w:hAnsi="Times New Roman" w:cs="Times New Roman"/>
        </w:rPr>
        <w:t xml:space="preserve"> more feasible and important </w:t>
      </w:r>
      <w:r w:rsidR="00031950">
        <w:rPr>
          <w:rFonts w:ascii="Times New Roman" w:hAnsi="Times New Roman" w:cs="Times New Roman"/>
        </w:rPr>
        <w:t xml:space="preserve">to </w:t>
      </w:r>
      <w:r w:rsidR="00DE7D49">
        <w:rPr>
          <w:rFonts w:ascii="Times New Roman" w:hAnsi="Times New Roman" w:cs="Times New Roman"/>
        </w:rPr>
        <w:t>increas</w:t>
      </w:r>
      <w:r w:rsidR="00031950">
        <w:rPr>
          <w:rFonts w:ascii="Times New Roman" w:hAnsi="Times New Roman" w:cs="Times New Roman"/>
        </w:rPr>
        <w:t>e</w:t>
      </w:r>
      <w:r w:rsidR="00DE7D49">
        <w:rPr>
          <w:rFonts w:ascii="Times New Roman" w:hAnsi="Times New Roman" w:cs="Times New Roman"/>
        </w:rPr>
        <w:t xml:space="preserve"> land supply.</w:t>
      </w:r>
      <w:r w:rsidR="00D6500A">
        <w:rPr>
          <w:rFonts w:ascii="Times New Roman" w:hAnsi="Times New Roman" w:cs="Times New Roman"/>
        </w:rPr>
        <w:t xml:space="preserve"> On the other hand,</w:t>
      </w:r>
      <w:r w:rsidR="003B4A00" w:rsidRPr="003B4A00">
        <w:rPr>
          <w:rFonts w:ascii="Times New Roman" w:hAnsi="Times New Roman" w:cs="Times New Roman"/>
        </w:rPr>
        <w:t xml:space="preserve"> Option 3 </w:t>
      </w:r>
      <w:r w:rsidR="003408E6">
        <w:rPr>
          <w:rFonts w:ascii="Times New Roman" w:hAnsi="Times New Roman" w:cs="Times New Roman"/>
        </w:rPr>
        <w:t xml:space="preserve">- </w:t>
      </w:r>
      <w:r w:rsidR="00D6500A">
        <w:rPr>
          <w:rFonts w:ascii="Times New Roman" w:hAnsi="Times New Roman" w:cs="Times New Roman"/>
        </w:rPr>
        <w:t>A</w:t>
      </w:r>
      <w:r w:rsidR="003B4A00" w:rsidRPr="003B4A00">
        <w:rPr>
          <w:rFonts w:ascii="Times New Roman" w:hAnsi="Times New Roman" w:cs="Times New Roman"/>
        </w:rPr>
        <w:t>lternative uses of sites under private recreational lease</w:t>
      </w:r>
      <w:r w:rsidR="00536D6B">
        <w:rPr>
          <w:rFonts w:ascii="Times New Roman" w:hAnsi="Times New Roman" w:cs="Times New Roman"/>
        </w:rPr>
        <w:t xml:space="preserve"> is not generally supported. Such sites should be considered by virtue of their specific merits, such as their</w:t>
      </w:r>
      <w:r w:rsidR="00711F70">
        <w:rPr>
          <w:rFonts w:ascii="Times New Roman" w:hAnsi="Times New Roman" w:cs="Times New Roman"/>
        </w:rPr>
        <w:t xml:space="preserve"> </w:t>
      </w:r>
      <w:r w:rsidR="00D6500A">
        <w:rPr>
          <w:rFonts w:ascii="Times New Roman" w:hAnsi="Times New Roman" w:cs="Times New Roman"/>
        </w:rPr>
        <w:t>h</w:t>
      </w:r>
      <w:r w:rsidR="003B4A00">
        <w:rPr>
          <w:rFonts w:ascii="Times New Roman" w:hAnsi="Times New Roman" w:cs="Times New Roman"/>
        </w:rPr>
        <w:t xml:space="preserve">istorical heritage, </w:t>
      </w:r>
      <w:r w:rsidR="003408E6">
        <w:rPr>
          <w:rFonts w:ascii="Times New Roman" w:hAnsi="Times New Roman" w:cs="Times New Roman"/>
        </w:rPr>
        <w:t xml:space="preserve">conservation values, </w:t>
      </w:r>
      <w:r w:rsidR="003B4A00">
        <w:rPr>
          <w:rFonts w:ascii="Times New Roman" w:hAnsi="Times New Roman" w:cs="Times New Roman"/>
        </w:rPr>
        <w:t>track records</w:t>
      </w:r>
      <w:r w:rsidR="00F34774">
        <w:rPr>
          <w:rFonts w:ascii="Times New Roman" w:hAnsi="Times New Roman" w:cs="Times New Roman"/>
        </w:rPr>
        <w:t xml:space="preserve"> </w:t>
      </w:r>
      <w:r w:rsidR="003408E6">
        <w:rPr>
          <w:rFonts w:ascii="Times New Roman" w:hAnsi="Times New Roman" w:cs="Times New Roman"/>
        </w:rPr>
        <w:t xml:space="preserve">and </w:t>
      </w:r>
      <w:r w:rsidR="003B4A00">
        <w:rPr>
          <w:rFonts w:ascii="Times New Roman" w:hAnsi="Times New Roman" w:cs="Times New Roman"/>
        </w:rPr>
        <w:t xml:space="preserve">scarcity of </w:t>
      </w:r>
      <w:r w:rsidR="00536D6B">
        <w:rPr>
          <w:rFonts w:ascii="Times New Roman" w:hAnsi="Times New Roman" w:cs="Times New Roman"/>
        </w:rPr>
        <w:t>such facilities</w:t>
      </w:r>
      <w:r w:rsidR="003B4A00">
        <w:rPr>
          <w:rFonts w:ascii="Times New Roman" w:hAnsi="Times New Roman" w:cs="Times New Roman"/>
        </w:rPr>
        <w:t xml:space="preserve"> in Hong Kong.</w:t>
      </w:r>
      <w:r w:rsidR="003408E6">
        <w:rPr>
          <w:rFonts w:ascii="Times New Roman" w:hAnsi="Times New Roman" w:cs="Times New Roman"/>
        </w:rPr>
        <w:t xml:space="preserve"> </w:t>
      </w:r>
      <w:r w:rsidR="00536D6B">
        <w:rPr>
          <w:rFonts w:ascii="Times New Roman" w:hAnsi="Times New Roman" w:cs="Times New Roman"/>
        </w:rPr>
        <w:t>The alternative use of the Hong Kong Golf Club is not supported in light of the above criteria. However, i</w:t>
      </w:r>
      <w:r w:rsidR="003408E6">
        <w:rPr>
          <w:rFonts w:ascii="Times New Roman" w:hAnsi="Times New Roman" w:cs="Times New Roman"/>
        </w:rPr>
        <w:t>t is proposed that</w:t>
      </w:r>
      <w:r w:rsidR="009D7218">
        <w:rPr>
          <w:rFonts w:ascii="Times New Roman" w:hAnsi="Times New Roman" w:cs="Times New Roman"/>
        </w:rPr>
        <w:t xml:space="preserve"> the</w:t>
      </w:r>
      <w:r w:rsidR="003408E6">
        <w:rPr>
          <w:rFonts w:ascii="Times New Roman" w:hAnsi="Times New Roman" w:cs="Times New Roman"/>
        </w:rPr>
        <w:t>se clubs</w:t>
      </w:r>
      <w:r w:rsidR="009D7218">
        <w:rPr>
          <w:rFonts w:ascii="Times New Roman" w:hAnsi="Times New Roman" w:cs="Times New Roman"/>
        </w:rPr>
        <w:t xml:space="preserve"> </w:t>
      </w:r>
      <w:r w:rsidR="003408E6">
        <w:rPr>
          <w:rFonts w:ascii="Times New Roman" w:hAnsi="Times New Roman" w:cs="Times New Roman"/>
        </w:rPr>
        <w:t xml:space="preserve">should open up their facilities </w:t>
      </w:r>
      <w:r w:rsidR="009D7218">
        <w:rPr>
          <w:rFonts w:ascii="Times New Roman" w:hAnsi="Times New Roman" w:cs="Times New Roman"/>
        </w:rPr>
        <w:t>fo</w:t>
      </w:r>
      <w:r w:rsidR="003408E6">
        <w:rPr>
          <w:rFonts w:ascii="Times New Roman" w:hAnsi="Times New Roman" w:cs="Times New Roman"/>
        </w:rPr>
        <w:t>r public use during off peak hours</w:t>
      </w:r>
      <w:r w:rsidR="009D7218">
        <w:rPr>
          <w:rFonts w:ascii="Times New Roman" w:hAnsi="Times New Roman" w:cs="Times New Roman"/>
        </w:rPr>
        <w:t>.</w:t>
      </w:r>
    </w:p>
    <w:p w14:paraId="517F87F9" w14:textId="73B33E0E" w:rsidR="00497C02" w:rsidRDefault="00597B24" w:rsidP="00597B24">
      <w:pPr>
        <w:pStyle w:val="a7"/>
        <w:spacing w:line="360" w:lineRule="auto"/>
        <w:ind w:leftChars="50" w:left="120" w:firstLineChars="200" w:firstLine="480"/>
        <w:jc w:val="both"/>
        <w:rPr>
          <w:rFonts w:ascii="Times New Roman" w:hAnsi="Times New Roman" w:cs="Times New Roman"/>
        </w:rPr>
      </w:pPr>
      <w:r w:rsidRPr="00597B24">
        <w:rPr>
          <w:rFonts w:ascii="Times New Roman" w:hAnsi="Times New Roman" w:cs="Times New Roman"/>
        </w:rPr>
        <w:t>Instead of adopting</w:t>
      </w:r>
      <w:r w:rsidR="00F34774">
        <w:rPr>
          <w:rFonts w:ascii="Times New Roman" w:hAnsi="Times New Roman" w:cs="Times New Roman"/>
        </w:rPr>
        <w:t xml:space="preserve"> all 18 options</w:t>
      </w:r>
      <w:r w:rsidRPr="00597B24">
        <w:rPr>
          <w:rFonts w:ascii="Times New Roman" w:hAnsi="Times New Roman" w:cs="Times New Roman"/>
        </w:rPr>
        <w:t xml:space="preserve">, </w:t>
      </w:r>
      <w:r w:rsidR="00586238">
        <w:rPr>
          <w:rFonts w:ascii="Times New Roman" w:hAnsi="Times New Roman" w:cs="Times New Roman"/>
        </w:rPr>
        <w:t>the Federation suggest</w:t>
      </w:r>
      <w:r>
        <w:rPr>
          <w:rFonts w:ascii="Times New Roman" w:hAnsi="Times New Roman" w:cs="Times New Roman"/>
        </w:rPr>
        <w:t xml:space="preserve">s that </w:t>
      </w:r>
      <w:r w:rsidR="00321885">
        <w:rPr>
          <w:rFonts w:ascii="Times New Roman" w:hAnsi="Times New Roman" w:cs="Times New Roman"/>
        </w:rPr>
        <w:t xml:space="preserve">focus shall be given </w:t>
      </w:r>
      <w:r w:rsidR="00586238">
        <w:rPr>
          <w:rFonts w:ascii="Times New Roman" w:hAnsi="Times New Roman" w:cs="Times New Roman"/>
        </w:rPr>
        <w:t>to those</w:t>
      </w:r>
      <w:r w:rsidRPr="00597B24">
        <w:rPr>
          <w:rFonts w:ascii="Times New Roman" w:hAnsi="Times New Roman" w:cs="Times New Roman"/>
        </w:rPr>
        <w:t xml:space="preserve"> options which ar</w:t>
      </w:r>
      <w:r w:rsidR="00586238">
        <w:rPr>
          <w:rFonts w:ascii="Times New Roman" w:hAnsi="Times New Roman" w:cs="Times New Roman"/>
        </w:rPr>
        <w:t>e more feasible and important in</w:t>
      </w:r>
      <w:r w:rsidRPr="00597B24">
        <w:rPr>
          <w:rFonts w:ascii="Times New Roman" w:hAnsi="Times New Roman" w:cs="Times New Roman"/>
        </w:rPr>
        <w:t xml:space="preserve"> </w:t>
      </w:r>
      <w:r w:rsidR="00586238">
        <w:rPr>
          <w:rFonts w:ascii="Times New Roman" w:hAnsi="Times New Roman" w:cs="Times New Roman"/>
        </w:rPr>
        <w:t>pro</w:t>
      </w:r>
      <w:r w:rsidR="00227F50">
        <w:rPr>
          <w:rFonts w:ascii="Times New Roman" w:hAnsi="Times New Roman" w:cs="Times New Roman"/>
        </w:rPr>
        <w:t>viding more land</w:t>
      </w:r>
      <w:r>
        <w:rPr>
          <w:rFonts w:ascii="Times New Roman" w:hAnsi="Times New Roman" w:cs="Times New Roman"/>
        </w:rPr>
        <w:t xml:space="preserve">. </w:t>
      </w:r>
      <w:bookmarkStart w:id="2" w:name="_Hlk522148437"/>
      <w:r w:rsidR="00DE7D49">
        <w:rPr>
          <w:rFonts w:ascii="Times New Roman" w:hAnsi="Times New Roman" w:cs="Times New Roman"/>
        </w:rPr>
        <w:t xml:space="preserve">The </w:t>
      </w:r>
      <w:r w:rsidR="00DE7D49">
        <w:rPr>
          <w:rFonts w:ascii="Times New Roman" w:hAnsi="Times New Roman" w:cs="Times New Roman" w:hint="eastAsia"/>
        </w:rPr>
        <w:t>F</w:t>
      </w:r>
      <w:r w:rsidR="00586238">
        <w:rPr>
          <w:rFonts w:ascii="Times New Roman" w:hAnsi="Times New Roman" w:cs="Times New Roman"/>
        </w:rPr>
        <w:t>ederation recommend</w:t>
      </w:r>
      <w:r w:rsidR="00DE7D49">
        <w:rPr>
          <w:rFonts w:ascii="Times New Roman" w:hAnsi="Times New Roman" w:cs="Times New Roman"/>
        </w:rPr>
        <w:t>s</w:t>
      </w:r>
      <w:r w:rsidR="00497C02">
        <w:rPr>
          <w:rFonts w:ascii="Times New Roman" w:hAnsi="Times New Roman" w:cs="Times New Roman"/>
        </w:rPr>
        <w:t xml:space="preserve"> the following solutions to the Government:</w:t>
      </w:r>
    </w:p>
    <w:p w14:paraId="456D662D" w14:textId="750CD24B" w:rsidR="00497C02" w:rsidRDefault="00497C02" w:rsidP="00497C02">
      <w:pPr>
        <w:pStyle w:val="a7"/>
        <w:numPr>
          <w:ilvl w:val="0"/>
          <w:numId w:val="10"/>
        </w:numPr>
        <w:spacing w:line="360" w:lineRule="auto"/>
        <w:ind w:leftChars="0"/>
        <w:jc w:val="both"/>
        <w:rPr>
          <w:rFonts w:ascii="Times New Roman" w:hAnsi="Times New Roman" w:cs="Times New Roman"/>
        </w:rPr>
      </w:pPr>
      <w:r>
        <w:rPr>
          <w:rFonts w:ascii="Times New Roman" w:hAnsi="Times New Roman" w:cs="Times New Roman"/>
        </w:rPr>
        <w:t>Immediate short-term solutions:</w:t>
      </w:r>
    </w:p>
    <w:p w14:paraId="3C81FF43" w14:textId="16A56512" w:rsidR="00497C02" w:rsidRDefault="00BC47C3" w:rsidP="00497C02">
      <w:pPr>
        <w:pStyle w:val="a7"/>
        <w:numPr>
          <w:ilvl w:val="0"/>
          <w:numId w:val="11"/>
        </w:numPr>
        <w:spacing w:line="360" w:lineRule="auto"/>
        <w:ind w:leftChars="0"/>
        <w:jc w:val="both"/>
        <w:rPr>
          <w:rFonts w:ascii="Times New Roman" w:eastAsia="DengXian" w:hAnsi="Times New Roman" w:cs="Times New Roman"/>
          <w:lang w:eastAsia="zh-CN"/>
        </w:rPr>
      </w:pPr>
      <w:r>
        <w:rPr>
          <w:rFonts w:ascii="Times New Roman" w:eastAsia="DengXian" w:hAnsi="Times New Roman" w:cs="Times New Roman"/>
          <w:lang w:eastAsia="zh-CN"/>
        </w:rPr>
        <w:t>Relax the building height restriction and i</w:t>
      </w:r>
      <w:r w:rsidR="00497C02">
        <w:rPr>
          <w:rFonts w:ascii="Times New Roman" w:eastAsia="DengXian" w:hAnsi="Times New Roman" w:cs="Times New Roman"/>
          <w:lang w:eastAsia="zh-CN"/>
        </w:rPr>
        <w:t>ncr</w:t>
      </w:r>
      <w:r>
        <w:rPr>
          <w:rFonts w:ascii="Times New Roman" w:eastAsia="DengXian" w:hAnsi="Times New Roman" w:cs="Times New Roman"/>
          <w:lang w:eastAsia="zh-CN"/>
        </w:rPr>
        <w:t>ease the plot ratios zoned for residential use</w:t>
      </w:r>
      <w:r w:rsidR="00497C02">
        <w:rPr>
          <w:rFonts w:ascii="Times New Roman" w:eastAsia="DengXian" w:hAnsi="Times New Roman" w:cs="Times New Roman"/>
          <w:lang w:eastAsia="zh-CN"/>
        </w:rPr>
        <w:t xml:space="preserve"> so as to increase the available floor areas for public housing</w:t>
      </w:r>
      <w:r w:rsidR="002D4777">
        <w:rPr>
          <w:rFonts w:ascii="Times New Roman" w:eastAsia="DengXian" w:hAnsi="Times New Roman" w:cs="Times New Roman"/>
          <w:lang w:eastAsia="zh-CN"/>
        </w:rPr>
        <w:t xml:space="preserve"> for</w:t>
      </w:r>
      <w:r w:rsidR="00A95356">
        <w:rPr>
          <w:rFonts w:ascii="Times New Roman" w:eastAsia="DengXian" w:hAnsi="Times New Roman" w:cs="Times New Roman"/>
          <w:lang w:eastAsia="zh-CN"/>
        </w:rPr>
        <w:t xml:space="preserve"> </w:t>
      </w:r>
      <w:r w:rsidR="002D4777">
        <w:rPr>
          <w:rFonts w:ascii="Times New Roman" w:eastAsia="DengXian" w:hAnsi="Times New Roman" w:cs="Times New Roman"/>
          <w:lang w:eastAsia="zh-CN"/>
        </w:rPr>
        <w:t>temporary</w:t>
      </w:r>
      <w:r w:rsidR="007455F0">
        <w:rPr>
          <w:rFonts w:ascii="Times New Roman" w:eastAsia="DengXian" w:hAnsi="Times New Roman" w:cs="Times New Roman"/>
          <w:lang w:eastAsia="zh-CN"/>
        </w:rPr>
        <w:t>.</w:t>
      </w:r>
      <w:r w:rsidR="007455F0" w:rsidRPr="007455F0">
        <w:rPr>
          <w:rFonts w:ascii="Times New Roman" w:hAnsi="Times New Roman" w:cs="Times New Roman"/>
        </w:rPr>
        <w:t xml:space="preserve"> </w:t>
      </w:r>
      <w:r w:rsidR="007455F0" w:rsidRPr="0014785A">
        <w:rPr>
          <w:rFonts w:ascii="Times New Roman" w:hAnsi="Times New Roman" w:cs="Times New Roman"/>
        </w:rPr>
        <w:t>There should be a sunset clause that th</w:t>
      </w:r>
      <w:r w:rsidR="007455F0">
        <w:rPr>
          <w:rFonts w:ascii="Times New Roman" w:hAnsi="Times New Roman" w:cs="Times New Roman"/>
        </w:rPr>
        <w:t xml:space="preserve">is regulation shall cease to have effect after a certain period of time </w:t>
      </w:r>
      <w:r w:rsidR="00497C02">
        <w:rPr>
          <w:rFonts w:ascii="Times New Roman" w:eastAsia="DengXian" w:hAnsi="Times New Roman" w:cs="Times New Roman"/>
          <w:lang w:eastAsia="zh-CN"/>
        </w:rPr>
        <w:t>;</w:t>
      </w:r>
    </w:p>
    <w:p w14:paraId="26C828BE" w14:textId="7BD94598" w:rsidR="00497C02" w:rsidRDefault="002D4777" w:rsidP="00ED3722">
      <w:pPr>
        <w:pStyle w:val="a7"/>
        <w:numPr>
          <w:ilvl w:val="0"/>
          <w:numId w:val="11"/>
        </w:numPr>
        <w:spacing w:line="360" w:lineRule="auto"/>
        <w:ind w:leftChars="0"/>
        <w:jc w:val="both"/>
        <w:rPr>
          <w:rFonts w:ascii="Times New Roman" w:eastAsia="DengXian" w:hAnsi="Times New Roman" w:cs="Times New Roman"/>
          <w:lang w:eastAsia="zh-CN"/>
        </w:rPr>
      </w:pPr>
      <w:r>
        <w:rPr>
          <w:rFonts w:ascii="Times New Roman" w:eastAsia="DengXian" w:hAnsi="Times New Roman" w:cs="Times New Roman"/>
          <w:lang w:eastAsia="zh-CN"/>
        </w:rPr>
        <w:t xml:space="preserve">Explore the new concept of </w:t>
      </w:r>
      <w:r w:rsidR="00ED3722" w:rsidRPr="00ED3722">
        <w:rPr>
          <w:rFonts w:ascii="Times New Roman" w:eastAsia="DengXian" w:hAnsi="Times New Roman" w:cs="Times New Roman"/>
          <w:lang w:eastAsia="zh-CN"/>
        </w:rPr>
        <w:t>marin</w:t>
      </w:r>
      <w:r w:rsidR="00BB0C94">
        <w:rPr>
          <w:rFonts w:ascii="Times New Roman" w:eastAsia="DengXian" w:hAnsi="Times New Roman" w:cs="Times New Roman"/>
          <w:lang w:eastAsia="zh-CN"/>
        </w:rPr>
        <w:t xml:space="preserve">e residence through </w:t>
      </w:r>
      <w:r>
        <w:rPr>
          <w:rFonts w:ascii="Times New Roman" w:eastAsia="DengXian" w:hAnsi="Times New Roman" w:cs="Times New Roman"/>
          <w:lang w:eastAsia="zh-CN"/>
        </w:rPr>
        <w:t xml:space="preserve">building barge to place cargo container homes, or </w:t>
      </w:r>
      <w:r w:rsidR="00BB0C94">
        <w:rPr>
          <w:rFonts w:ascii="Times New Roman" w:eastAsia="DengXian" w:hAnsi="Times New Roman" w:cs="Times New Roman"/>
          <w:lang w:eastAsia="zh-CN"/>
        </w:rPr>
        <w:t>converting old</w:t>
      </w:r>
      <w:r w:rsidR="00C56FCF">
        <w:rPr>
          <w:rFonts w:ascii="Times New Roman" w:eastAsia="DengXian" w:hAnsi="Times New Roman" w:cs="Times New Roman"/>
          <w:lang w:eastAsia="zh-CN"/>
        </w:rPr>
        <w:t xml:space="preserve"> large</w:t>
      </w:r>
      <w:r w:rsidR="00ED3722" w:rsidRPr="00ED3722">
        <w:rPr>
          <w:rFonts w:ascii="Times New Roman" w:eastAsia="DengXian" w:hAnsi="Times New Roman" w:cs="Times New Roman"/>
          <w:lang w:eastAsia="zh-CN"/>
        </w:rPr>
        <w:t xml:space="preserve"> passenger</w:t>
      </w:r>
      <w:r w:rsidR="00BB0C94">
        <w:rPr>
          <w:rFonts w:ascii="Times New Roman" w:eastAsia="DengXian" w:hAnsi="Times New Roman" w:cs="Times New Roman"/>
          <w:lang w:eastAsia="zh-CN"/>
        </w:rPr>
        <w:t xml:space="preserve"> cruise ships</w:t>
      </w:r>
      <w:r w:rsidR="00ED3722">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used </w:t>
      </w:r>
      <w:r w:rsidR="00ED3722">
        <w:rPr>
          <w:rFonts w:ascii="Times New Roman" w:eastAsia="DengXian" w:hAnsi="Times New Roman" w:cs="Times New Roman"/>
          <w:lang w:eastAsia="zh-CN"/>
        </w:rPr>
        <w:t>tankers</w:t>
      </w:r>
      <w:r w:rsidR="00BB0C94">
        <w:rPr>
          <w:rFonts w:ascii="Times New Roman" w:eastAsia="DengXian" w:hAnsi="Times New Roman" w:cs="Times New Roman"/>
          <w:lang w:eastAsia="zh-CN"/>
        </w:rPr>
        <w:t>,</w:t>
      </w:r>
      <w:r w:rsidR="00ED3722">
        <w:rPr>
          <w:rFonts w:ascii="Times New Roman" w:eastAsia="DengXian" w:hAnsi="Times New Roman" w:cs="Times New Roman"/>
          <w:lang w:eastAsia="zh-CN"/>
        </w:rPr>
        <w:t xml:space="preserve"> or </w:t>
      </w:r>
      <w:r>
        <w:rPr>
          <w:rFonts w:ascii="Times New Roman" w:eastAsia="DengXian" w:hAnsi="Times New Roman" w:cs="Times New Roman"/>
          <w:lang w:eastAsia="zh-CN"/>
        </w:rPr>
        <w:t xml:space="preserve">used </w:t>
      </w:r>
      <w:r w:rsidR="00C56FCF">
        <w:rPr>
          <w:rFonts w:ascii="Times New Roman" w:eastAsia="DengXian" w:hAnsi="Times New Roman" w:cs="Times New Roman"/>
          <w:lang w:eastAsia="zh-CN"/>
        </w:rPr>
        <w:t>cargo ships</w:t>
      </w:r>
      <w:r w:rsidR="00BB0C94">
        <w:rPr>
          <w:rFonts w:ascii="Times New Roman" w:eastAsia="DengXian" w:hAnsi="Times New Roman" w:cs="Times New Roman"/>
          <w:lang w:eastAsia="zh-CN"/>
        </w:rPr>
        <w:t xml:space="preserve"> to provide new</w:t>
      </w:r>
      <w:r w:rsidR="00ED3722" w:rsidRPr="00ED3722">
        <w:rPr>
          <w:rFonts w:ascii="Times New Roman" w:eastAsia="DengXian" w:hAnsi="Times New Roman" w:cs="Times New Roman"/>
          <w:lang w:eastAsia="zh-CN"/>
        </w:rPr>
        <w:t xml:space="preserve"> temporary housing</w:t>
      </w:r>
      <w:r w:rsidR="00BB0C94">
        <w:rPr>
          <w:rFonts w:ascii="Times New Roman" w:eastAsia="DengXian" w:hAnsi="Times New Roman" w:cs="Times New Roman"/>
          <w:lang w:eastAsia="zh-CN"/>
        </w:rPr>
        <w:t xml:space="preserve"> for those on the waiting list for public housing</w:t>
      </w:r>
      <w:r w:rsidR="007455F0">
        <w:rPr>
          <w:rFonts w:ascii="Times New Roman" w:eastAsia="DengXian" w:hAnsi="Times New Roman" w:cs="Times New Roman"/>
          <w:lang w:eastAsia="zh-CN"/>
        </w:rPr>
        <w:t>. This regulation shall cease once the land supply is back to equilibrium</w:t>
      </w:r>
      <w:r w:rsidR="00ED3722">
        <w:rPr>
          <w:rFonts w:ascii="Times New Roman" w:eastAsia="DengXian" w:hAnsi="Times New Roman" w:cs="Times New Roman"/>
          <w:lang w:eastAsia="zh-CN"/>
        </w:rPr>
        <w:t>;</w:t>
      </w:r>
    </w:p>
    <w:p w14:paraId="3AF03BA3" w14:textId="65CD35FB" w:rsidR="00497C02" w:rsidRPr="00085D2A" w:rsidRDefault="00497C02" w:rsidP="00085D2A">
      <w:pPr>
        <w:pStyle w:val="a7"/>
        <w:numPr>
          <w:ilvl w:val="0"/>
          <w:numId w:val="11"/>
        </w:numPr>
        <w:spacing w:line="360" w:lineRule="auto"/>
        <w:ind w:leftChars="0"/>
        <w:jc w:val="both"/>
        <w:rPr>
          <w:rFonts w:ascii="Times New Roman" w:eastAsia="DengXian" w:hAnsi="Times New Roman" w:cs="Times New Roman"/>
          <w:lang w:eastAsia="zh-CN"/>
        </w:rPr>
      </w:pPr>
      <w:r>
        <w:rPr>
          <w:rFonts w:ascii="Times New Roman" w:eastAsia="DengXian" w:hAnsi="Times New Roman" w:cs="Times New Roman"/>
          <w:lang w:eastAsia="zh-CN"/>
        </w:rPr>
        <w:t>Re</w:t>
      </w:r>
      <w:r w:rsidR="00A3312E">
        <w:rPr>
          <w:rFonts w:ascii="Times New Roman" w:eastAsia="DengXian" w:hAnsi="Times New Roman" w:cs="Times New Roman"/>
          <w:lang w:eastAsia="zh-CN"/>
        </w:rPr>
        <w:t>-</w:t>
      </w:r>
      <w:r>
        <w:rPr>
          <w:rFonts w:ascii="Times New Roman" w:eastAsia="DengXian" w:hAnsi="Times New Roman" w:cs="Times New Roman"/>
          <w:lang w:eastAsia="zh-CN"/>
        </w:rPr>
        <w:t xml:space="preserve">launch the Revitalization of Industrial Building Scheme </w:t>
      </w:r>
      <w:r w:rsidR="00085D2A">
        <w:rPr>
          <w:rFonts w:ascii="Times New Roman" w:eastAsia="DengXian" w:hAnsi="Times New Roman" w:cs="Times New Roman"/>
          <w:lang w:eastAsia="zh-CN"/>
        </w:rPr>
        <w:t xml:space="preserve">and relax the fire regulations </w:t>
      </w:r>
      <w:r w:rsidRPr="00085D2A">
        <w:rPr>
          <w:rFonts w:ascii="Times New Roman" w:eastAsia="DengXian" w:hAnsi="Times New Roman" w:cs="Times New Roman"/>
          <w:lang w:eastAsia="zh-CN"/>
        </w:rPr>
        <w:t xml:space="preserve">to </w:t>
      </w:r>
      <w:r w:rsidR="00085D2A">
        <w:rPr>
          <w:rFonts w:ascii="Times New Roman" w:eastAsia="DengXian" w:hAnsi="Times New Roman" w:cs="Times New Roman"/>
          <w:lang w:eastAsia="zh-CN"/>
        </w:rPr>
        <w:t>convert</w:t>
      </w:r>
      <w:r w:rsidR="00BB0C94" w:rsidRPr="00085D2A">
        <w:rPr>
          <w:rFonts w:ascii="Times New Roman" w:eastAsia="DengXian" w:hAnsi="Times New Roman" w:cs="Times New Roman"/>
          <w:lang w:eastAsia="zh-CN"/>
        </w:rPr>
        <w:t xml:space="preserve"> old </w:t>
      </w:r>
      <w:r w:rsidR="00682744" w:rsidRPr="00085D2A">
        <w:rPr>
          <w:rFonts w:ascii="Times New Roman" w:eastAsia="DengXian" w:hAnsi="Times New Roman" w:cs="Times New Roman"/>
          <w:lang w:eastAsia="zh-CN"/>
        </w:rPr>
        <w:t>industrial building</w:t>
      </w:r>
      <w:r w:rsidR="00BB0C94" w:rsidRPr="00085D2A">
        <w:rPr>
          <w:rFonts w:ascii="Times New Roman" w:eastAsia="DengXian" w:hAnsi="Times New Roman" w:cs="Times New Roman"/>
          <w:lang w:eastAsia="zh-CN"/>
        </w:rPr>
        <w:t>s</w:t>
      </w:r>
      <w:r w:rsidR="00682744" w:rsidRPr="00085D2A">
        <w:rPr>
          <w:rFonts w:ascii="Times New Roman" w:eastAsia="DengXian" w:hAnsi="Times New Roman" w:cs="Times New Roman"/>
          <w:lang w:eastAsia="zh-CN"/>
        </w:rPr>
        <w:t xml:space="preserve"> </w:t>
      </w:r>
      <w:r w:rsidR="00085D2A">
        <w:rPr>
          <w:rFonts w:ascii="Times New Roman" w:eastAsia="DengXian" w:hAnsi="Times New Roman" w:cs="Times New Roman"/>
          <w:lang w:eastAsia="zh-CN"/>
        </w:rPr>
        <w:t>in</w:t>
      </w:r>
      <w:r w:rsidR="00682744" w:rsidRPr="00085D2A">
        <w:rPr>
          <w:rFonts w:ascii="Times New Roman" w:eastAsia="DengXian" w:hAnsi="Times New Roman" w:cs="Times New Roman"/>
          <w:lang w:eastAsia="zh-CN"/>
        </w:rPr>
        <w:t>to</w:t>
      </w:r>
      <w:r w:rsidR="00085D2A">
        <w:rPr>
          <w:rFonts w:ascii="Times New Roman" w:eastAsia="DengXian" w:hAnsi="Times New Roman" w:cs="Times New Roman"/>
          <w:lang w:eastAsia="zh-CN"/>
        </w:rPr>
        <w:t xml:space="preserve"> temporary housing</w:t>
      </w:r>
      <w:r w:rsidR="00375280" w:rsidRPr="00085D2A">
        <w:rPr>
          <w:rFonts w:ascii="Times New Roman" w:eastAsia="DengXian" w:hAnsi="Times New Roman" w:cs="Times New Roman"/>
          <w:lang w:eastAsia="zh-CN"/>
        </w:rPr>
        <w:t>.</w:t>
      </w:r>
    </w:p>
    <w:p w14:paraId="38AD7FC0" w14:textId="25622F74" w:rsidR="00497C02" w:rsidRDefault="00497C02" w:rsidP="00497C02">
      <w:pPr>
        <w:pStyle w:val="a7"/>
        <w:numPr>
          <w:ilvl w:val="0"/>
          <w:numId w:val="10"/>
        </w:numPr>
        <w:spacing w:line="360" w:lineRule="auto"/>
        <w:ind w:leftChars="0"/>
        <w:jc w:val="both"/>
        <w:rPr>
          <w:rFonts w:ascii="Times New Roman" w:hAnsi="Times New Roman" w:cs="Times New Roman"/>
        </w:rPr>
      </w:pPr>
      <w:r w:rsidRPr="00497C02">
        <w:rPr>
          <w:rFonts w:ascii="Times New Roman" w:hAnsi="Times New Roman" w:cs="Times New Roman"/>
        </w:rPr>
        <w:t>Medium-term solutions:</w:t>
      </w:r>
    </w:p>
    <w:p w14:paraId="42C32A7D" w14:textId="245E0A8D" w:rsidR="00497C02" w:rsidRDefault="00CC38DC" w:rsidP="00497C02">
      <w:pPr>
        <w:pStyle w:val="a7"/>
        <w:numPr>
          <w:ilvl w:val="0"/>
          <w:numId w:val="14"/>
        </w:numPr>
        <w:spacing w:line="360" w:lineRule="auto"/>
        <w:ind w:leftChars="0"/>
        <w:jc w:val="both"/>
        <w:rPr>
          <w:rFonts w:ascii="Times New Roman" w:hAnsi="Times New Roman" w:cs="Times New Roman"/>
        </w:rPr>
      </w:pPr>
      <w:bookmarkStart w:id="3" w:name="_Hlk522470724"/>
      <w:r>
        <w:rPr>
          <w:rFonts w:ascii="Times New Roman" w:hAnsi="Times New Roman" w:cs="Times New Roman"/>
        </w:rPr>
        <w:t xml:space="preserve">Launch the </w:t>
      </w:r>
      <w:r w:rsidR="00497C02">
        <w:rPr>
          <w:rFonts w:ascii="Times New Roman" w:hAnsi="Times New Roman" w:cs="Times New Roman"/>
        </w:rPr>
        <w:t xml:space="preserve">Public-Private Partnership </w:t>
      </w:r>
      <w:r>
        <w:rPr>
          <w:rFonts w:ascii="Times New Roman" w:hAnsi="Times New Roman" w:cs="Times New Roman"/>
        </w:rPr>
        <w:t>scheme by inviting</w:t>
      </w:r>
      <w:r w:rsidR="00A95356">
        <w:rPr>
          <w:rFonts w:ascii="Times New Roman" w:hAnsi="Times New Roman" w:cs="Times New Roman"/>
        </w:rPr>
        <w:t xml:space="preserve"> develo</w:t>
      </w:r>
      <w:r>
        <w:rPr>
          <w:rFonts w:ascii="Times New Roman" w:hAnsi="Times New Roman" w:cs="Times New Roman"/>
        </w:rPr>
        <w:t>pers who hold agricultural land to build housing and offer 50% of the flats</w:t>
      </w:r>
      <w:r w:rsidR="00A95356">
        <w:rPr>
          <w:rFonts w:ascii="Times New Roman" w:hAnsi="Times New Roman" w:cs="Times New Roman"/>
        </w:rPr>
        <w:t xml:space="preserve"> for public housing</w:t>
      </w:r>
      <w:bookmarkEnd w:id="3"/>
      <w:r w:rsidR="00A95356">
        <w:rPr>
          <w:rFonts w:ascii="Times New Roman" w:hAnsi="Times New Roman" w:cs="Times New Roman"/>
        </w:rPr>
        <w:t>;</w:t>
      </w:r>
    </w:p>
    <w:p w14:paraId="2F035674" w14:textId="1CE61D62" w:rsidR="005A2FF4" w:rsidRPr="008E529E" w:rsidRDefault="00CC38DC" w:rsidP="008E529E">
      <w:pPr>
        <w:pStyle w:val="a7"/>
        <w:numPr>
          <w:ilvl w:val="0"/>
          <w:numId w:val="14"/>
        </w:numPr>
        <w:spacing w:line="360" w:lineRule="auto"/>
        <w:ind w:leftChars="0"/>
        <w:jc w:val="both"/>
        <w:rPr>
          <w:rFonts w:ascii="Times New Roman" w:hAnsi="Times New Roman" w:cs="Times New Roman"/>
        </w:rPr>
      </w:pPr>
      <w:r w:rsidRPr="008E529E">
        <w:rPr>
          <w:rFonts w:ascii="Times New Roman" w:hAnsi="Times New Roman" w:cs="Times New Roman"/>
        </w:rPr>
        <w:t>I</w:t>
      </w:r>
      <w:r w:rsidR="005A2FF4" w:rsidRPr="008E529E">
        <w:rPr>
          <w:rFonts w:ascii="Times New Roman" w:hAnsi="Times New Roman" w:cs="Times New Roman"/>
        </w:rPr>
        <w:t>s</w:t>
      </w:r>
      <w:r w:rsidR="00446617" w:rsidRPr="008E529E">
        <w:rPr>
          <w:rFonts w:ascii="Times New Roman" w:hAnsi="Times New Roman" w:cs="Times New Roman"/>
        </w:rPr>
        <w:t xml:space="preserve">sue “Land Bonds” to acquire readily developable land from villagers or owners </w:t>
      </w:r>
      <w:r w:rsidR="005A2FF4" w:rsidRPr="008E529E">
        <w:rPr>
          <w:rFonts w:ascii="Times New Roman" w:hAnsi="Times New Roman" w:cs="Times New Roman"/>
        </w:rPr>
        <w:t>in the New Territories</w:t>
      </w:r>
      <w:r w:rsidR="008E529E">
        <w:rPr>
          <w:rFonts w:ascii="Times New Roman" w:hAnsi="Times New Roman" w:cs="Times New Roman"/>
        </w:rPr>
        <w:t>. These land bonds can</w:t>
      </w:r>
      <w:r w:rsidR="008E529E" w:rsidRPr="003C3D0A">
        <w:rPr>
          <w:rFonts w:ascii="Times New Roman" w:hAnsi="Times New Roman" w:cs="Times New Roman"/>
        </w:rPr>
        <w:t xml:space="preserve"> freely </w:t>
      </w:r>
      <w:r w:rsidR="008E529E">
        <w:rPr>
          <w:rFonts w:ascii="Times New Roman" w:hAnsi="Times New Roman" w:cs="Times New Roman"/>
        </w:rPr>
        <w:t xml:space="preserve">be </w:t>
      </w:r>
      <w:r w:rsidR="008E529E" w:rsidRPr="003C3D0A">
        <w:rPr>
          <w:rFonts w:ascii="Times New Roman" w:hAnsi="Times New Roman" w:cs="Times New Roman"/>
        </w:rPr>
        <w:t>transfer</w:t>
      </w:r>
      <w:r w:rsidR="008E529E">
        <w:rPr>
          <w:rFonts w:ascii="Times New Roman" w:hAnsi="Times New Roman" w:cs="Times New Roman"/>
        </w:rPr>
        <w:t>able on public trading platform and</w:t>
      </w:r>
      <w:r w:rsidR="008E529E" w:rsidRPr="003C3D0A">
        <w:rPr>
          <w:rFonts w:ascii="Times New Roman" w:hAnsi="Times New Roman" w:cs="Times New Roman"/>
        </w:rPr>
        <w:t xml:space="preserve"> land b</w:t>
      </w:r>
      <w:r w:rsidR="008E529E">
        <w:rPr>
          <w:rFonts w:ascii="Times New Roman" w:hAnsi="Times New Roman" w:cs="Times New Roman"/>
        </w:rPr>
        <w:t>ond</w:t>
      </w:r>
      <w:r w:rsidR="000E0A5C">
        <w:rPr>
          <w:rFonts w:ascii="Times New Roman" w:hAnsi="Times New Roman" w:cs="Times New Roman"/>
        </w:rPr>
        <w:t>s</w:t>
      </w:r>
      <w:r w:rsidR="008E529E">
        <w:rPr>
          <w:rFonts w:ascii="Times New Roman" w:hAnsi="Times New Roman" w:cs="Times New Roman"/>
        </w:rPr>
        <w:t xml:space="preserve"> holders can</w:t>
      </w:r>
      <w:r w:rsidR="008E529E" w:rsidRPr="003C3D0A">
        <w:rPr>
          <w:rFonts w:ascii="Times New Roman" w:hAnsi="Times New Roman" w:cs="Times New Roman"/>
        </w:rPr>
        <w:t xml:space="preserve"> redeem ot</w:t>
      </w:r>
      <w:r w:rsidR="008E529E">
        <w:rPr>
          <w:rFonts w:ascii="Times New Roman" w:hAnsi="Times New Roman" w:cs="Times New Roman"/>
        </w:rPr>
        <w:t>her plots of land in future</w:t>
      </w:r>
      <w:r w:rsidR="005A2FF4" w:rsidRPr="008E529E">
        <w:rPr>
          <w:rFonts w:ascii="Times New Roman" w:hAnsi="Times New Roman" w:cs="Times New Roman"/>
        </w:rPr>
        <w:t>;</w:t>
      </w:r>
    </w:p>
    <w:p w14:paraId="54638269" w14:textId="2187BCEE" w:rsidR="00497C02" w:rsidRDefault="00A95356" w:rsidP="00497C02">
      <w:pPr>
        <w:pStyle w:val="a7"/>
        <w:numPr>
          <w:ilvl w:val="0"/>
          <w:numId w:val="14"/>
        </w:numPr>
        <w:spacing w:line="360" w:lineRule="auto"/>
        <w:ind w:leftChars="0"/>
        <w:jc w:val="both"/>
        <w:rPr>
          <w:rFonts w:ascii="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et up a new</w:t>
      </w:r>
      <w:r w:rsidR="00B212ED">
        <w:rPr>
          <w:rFonts w:ascii="Times New Roman" w:eastAsia="DengXian" w:hAnsi="Times New Roman" w:cs="Times New Roman"/>
          <w:lang w:eastAsia="zh-CN"/>
        </w:rPr>
        <w:t xml:space="preserve"> independent statutory body</w:t>
      </w:r>
      <w:r>
        <w:rPr>
          <w:rFonts w:ascii="Times New Roman" w:eastAsia="DengXian" w:hAnsi="Times New Roman" w:cs="Times New Roman"/>
          <w:lang w:eastAsia="zh-CN"/>
        </w:rPr>
        <w:t>, named as “Lan</w:t>
      </w: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 Supply Authority” to</w:t>
      </w:r>
      <w:r w:rsidR="0090356F">
        <w:rPr>
          <w:rFonts w:ascii="Times New Roman" w:eastAsia="DengXian" w:hAnsi="Times New Roman" w:cs="Times New Roman"/>
          <w:lang w:eastAsia="zh-CN"/>
        </w:rPr>
        <w:t xml:space="preserve"> </w:t>
      </w:r>
      <w:r w:rsidR="00B212ED">
        <w:rPr>
          <w:rFonts w:ascii="Times New Roman" w:eastAsia="DengXian" w:hAnsi="Times New Roman" w:cs="Times New Roman"/>
          <w:lang w:eastAsia="zh-CN"/>
        </w:rPr>
        <w:t xml:space="preserve">securing new land and </w:t>
      </w:r>
      <w:r w:rsidR="0090356F">
        <w:rPr>
          <w:rFonts w:ascii="Times New Roman" w:eastAsia="DengXian" w:hAnsi="Times New Roman" w:cs="Times New Roman"/>
          <w:lang w:eastAsia="zh-CN"/>
        </w:rPr>
        <w:t>streamline and</w:t>
      </w:r>
      <w:r>
        <w:rPr>
          <w:rFonts w:ascii="Times New Roman" w:eastAsia="DengXian" w:hAnsi="Times New Roman" w:cs="Times New Roman"/>
          <w:lang w:eastAsia="zh-CN"/>
        </w:rPr>
        <w:t xml:space="preserve"> expedite the</w:t>
      </w:r>
      <w:r w:rsidR="0090356F">
        <w:rPr>
          <w:rFonts w:ascii="Times New Roman" w:eastAsia="DengXian" w:hAnsi="Times New Roman" w:cs="Times New Roman"/>
          <w:lang w:eastAsia="zh-CN"/>
        </w:rPr>
        <w:t xml:space="preserve"> procedure in approval of land use change.</w:t>
      </w:r>
    </w:p>
    <w:p w14:paraId="2A8279D5" w14:textId="48A2B763" w:rsidR="00497C02" w:rsidRPr="00497C02" w:rsidRDefault="00497C02" w:rsidP="00497C02">
      <w:pPr>
        <w:pStyle w:val="a7"/>
        <w:numPr>
          <w:ilvl w:val="0"/>
          <w:numId w:val="10"/>
        </w:numPr>
        <w:spacing w:line="360" w:lineRule="auto"/>
        <w:ind w:leftChars="0"/>
        <w:jc w:val="both"/>
        <w:rPr>
          <w:rFonts w:ascii="Times New Roman" w:hAnsi="Times New Roman" w:cs="Times New Roman"/>
        </w:rPr>
      </w:pPr>
      <w:r>
        <w:rPr>
          <w:rFonts w:ascii="Times New Roman" w:hAnsi="Times New Roman" w:cs="Times New Roman"/>
        </w:rPr>
        <w:t>Long-term solutions:</w:t>
      </w:r>
    </w:p>
    <w:p w14:paraId="7B685419" w14:textId="581A2465" w:rsidR="00497C02" w:rsidRPr="00497C02" w:rsidRDefault="00B212ED" w:rsidP="00A31D41">
      <w:pPr>
        <w:pStyle w:val="a7"/>
        <w:numPr>
          <w:ilvl w:val="0"/>
          <w:numId w:val="13"/>
        </w:numPr>
        <w:spacing w:line="360" w:lineRule="auto"/>
        <w:ind w:leftChars="0"/>
        <w:jc w:val="both"/>
        <w:rPr>
          <w:rFonts w:ascii="Times New Roman" w:hAnsi="Times New Roman" w:cs="Times New Roman"/>
        </w:rPr>
      </w:pPr>
      <w:bookmarkStart w:id="4" w:name="_Hlk522472183"/>
      <w:r>
        <w:rPr>
          <w:rFonts w:ascii="Times New Roman" w:eastAsia="DengXian" w:hAnsi="Times New Roman" w:cs="Times New Roman"/>
          <w:lang w:eastAsia="zh-CN"/>
        </w:rPr>
        <w:t>Conduct r</w:t>
      </w:r>
      <w:r w:rsidR="00A95356">
        <w:rPr>
          <w:rFonts w:ascii="Times New Roman" w:eastAsia="DengXian" w:hAnsi="Times New Roman" w:cs="Times New Roman"/>
          <w:lang w:eastAsia="zh-CN"/>
        </w:rPr>
        <w:t>eclamation</w:t>
      </w:r>
      <w:r w:rsidR="0090356F">
        <w:rPr>
          <w:rFonts w:ascii="Times New Roman" w:eastAsia="DengXian" w:hAnsi="Times New Roman" w:cs="Times New Roman"/>
          <w:lang w:eastAsia="zh-CN"/>
        </w:rPr>
        <w:t xml:space="preserve"> outside Victoria </w:t>
      </w:r>
      <w:proofErr w:type="spellStart"/>
      <w:r w:rsidR="0090356F">
        <w:rPr>
          <w:rFonts w:ascii="Times New Roman" w:eastAsia="DengXian" w:hAnsi="Times New Roman" w:cs="Times New Roman"/>
          <w:lang w:eastAsia="zh-CN"/>
        </w:rPr>
        <w:t>Harbour</w:t>
      </w:r>
      <w:proofErr w:type="spellEnd"/>
      <w:r w:rsidR="00AE028A">
        <w:rPr>
          <w:rFonts w:ascii="Times New Roman" w:eastAsia="DengXian" w:hAnsi="Times New Roman" w:cs="Times New Roman"/>
          <w:lang w:eastAsia="zh-CN"/>
        </w:rPr>
        <w:t xml:space="preserve"> and Development of</w:t>
      </w:r>
      <w:r w:rsidR="009D7218">
        <w:rPr>
          <w:rFonts w:ascii="Times New Roman" w:eastAsia="DengXian" w:hAnsi="Times New Roman" w:cs="Times New Roman"/>
          <w:lang w:eastAsia="zh-CN"/>
        </w:rPr>
        <w:t xml:space="preserve"> E</w:t>
      </w:r>
      <w:r>
        <w:rPr>
          <w:rFonts w:ascii="Times New Roman" w:eastAsia="DengXian" w:hAnsi="Times New Roman" w:cs="Times New Roman"/>
          <w:lang w:eastAsia="zh-CN"/>
        </w:rPr>
        <w:t xml:space="preserve">ast Lantau Metropolis </w:t>
      </w:r>
      <w:r w:rsidR="00A31D41">
        <w:rPr>
          <w:rFonts w:ascii="Times New Roman" w:eastAsia="DengXian" w:hAnsi="Times New Roman" w:cs="Times New Roman"/>
          <w:lang w:eastAsia="zh-CN"/>
        </w:rPr>
        <w:t xml:space="preserve">with </w:t>
      </w:r>
      <w:r w:rsidR="00A31D41" w:rsidRPr="00A31D41">
        <w:rPr>
          <w:rFonts w:ascii="Times New Roman" w:eastAsia="DengXian" w:hAnsi="Times New Roman" w:cs="Times New Roman"/>
          <w:lang w:eastAsia="zh-CN"/>
        </w:rPr>
        <w:t xml:space="preserve">new </w:t>
      </w:r>
      <w:r>
        <w:rPr>
          <w:rFonts w:ascii="Times New Roman" w:eastAsia="DengXian" w:hAnsi="Times New Roman" w:cs="Times New Roman"/>
          <w:lang w:eastAsia="zh-CN"/>
        </w:rPr>
        <w:t>the concept of</w:t>
      </w:r>
      <w:r w:rsidR="00A31D41" w:rsidRPr="00A31D41">
        <w:rPr>
          <w:rFonts w:ascii="Times New Roman" w:eastAsia="DengXian" w:hAnsi="Times New Roman" w:cs="Times New Roman"/>
          <w:lang w:eastAsia="zh-CN"/>
        </w:rPr>
        <w:t xml:space="preserve"> float</w:t>
      </w:r>
      <w:r>
        <w:rPr>
          <w:rFonts w:ascii="Times New Roman" w:eastAsia="DengXian" w:hAnsi="Times New Roman" w:cs="Times New Roman"/>
          <w:lang w:eastAsia="zh-CN"/>
        </w:rPr>
        <w:t>ing “livable island”</w:t>
      </w:r>
      <w:bookmarkEnd w:id="4"/>
      <w:r w:rsidR="00A31D41">
        <w:rPr>
          <w:rFonts w:ascii="Times New Roman" w:eastAsia="DengXian" w:hAnsi="Times New Roman" w:cs="Times New Roman"/>
          <w:lang w:eastAsia="zh-CN"/>
        </w:rPr>
        <w:t>.</w:t>
      </w:r>
    </w:p>
    <w:bookmarkEnd w:id="2"/>
    <w:p w14:paraId="7F07695F" w14:textId="24CAB987" w:rsidR="00BE72A6" w:rsidRDefault="00AE028A" w:rsidP="000D4F42">
      <w:pPr>
        <w:pStyle w:val="a7"/>
        <w:spacing w:line="360" w:lineRule="auto"/>
        <w:ind w:leftChars="50" w:left="120" w:firstLineChars="200" w:firstLine="480"/>
        <w:jc w:val="both"/>
        <w:rPr>
          <w:rFonts w:ascii="Times New Roman" w:eastAsia="DengXian" w:hAnsi="Times New Roman" w:cs="Times New Roman"/>
          <w:color w:val="000000" w:themeColor="text1"/>
          <w:lang w:eastAsia="zh-CN"/>
        </w:rPr>
      </w:pPr>
      <w:r>
        <w:rPr>
          <w:rFonts w:ascii="Times New Roman" w:eastAsia="DengXian" w:hAnsi="Times New Roman" w:cs="Times New Roman"/>
          <w:color w:val="000000" w:themeColor="text1"/>
          <w:lang w:eastAsia="zh-CN"/>
        </w:rPr>
        <w:t>The Federation suggests that</w:t>
      </w:r>
      <w:r w:rsidR="00F270B0">
        <w:rPr>
          <w:rFonts w:ascii="Times New Roman" w:eastAsia="DengXian" w:hAnsi="Times New Roman" w:cs="Times New Roman"/>
          <w:color w:val="000000" w:themeColor="text1"/>
          <w:lang w:eastAsia="zh-CN"/>
        </w:rPr>
        <w:t xml:space="preserve"> all the</w:t>
      </w:r>
      <w:r w:rsidR="00FB5F8B">
        <w:rPr>
          <w:rFonts w:ascii="Times New Roman" w:eastAsia="DengXian" w:hAnsi="Times New Roman" w:cs="Times New Roman"/>
          <w:color w:val="000000" w:themeColor="text1"/>
          <w:lang w:eastAsia="zh-CN"/>
        </w:rPr>
        <w:t>se</w:t>
      </w:r>
      <w:r w:rsidR="009D7218">
        <w:rPr>
          <w:rFonts w:ascii="Times New Roman" w:eastAsia="DengXian" w:hAnsi="Times New Roman" w:cs="Times New Roman"/>
          <w:color w:val="000000" w:themeColor="text1"/>
          <w:lang w:eastAsia="zh-CN"/>
        </w:rPr>
        <w:t xml:space="preserve"> recommen</w:t>
      </w:r>
      <w:r w:rsidR="00F270B0">
        <w:rPr>
          <w:rFonts w:ascii="Times New Roman" w:eastAsia="DengXian" w:hAnsi="Times New Roman" w:cs="Times New Roman"/>
          <w:color w:val="000000" w:themeColor="text1"/>
          <w:lang w:eastAsia="zh-CN"/>
        </w:rPr>
        <w:t>dations shall be adopted and start immediately</w:t>
      </w:r>
      <w:r w:rsidR="00F270B0" w:rsidRPr="00F270B0">
        <w:rPr>
          <w:rFonts w:ascii="Times New Roman" w:eastAsia="DengXian" w:hAnsi="Times New Roman" w:cs="Times New Roman"/>
          <w:color w:val="000000" w:themeColor="text1"/>
          <w:lang w:eastAsia="zh-CN"/>
        </w:rPr>
        <w:t xml:space="preserve"> </w:t>
      </w:r>
      <w:r w:rsidR="00F270B0">
        <w:rPr>
          <w:rFonts w:ascii="Times New Roman" w:eastAsia="DengXian" w:hAnsi="Times New Roman" w:cs="Times New Roman"/>
          <w:color w:val="000000" w:themeColor="text1"/>
          <w:lang w:eastAsia="zh-CN"/>
        </w:rPr>
        <w:t>as it takes time for the medium and long-term solutions to bring results in providing more land for development.</w:t>
      </w:r>
    </w:p>
    <w:p w14:paraId="29D645D5" w14:textId="77777777" w:rsidR="00536D6B" w:rsidRDefault="00536D6B" w:rsidP="000D4F42">
      <w:pPr>
        <w:pStyle w:val="a7"/>
        <w:spacing w:line="360" w:lineRule="auto"/>
        <w:ind w:leftChars="50" w:left="120" w:firstLineChars="200" w:firstLine="480"/>
        <w:jc w:val="both"/>
        <w:rPr>
          <w:rFonts w:ascii="Times New Roman" w:hAnsi="Times New Roman" w:cs="Times New Roman"/>
          <w:b/>
        </w:rPr>
      </w:pPr>
    </w:p>
    <w:p w14:paraId="09996EAF" w14:textId="3D6A2B18" w:rsidR="00BE72A6" w:rsidRPr="00227F50" w:rsidRDefault="00FB70EE" w:rsidP="00227F50">
      <w:pPr>
        <w:widowControl/>
        <w:rPr>
          <w:rFonts w:ascii="Times New Roman" w:hAnsi="Times New Roman" w:cs="Times New Roman"/>
          <w:b/>
        </w:rPr>
      </w:pPr>
      <w:r>
        <w:rPr>
          <w:rFonts w:ascii="Times New Roman" w:hAnsi="Times New Roman" w:cs="Times New Roman"/>
          <w:b/>
        </w:rPr>
        <w:t xml:space="preserve">1.  </w:t>
      </w:r>
      <w:r w:rsidR="00BE72A6" w:rsidRPr="00227F50">
        <w:rPr>
          <w:rFonts w:ascii="Times New Roman" w:hAnsi="Times New Roman" w:cs="Times New Roman"/>
          <w:b/>
        </w:rPr>
        <w:t>BACKGROUND AND OBJECTIVES</w:t>
      </w:r>
    </w:p>
    <w:p w14:paraId="5E37EB11" w14:textId="6006C4D5" w:rsidR="005A027D" w:rsidRPr="005A027D" w:rsidRDefault="005A027D" w:rsidP="00480B73">
      <w:pPr>
        <w:spacing w:line="360" w:lineRule="auto"/>
        <w:ind w:leftChars="151" w:left="362" w:firstLineChars="250" w:firstLine="600"/>
        <w:jc w:val="both"/>
        <w:rPr>
          <w:rFonts w:ascii="Times New Roman" w:hAnsi="Times New Roman" w:cs="Times New Roman"/>
        </w:rPr>
      </w:pPr>
      <w:r>
        <w:rPr>
          <w:rFonts w:ascii="Times New Roman" w:hAnsi="Times New Roman" w:cs="Times New Roman"/>
        </w:rPr>
        <w:t xml:space="preserve">This </w:t>
      </w:r>
      <w:r w:rsidR="00C062B9">
        <w:rPr>
          <w:rFonts w:ascii="Times New Roman" w:hAnsi="Times New Roman" w:cs="Times New Roman"/>
        </w:rPr>
        <w:t>s</w:t>
      </w:r>
      <w:r w:rsidR="00145DA9">
        <w:rPr>
          <w:rFonts w:ascii="Times New Roman" w:hAnsi="Times New Roman" w:cs="Times New Roman"/>
        </w:rPr>
        <w:t>ection</w:t>
      </w:r>
      <w:r w:rsidRPr="005A027D">
        <w:rPr>
          <w:rFonts w:ascii="Times New Roman" w:hAnsi="Times New Roman" w:cs="Times New Roman"/>
        </w:rPr>
        <w:t xml:space="preserve"> introduc</w:t>
      </w:r>
      <w:r w:rsidR="00A3312E">
        <w:rPr>
          <w:rFonts w:ascii="Times New Roman" w:hAnsi="Times New Roman" w:cs="Times New Roman"/>
        </w:rPr>
        <w:t>es</w:t>
      </w:r>
      <w:r w:rsidRPr="005A027D">
        <w:rPr>
          <w:rFonts w:ascii="Times New Roman" w:hAnsi="Times New Roman" w:cs="Times New Roman"/>
        </w:rPr>
        <w:t xml:space="preserve"> the background of the compilation of this report, including the Task Force on Land Supply (the Task Force), the Hong Kong Real Property Federation (the Federation) and the objectives of this report.</w:t>
      </w:r>
    </w:p>
    <w:p w14:paraId="2241CD8F" w14:textId="77777777" w:rsidR="00BE72A6" w:rsidRPr="005A027D" w:rsidRDefault="005A027D" w:rsidP="0011009B">
      <w:pPr>
        <w:pStyle w:val="a7"/>
        <w:numPr>
          <w:ilvl w:val="1"/>
          <w:numId w:val="3"/>
        </w:numPr>
        <w:spacing w:before="240" w:line="360" w:lineRule="auto"/>
        <w:ind w:leftChars="0"/>
        <w:rPr>
          <w:rFonts w:ascii="Times New Roman" w:eastAsia="DengXian" w:hAnsi="Times New Roman" w:cs="Times New Roman"/>
          <w:b/>
          <w:lang w:eastAsia="zh-CN"/>
        </w:rPr>
      </w:pPr>
      <w:r w:rsidRPr="005A027D">
        <w:rPr>
          <w:rFonts w:ascii="Times New Roman" w:eastAsia="DengXian" w:hAnsi="Times New Roman" w:cs="Times New Roman"/>
          <w:b/>
          <w:lang w:eastAsia="zh-CN"/>
        </w:rPr>
        <w:t>The Task Force on Land Supply</w:t>
      </w:r>
    </w:p>
    <w:p w14:paraId="5177AD62" w14:textId="056450D7" w:rsidR="005A027D" w:rsidRPr="00480B73" w:rsidRDefault="00480B73" w:rsidP="00480B73">
      <w:pPr>
        <w:pStyle w:val="a7"/>
        <w:spacing w:line="360" w:lineRule="auto"/>
        <w:ind w:leftChars="0" w:left="360" w:firstLineChars="250" w:firstLine="600"/>
        <w:jc w:val="both"/>
        <w:rPr>
          <w:rFonts w:ascii="Times New Roman" w:eastAsia="DengXian" w:hAnsi="Times New Roman" w:cs="Times New Roman"/>
          <w:lang w:eastAsia="zh-CN"/>
        </w:rPr>
      </w:pPr>
      <w:r w:rsidRPr="00480B73">
        <w:rPr>
          <w:rFonts w:ascii="Times New Roman" w:eastAsia="DengXian" w:hAnsi="Times New Roman" w:cs="Times New Roman"/>
          <w:lang w:eastAsia="zh-CN"/>
        </w:rPr>
        <w:t>Land shortage has been plaguing Hong Kong in recent years. The society at large is suffering from multi-faceted problems with</w:t>
      </w:r>
      <w:r w:rsidR="00497853">
        <w:rPr>
          <w:rFonts w:ascii="Times New Roman" w:eastAsia="DengXian" w:hAnsi="Times New Roman" w:cs="Times New Roman"/>
          <w:lang w:eastAsia="zh-CN"/>
        </w:rPr>
        <w:t xml:space="preserve"> “</w:t>
      </w:r>
      <w:r w:rsidRPr="00480B73">
        <w:rPr>
          <w:rFonts w:ascii="Times New Roman" w:eastAsia="DengXian" w:hAnsi="Times New Roman" w:cs="Times New Roman"/>
          <w:lang w:eastAsia="zh-CN"/>
        </w:rPr>
        <w:t>pricy</w:t>
      </w:r>
      <w:r w:rsidR="00497853">
        <w:rPr>
          <w:rFonts w:ascii="Times New Roman" w:eastAsia="DengXian" w:hAnsi="Times New Roman" w:cs="Times New Roman"/>
          <w:lang w:eastAsia="zh-CN"/>
        </w:rPr>
        <w:t>”, “</w:t>
      </w:r>
      <w:r w:rsidRPr="00480B73">
        <w:rPr>
          <w:rFonts w:ascii="Times New Roman" w:eastAsia="DengXian" w:hAnsi="Times New Roman" w:cs="Times New Roman"/>
          <w:lang w:eastAsia="zh-CN"/>
        </w:rPr>
        <w:t>tiny</w:t>
      </w:r>
      <w:r w:rsidR="00497853">
        <w:rPr>
          <w:rFonts w:ascii="Times New Roman" w:eastAsia="DengXian" w:hAnsi="Times New Roman" w:cs="Times New Roman"/>
          <w:lang w:eastAsia="zh-CN"/>
        </w:rPr>
        <w:t>”</w:t>
      </w:r>
      <w:r w:rsidRPr="00480B73">
        <w:rPr>
          <w:rFonts w:ascii="Times New Roman" w:eastAsia="DengXian" w:hAnsi="Times New Roman" w:cs="Times New Roman"/>
          <w:lang w:eastAsia="zh-CN"/>
        </w:rPr>
        <w:t xml:space="preserve"> and </w:t>
      </w:r>
      <w:r w:rsidR="00497853">
        <w:rPr>
          <w:rFonts w:ascii="Times New Roman" w:eastAsia="DengXian" w:hAnsi="Times New Roman" w:cs="Times New Roman"/>
          <w:lang w:eastAsia="zh-CN"/>
        </w:rPr>
        <w:t>“</w:t>
      </w:r>
      <w:r w:rsidRPr="00480B73">
        <w:rPr>
          <w:rFonts w:ascii="Times New Roman" w:eastAsia="DengXian" w:hAnsi="Times New Roman" w:cs="Times New Roman"/>
          <w:lang w:eastAsia="zh-CN"/>
        </w:rPr>
        <w:t>cramped</w:t>
      </w:r>
      <w:r w:rsidR="00497853">
        <w:rPr>
          <w:rFonts w:ascii="Times New Roman" w:eastAsia="DengXian" w:hAnsi="Times New Roman" w:cs="Times New Roman"/>
          <w:lang w:eastAsia="zh-CN"/>
        </w:rPr>
        <w:t xml:space="preserve">” </w:t>
      </w:r>
      <w:r w:rsidRPr="00480B73">
        <w:rPr>
          <w:rFonts w:ascii="Times New Roman" w:eastAsia="DengXian" w:hAnsi="Times New Roman" w:cs="Times New Roman"/>
          <w:lang w:eastAsia="zh-CN"/>
        </w:rPr>
        <w:t xml:space="preserve">living conditions, </w:t>
      </w:r>
      <w:proofErr w:type="spellStart"/>
      <w:r w:rsidRPr="00480B73">
        <w:rPr>
          <w:rFonts w:ascii="Times New Roman" w:eastAsia="DengXian" w:hAnsi="Times New Roman" w:cs="Times New Roman"/>
          <w:lang w:eastAsia="zh-CN"/>
        </w:rPr>
        <w:t>characterised</w:t>
      </w:r>
      <w:proofErr w:type="spellEnd"/>
      <w:r w:rsidRPr="00480B73">
        <w:rPr>
          <w:rFonts w:ascii="Times New Roman" w:eastAsia="DengXian" w:hAnsi="Times New Roman" w:cs="Times New Roman"/>
          <w:lang w:eastAsia="zh-CN"/>
        </w:rPr>
        <w:t xml:space="preserve"> by soaring property prices and rents; the difficulties in purchasing the first home; and all sorts of problems associated with overcrowded living space, inadequate community facilities, and high business operating costs. Insufficient land for housing, economic and other purposes has become one of the major issues of great concern to the public.</w:t>
      </w:r>
    </w:p>
    <w:p w14:paraId="7743588C" w14:textId="77777777" w:rsidR="0011009B" w:rsidRPr="0011009B" w:rsidRDefault="0011009B" w:rsidP="0011009B">
      <w:pPr>
        <w:pStyle w:val="a7"/>
        <w:spacing w:line="360" w:lineRule="auto"/>
        <w:ind w:leftChars="157" w:left="377" w:firstLineChars="250" w:firstLine="600"/>
        <w:jc w:val="both"/>
        <w:rPr>
          <w:rFonts w:ascii="Times New Roman" w:eastAsia="DengXian" w:hAnsi="Times New Roman" w:cs="Times New Roman"/>
          <w:lang w:eastAsia="zh-CN"/>
        </w:rPr>
      </w:pPr>
      <w:r w:rsidRPr="0011009B">
        <w:rPr>
          <w:rFonts w:ascii="Times New Roman" w:eastAsia="DengXian" w:hAnsi="Times New Roman" w:cs="Times New Roman"/>
          <w:lang w:eastAsia="zh-CN"/>
        </w:rPr>
        <w:t>The Task Force on Land Supply (the Task Force) comprising 22 non-official and eight official members appointed by the Chief Executive, was established in September 2017 for a term of one and a half years from September 2017 to February 2019. The Task Force is made up of members from various professional disciplines and sectors, including planning, engineering, architecture, surveying, environment, academia, think tanks, social services, housing development and district administration.</w:t>
      </w:r>
    </w:p>
    <w:p w14:paraId="6DA8EBCB" w14:textId="77777777" w:rsidR="0011009B" w:rsidRPr="0011009B" w:rsidRDefault="0011009B" w:rsidP="0011009B">
      <w:pPr>
        <w:pStyle w:val="a7"/>
        <w:spacing w:line="360" w:lineRule="auto"/>
        <w:ind w:leftChars="157" w:left="377" w:firstLineChars="250" w:firstLine="600"/>
        <w:jc w:val="both"/>
        <w:rPr>
          <w:rFonts w:ascii="Times New Roman" w:eastAsia="DengXian" w:hAnsi="Times New Roman" w:cs="Times New Roman"/>
          <w:lang w:eastAsia="zh-CN"/>
        </w:rPr>
      </w:pPr>
      <w:r w:rsidRPr="0011009B">
        <w:rPr>
          <w:rFonts w:ascii="Times New Roman" w:eastAsia="DengXian" w:hAnsi="Times New Roman" w:cs="Times New Roman"/>
          <w:lang w:eastAsia="zh-CN"/>
        </w:rPr>
        <w:t xml:space="preserve">The Task Force </w:t>
      </w:r>
      <w:proofErr w:type="spellStart"/>
      <w:r w:rsidRPr="0011009B">
        <w:rPr>
          <w:rFonts w:ascii="Times New Roman" w:eastAsia="DengXian" w:hAnsi="Times New Roman" w:cs="Times New Roman"/>
          <w:lang w:eastAsia="zh-CN"/>
        </w:rPr>
        <w:t>recognises</w:t>
      </w:r>
      <w:proofErr w:type="spellEnd"/>
      <w:r w:rsidRPr="0011009B">
        <w:rPr>
          <w:rFonts w:ascii="Times New Roman" w:eastAsia="DengXian" w:hAnsi="Times New Roman" w:cs="Times New Roman"/>
          <w:lang w:eastAsia="zh-CN"/>
        </w:rPr>
        <w:t xml:space="preserve"> Hong Kong’s land shortage problems at present and for the long term. It is making a macro review of the sources of land supply, evaluates land supply options, and proposes 18 land supply options. The Task Force has launched a five-month public engagement (PE) exercise from 26 April to 26 September 2018, entitled “Land for Hong Kong: Our Home, Our Say” to engage the community in discussions on the pros and cons of different options, their priorities and other land supply-related issues.</w:t>
      </w:r>
    </w:p>
    <w:p w14:paraId="046AAB2F" w14:textId="77777777" w:rsidR="0011009B" w:rsidRPr="0011009B" w:rsidRDefault="0011009B" w:rsidP="0011009B">
      <w:pPr>
        <w:pStyle w:val="a7"/>
        <w:spacing w:line="360" w:lineRule="auto"/>
        <w:ind w:leftChars="157" w:left="377" w:firstLineChars="250" w:firstLine="600"/>
        <w:jc w:val="both"/>
        <w:rPr>
          <w:rFonts w:ascii="Times New Roman" w:eastAsia="DengXian" w:hAnsi="Times New Roman" w:cs="Times New Roman"/>
          <w:lang w:eastAsia="zh-CN"/>
        </w:rPr>
      </w:pPr>
      <w:r w:rsidRPr="0011009B">
        <w:rPr>
          <w:rFonts w:ascii="Times New Roman" w:eastAsia="DengXian" w:hAnsi="Times New Roman" w:cs="Times New Roman"/>
          <w:lang w:eastAsia="zh-CN"/>
        </w:rPr>
        <w:t xml:space="preserve">The objective of the Task Force is to achieve the broadest consensus and draw up a broad framework of recommendations on the overall land supply strategy and a </w:t>
      </w:r>
      <w:proofErr w:type="spellStart"/>
      <w:r w:rsidRPr="0011009B">
        <w:rPr>
          <w:rFonts w:ascii="Times New Roman" w:eastAsia="DengXian" w:hAnsi="Times New Roman" w:cs="Times New Roman"/>
          <w:lang w:eastAsia="zh-CN"/>
        </w:rPr>
        <w:t>prioritisation</w:t>
      </w:r>
      <w:proofErr w:type="spellEnd"/>
      <w:r w:rsidRPr="0011009B">
        <w:rPr>
          <w:rFonts w:ascii="Times New Roman" w:eastAsia="DengXian" w:hAnsi="Times New Roman" w:cs="Times New Roman"/>
          <w:lang w:eastAsia="zh-CN"/>
        </w:rPr>
        <w:t xml:space="preserve"> of different land supply options for submission to the Government, based on the opinions collected in the public engagement exercise.</w:t>
      </w:r>
    </w:p>
    <w:p w14:paraId="0B35D4DD" w14:textId="62876D54" w:rsidR="0011009B" w:rsidRPr="0011009B" w:rsidRDefault="0011009B" w:rsidP="0011009B">
      <w:pPr>
        <w:pStyle w:val="a7"/>
        <w:spacing w:line="360" w:lineRule="auto"/>
        <w:ind w:leftChars="157" w:left="377" w:firstLineChars="250" w:firstLine="600"/>
        <w:jc w:val="both"/>
        <w:rPr>
          <w:rFonts w:ascii="Times New Roman" w:eastAsia="DengXian" w:hAnsi="Times New Roman" w:cs="Times New Roman"/>
          <w:lang w:eastAsia="zh-CN"/>
        </w:rPr>
      </w:pPr>
      <w:r w:rsidRPr="0011009B">
        <w:rPr>
          <w:rFonts w:ascii="Times New Roman" w:eastAsia="DengXian" w:hAnsi="Times New Roman" w:cs="Times New Roman"/>
          <w:lang w:eastAsia="zh-CN"/>
        </w:rPr>
        <w:t>According to the</w:t>
      </w:r>
      <w:r w:rsidR="00FA277F">
        <w:rPr>
          <w:rFonts w:ascii="Times New Roman" w:eastAsia="DengXian" w:hAnsi="Times New Roman" w:cs="Times New Roman"/>
          <w:lang w:eastAsia="zh-CN"/>
        </w:rPr>
        <w:t xml:space="preserve"> “</w:t>
      </w:r>
      <w:r w:rsidRPr="0011009B">
        <w:rPr>
          <w:rFonts w:ascii="Times New Roman" w:eastAsia="DengXian" w:hAnsi="Times New Roman" w:cs="Times New Roman"/>
          <w:lang w:eastAsia="zh-CN"/>
        </w:rPr>
        <w:t>Hong Kong 2030</w:t>
      </w:r>
      <w:r w:rsidR="00510C70">
        <w:rPr>
          <w:rFonts w:ascii="Times New Roman" w:eastAsia="DengXian" w:hAnsi="Times New Roman" w:cs="Times New Roman"/>
          <w:lang w:eastAsia="zh-CN"/>
        </w:rPr>
        <w:t>+</w:t>
      </w:r>
      <w:r w:rsidRPr="0011009B">
        <w:rPr>
          <w:rFonts w:ascii="Times New Roman" w:eastAsia="DengXian" w:hAnsi="Times New Roman" w:cs="Times New Roman"/>
          <w:lang w:eastAsia="zh-CN"/>
        </w:rPr>
        <w:t>: Towards a Planning Vision and Strategy Transcending 2030</w:t>
      </w:r>
      <w:r w:rsidR="001A7275">
        <w:rPr>
          <w:rFonts w:ascii="Times New Roman" w:eastAsia="DengXian" w:hAnsi="Times New Roman" w:cs="Times New Roman"/>
          <w:lang w:eastAsia="zh-CN"/>
        </w:rPr>
        <w:t>”</w:t>
      </w:r>
      <w:r w:rsidRPr="0011009B">
        <w:rPr>
          <w:rFonts w:ascii="Times New Roman" w:eastAsia="DengXian" w:hAnsi="Times New Roman" w:cs="Times New Roman"/>
          <w:lang w:eastAsia="zh-CN"/>
        </w:rPr>
        <w:t xml:space="preserve"> (Hong Kong 2030+) study, Hong Kong will face a land shortfall of at least 1,200 hectares, which is equivalent to the area of more than 60 Victoria Parks. In the web site of the Task Force, the Chairman, Mr</w:t>
      </w:r>
      <w:r w:rsidR="00E70635">
        <w:rPr>
          <w:rFonts w:ascii="Times New Roman" w:eastAsia="DengXian" w:hAnsi="Times New Roman" w:cs="Times New Roman"/>
          <w:lang w:eastAsia="zh-CN"/>
        </w:rPr>
        <w:t xml:space="preserve">. </w:t>
      </w:r>
      <w:r w:rsidRPr="0011009B">
        <w:rPr>
          <w:rFonts w:ascii="Times New Roman" w:eastAsia="DengXian" w:hAnsi="Times New Roman" w:cs="Times New Roman"/>
          <w:lang w:eastAsia="zh-CN"/>
        </w:rPr>
        <w:t>Stanley Wong Yuen-</w:t>
      </w:r>
      <w:proofErr w:type="spellStart"/>
      <w:proofErr w:type="gramStart"/>
      <w:r w:rsidRPr="0011009B">
        <w:rPr>
          <w:rFonts w:ascii="Times New Roman" w:eastAsia="DengXian" w:hAnsi="Times New Roman" w:cs="Times New Roman"/>
          <w:lang w:eastAsia="zh-CN"/>
        </w:rPr>
        <w:t>fai</w:t>
      </w:r>
      <w:proofErr w:type="spellEnd"/>
      <w:proofErr w:type="gramEnd"/>
      <w:r w:rsidRPr="0011009B">
        <w:rPr>
          <w:rFonts w:ascii="Times New Roman" w:eastAsia="DengXian" w:hAnsi="Times New Roman" w:cs="Times New Roman"/>
          <w:lang w:eastAsia="zh-CN"/>
        </w:rPr>
        <w:t>, said that the land shortage problem is pressing. The actual land shortfall is much greater than the 1,200 hectares as estimated by the Government, as the figure has yet to take into account public aspiration for improvement in living space per person, the additional land required for the provision of more healthcare and elderly facilities to tackle the ageing population, and the need for building up a land reserve. The Task Force therefore considers that the actual land shortage is far more than 1,200 hectares. Action to increase land supply can be deferred no longer, he said.</w:t>
      </w:r>
    </w:p>
    <w:p w14:paraId="2B33CAE6" w14:textId="77777777" w:rsidR="0011009B" w:rsidRPr="0011009B" w:rsidRDefault="0011009B" w:rsidP="0011009B">
      <w:pPr>
        <w:pStyle w:val="a7"/>
        <w:spacing w:line="360" w:lineRule="auto"/>
        <w:ind w:leftChars="157" w:left="377" w:firstLineChars="250" w:firstLine="600"/>
        <w:jc w:val="both"/>
        <w:rPr>
          <w:rFonts w:ascii="Times New Roman" w:eastAsia="DengXian" w:hAnsi="Times New Roman" w:cs="Times New Roman"/>
          <w:lang w:eastAsia="zh-CN"/>
        </w:rPr>
      </w:pPr>
      <w:r w:rsidRPr="0011009B">
        <w:rPr>
          <w:rFonts w:ascii="Times New Roman" w:eastAsia="DengXian" w:hAnsi="Times New Roman" w:cs="Times New Roman"/>
          <w:lang w:eastAsia="zh-CN"/>
        </w:rPr>
        <w:t xml:space="preserve">The Task Force has identified 18 land supply options which have the potential to provide additional land. Based on their estimated earliest possible time to deliver land, these options are grouped into </w:t>
      </w:r>
      <w:r w:rsidR="001A7275">
        <w:rPr>
          <w:rFonts w:ascii="Times New Roman" w:eastAsia="DengXian" w:hAnsi="Times New Roman" w:cs="Times New Roman"/>
          <w:lang w:eastAsia="zh-CN"/>
        </w:rPr>
        <w:t>three categories: (1) short-to-medium term (four of them, to provide additional land in around</w:t>
      </w:r>
      <w:r w:rsidR="00D945B7">
        <w:rPr>
          <w:rFonts w:ascii="Times New Roman" w:eastAsia="DengXian" w:hAnsi="Times New Roman" w:cs="Times New Roman"/>
          <w:lang w:eastAsia="zh-CN"/>
        </w:rPr>
        <w:t xml:space="preserve"> ten </w:t>
      </w:r>
      <w:r w:rsidR="001A7275">
        <w:rPr>
          <w:rFonts w:ascii="Times New Roman" w:eastAsia="DengXian" w:hAnsi="Times New Roman" w:cs="Times New Roman"/>
          <w:lang w:eastAsia="zh-CN"/>
        </w:rPr>
        <w:t>years</w:t>
      </w:r>
      <w:r w:rsidRPr="0011009B">
        <w:rPr>
          <w:rFonts w:ascii="Times New Roman" w:eastAsia="DengXian" w:hAnsi="Times New Roman" w:cs="Times New Roman"/>
          <w:lang w:eastAsia="zh-CN"/>
        </w:rPr>
        <w:t>)</w:t>
      </w:r>
      <w:r w:rsidR="001A7275">
        <w:rPr>
          <w:rFonts w:ascii="Times New Roman" w:eastAsia="DengXian" w:hAnsi="Times New Roman" w:cs="Times New Roman"/>
          <w:lang w:eastAsia="zh-CN"/>
        </w:rPr>
        <w:t>; (2)</w:t>
      </w:r>
      <w:r w:rsidRPr="0011009B">
        <w:rPr>
          <w:rFonts w:ascii="Times New Roman" w:eastAsia="DengXian" w:hAnsi="Times New Roman" w:cs="Times New Roman"/>
          <w:lang w:eastAsia="zh-CN"/>
        </w:rPr>
        <w:t xml:space="preserve"> medium-to-long term (six</w:t>
      </w:r>
      <w:r w:rsidR="001A7275">
        <w:rPr>
          <w:rFonts w:ascii="Times New Roman" w:eastAsia="DengXian" w:hAnsi="Times New Roman" w:cs="Times New Roman"/>
          <w:lang w:eastAsia="zh-CN"/>
        </w:rPr>
        <w:t xml:space="preserve"> to provide additional land in around ten to thirty years) and conceptual (eight</w:t>
      </w:r>
      <w:r w:rsidR="00D945B7">
        <w:rPr>
          <w:rFonts w:ascii="Times New Roman" w:eastAsia="DengXian" w:hAnsi="Times New Roman" w:cs="Times New Roman"/>
          <w:lang w:eastAsia="zh-CN"/>
        </w:rPr>
        <w:t>, unable to confirm when and how much additional land to be provided</w:t>
      </w:r>
      <w:r w:rsidRPr="0011009B">
        <w:rPr>
          <w:rFonts w:ascii="Times New Roman" w:eastAsia="DengXian" w:hAnsi="Times New Roman" w:cs="Times New Roman"/>
          <w:lang w:eastAsia="zh-CN"/>
        </w:rPr>
        <w:t>). There is no order of priority for these options, and the Task Force welcomes other suggestions. All options would entail a different degree of impact on different stakeholders, and no options are painless. Neither is there a single option that could solve all the problems of land shortage. Hence, adopting a multi-pronged approach is a must. Finding the right balance is not easy, but we should have the courage to make tough choices for society,</w:t>
      </w:r>
    </w:p>
    <w:p w14:paraId="7CFB9E43" w14:textId="77777777" w:rsidR="0011009B" w:rsidRPr="0011009B" w:rsidRDefault="0011009B" w:rsidP="0011009B">
      <w:pPr>
        <w:pStyle w:val="a7"/>
        <w:spacing w:line="360" w:lineRule="auto"/>
        <w:ind w:leftChars="157" w:left="377" w:firstLineChars="250" w:firstLine="600"/>
        <w:jc w:val="both"/>
        <w:rPr>
          <w:rFonts w:ascii="Times New Roman" w:eastAsia="DengXian" w:hAnsi="Times New Roman" w:cs="Times New Roman"/>
          <w:lang w:eastAsia="zh-CN"/>
        </w:rPr>
      </w:pPr>
      <w:r w:rsidRPr="0011009B">
        <w:rPr>
          <w:rFonts w:ascii="Times New Roman" w:eastAsia="DengXian" w:hAnsi="Times New Roman" w:cs="Times New Roman"/>
          <w:lang w:eastAsia="zh-CN"/>
        </w:rPr>
        <w:t>Mr. Wong noted that society has had intense debate on land supply issues or individual options in the past few months. The diverse views show that issues are complex and involve different sectoral interests. He said he hoped that society can continue to participate in the discussions actively through the platform established by the Task Force in an open and inclusive manner. Compromises will have to be made by all parties and the overall interests of society should come first. It is also not realistic to suggest that one particular option can solve all the problems, because such an option simply does not exist, he said.</w:t>
      </w:r>
    </w:p>
    <w:p w14:paraId="5BF35FD5" w14:textId="0DC1F4C9" w:rsidR="00BE72A6" w:rsidRDefault="0011009B" w:rsidP="0011009B">
      <w:pPr>
        <w:pStyle w:val="a7"/>
        <w:spacing w:line="360" w:lineRule="auto"/>
        <w:ind w:leftChars="157" w:left="377" w:firstLineChars="250" w:firstLine="600"/>
        <w:jc w:val="both"/>
        <w:rPr>
          <w:rFonts w:ascii="Times New Roman" w:eastAsia="DengXian" w:hAnsi="Times New Roman" w:cs="Times New Roman"/>
          <w:b/>
          <w:lang w:eastAsia="zh-CN"/>
        </w:rPr>
      </w:pPr>
      <w:r w:rsidRPr="0011009B">
        <w:rPr>
          <w:rFonts w:ascii="Times New Roman" w:eastAsia="DengXian" w:hAnsi="Times New Roman" w:cs="Times New Roman"/>
          <w:lang w:eastAsia="zh-CN"/>
        </w:rPr>
        <w:t xml:space="preserve">Under this context, the Hong Kong Real Property Federation, as one of the influential </w:t>
      </w:r>
      <w:r w:rsidR="000E5650">
        <w:rPr>
          <w:rFonts w:ascii="Times New Roman" w:eastAsia="DengXian" w:hAnsi="Times New Roman" w:cs="Times New Roman"/>
          <w:lang w:eastAsia="zh-CN"/>
        </w:rPr>
        <w:t>stakeholders</w:t>
      </w:r>
      <w:r w:rsidRPr="0011009B">
        <w:rPr>
          <w:rFonts w:ascii="Times New Roman" w:eastAsia="DengXian" w:hAnsi="Times New Roman" w:cs="Times New Roman"/>
          <w:lang w:eastAsia="zh-CN"/>
        </w:rPr>
        <w:t xml:space="preserve"> on real property development in Hong Kong, feel the obligations to contribute to this public engagement exercise through offering</w:t>
      </w:r>
      <w:r w:rsidR="00176057">
        <w:rPr>
          <w:rFonts w:ascii="Times New Roman" w:eastAsia="DengXian" w:hAnsi="Times New Roman" w:cs="Times New Roman"/>
          <w:lang w:eastAsia="zh-CN"/>
        </w:rPr>
        <w:t xml:space="preserve"> </w:t>
      </w:r>
      <w:r w:rsidR="000E5650">
        <w:rPr>
          <w:rFonts w:ascii="Times New Roman" w:eastAsia="DengXian" w:hAnsi="Times New Roman" w:cs="Times New Roman"/>
          <w:lang w:eastAsia="zh-CN"/>
        </w:rPr>
        <w:t>its</w:t>
      </w:r>
      <w:r w:rsidR="00176057">
        <w:rPr>
          <w:rFonts w:ascii="Times New Roman" w:eastAsia="DengXian" w:hAnsi="Times New Roman" w:cs="Times New Roman"/>
          <w:lang w:eastAsia="zh-CN"/>
        </w:rPr>
        <w:t xml:space="preserve"> views, </w:t>
      </w:r>
      <w:r w:rsidRPr="0011009B">
        <w:rPr>
          <w:rFonts w:ascii="Times New Roman" w:eastAsia="DengXian" w:hAnsi="Times New Roman" w:cs="Times New Roman"/>
          <w:lang w:eastAsia="zh-CN"/>
        </w:rPr>
        <w:t>opinions and recommendations towards this important policy issue on land supply and development</w:t>
      </w:r>
      <w:r w:rsidR="000E5650">
        <w:rPr>
          <w:rFonts w:ascii="Times New Roman" w:eastAsia="DengXian" w:hAnsi="Times New Roman" w:cs="Times New Roman"/>
          <w:lang w:eastAsia="zh-CN"/>
        </w:rPr>
        <w:t xml:space="preserve"> in Hong Kong</w:t>
      </w:r>
      <w:r w:rsidRPr="0011009B">
        <w:rPr>
          <w:rFonts w:ascii="Times New Roman" w:eastAsia="DengXian" w:hAnsi="Times New Roman" w:cs="Times New Roman"/>
          <w:lang w:eastAsia="zh-CN"/>
        </w:rPr>
        <w:t>.</w:t>
      </w:r>
    </w:p>
    <w:p w14:paraId="22B05302" w14:textId="77777777" w:rsidR="00BE72A6" w:rsidRDefault="0011009B" w:rsidP="00BF44DF">
      <w:pPr>
        <w:pStyle w:val="a7"/>
        <w:numPr>
          <w:ilvl w:val="1"/>
          <w:numId w:val="3"/>
        </w:numPr>
        <w:spacing w:before="240" w:line="360" w:lineRule="auto"/>
        <w:ind w:leftChars="0"/>
        <w:rPr>
          <w:rFonts w:ascii="Times New Roman" w:eastAsia="DengXian" w:hAnsi="Times New Roman" w:cs="Times New Roman"/>
          <w:b/>
          <w:lang w:eastAsia="zh-CN"/>
        </w:rPr>
      </w:pPr>
      <w:r w:rsidRPr="00BF44DF">
        <w:rPr>
          <w:rFonts w:ascii="Times New Roman" w:eastAsia="DengXian" w:hAnsi="Times New Roman" w:cs="Times New Roman"/>
          <w:b/>
          <w:lang w:eastAsia="zh-CN"/>
        </w:rPr>
        <w:t>The Hong Kong Real Property Federation</w:t>
      </w:r>
    </w:p>
    <w:p w14:paraId="616D4B64" w14:textId="77777777" w:rsidR="00BF44DF" w:rsidRPr="00AB10D2" w:rsidRDefault="00BF44DF" w:rsidP="00BF44DF">
      <w:pPr>
        <w:pStyle w:val="a7"/>
        <w:spacing w:line="360" w:lineRule="auto"/>
        <w:ind w:leftChars="169" w:left="406" w:firstLineChars="250" w:firstLine="600"/>
        <w:jc w:val="both"/>
        <w:rPr>
          <w:rFonts w:ascii="Times New Roman" w:hAnsi="Times New Roman" w:cs="Times New Roman"/>
        </w:rPr>
      </w:pPr>
      <w:bookmarkStart w:id="5" w:name="_Hlk522140433"/>
      <w:r w:rsidRPr="00AB10D2">
        <w:rPr>
          <w:rFonts w:ascii="Times New Roman" w:hAnsi="Times New Roman" w:cs="Times New Roman"/>
        </w:rPr>
        <w:t>The Hong Kong Real Property Federation was founded in 1991. It is a non-profit organization in Hong Kong providing a wide spectrum of services to its Company and Individual members who are engaged in the business of real estate development and related disciplines.</w:t>
      </w:r>
    </w:p>
    <w:p w14:paraId="38F22919" w14:textId="070C832F" w:rsidR="00BF44DF" w:rsidRPr="00AB10D2" w:rsidRDefault="00BF44DF" w:rsidP="00BF44DF">
      <w:pPr>
        <w:pStyle w:val="a7"/>
        <w:spacing w:line="360" w:lineRule="auto"/>
        <w:ind w:leftChars="169" w:left="406" w:firstLineChars="250" w:firstLine="600"/>
        <w:jc w:val="both"/>
        <w:rPr>
          <w:rFonts w:ascii="Times New Roman" w:hAnsi="Times New Roman" w:cs="Times New Roman"/>
        </w:rPr>
      </w:pPr>
      <w:r w:rsidRPr="00AB10D2">
        <w:rPr>
          <w:rFonts w:ascii="Times New Roman" w:hAnsi="Times New Roman" w:cs="Times New Roman"/>
        </w:rPr>
        <w:t xml:space="preserve">Members of the Federation include property developers, construction companies and senior practitioners of related disciplines such as surveyors, engineers, architects, </w:t>
      </w:r>
      <w:r w:rsidR="00B05A6A">
        <w:rPr>
          <w:rFonts w:ascii="Times New Roman" w:hAnsi="Times New Roman" w:cs="Times New Roman"/>
        </w:rPr>
        <w:t xml:space="preserve">planners, </w:t>
      </w:r>
      <w:r w:rsidRPr="00AB10D2">
        <w:rPr>
          <w:rFonts w:ascii="Times New Roman" w:hAnsi="Times New Roman" w:cs="Times New Roman"/>
        </w:rPr>
        <w:t xml:space="preserve">valuators, lawyers, property managers, bankers, accountants and etc., providing professional services to the real estate industry. </w:t>
      </w:r>
      <w:r w:rsidR="005B7342">
        <w:rPr>
          <w:rFonts w:ascii="Times New Roman" w:hAnsi="Times New Roman" w:cs="Times New Roman"/>
        </w:rPr>
        <w:t>T</w:t>
      </w:r>
      <w:r w:rsidRPr="00AB10D2">
        <w:rPr>
          <w:rFonts w:ascii="Times New Roman" w:hAnsi="Times New Roman" w:cs="Times New Roman"/>
        </w:rPr>
        <w:t>he Federation has</w:t>
      </w:r>
      <w:r w:rsidR="005B7342">
        <w:rPr>
          <w:rFonts w:ascii="Times New Roman" w:hAnsi="Times New Roman" w:cs="Times New Roman"/>
        </w:rPr>
        <w:t xml:space="preserve"> over 100 Company Members and over </w:t>
      </w:r>
      <w:r w:rsidRPr="00AB10D2">
        <w:rPr>
          <w:rFonts w:ascii="Times New Roman" w:hAnsi="Times New Roman" w:cs="Times New Roman"/>
        </w:rPr>
        <w:t>100 Individual Members</w:t>
      </w:r>
      <w:r w:rsidR="002D69E7">
        <w:rPr>
          <w:rFonts w:ascii="Times New Roman" w:hAnsi="Times New Roman" w:cs="Times New Roman"/>
        </w:rPr>
        <w:t>.</w:t>
      </w:r>
    </w:p>
    <w:p w14:paraId="3D1F81E5" w14:textId="6DAE18C6" w:rsidR="00BF44DF" w:rsidRPr="00AB10D2" w:rsidRDefault="00BF44DF" w:rsidP="00BF44DF">
      <w:pPr>
        <w:pStyle w:val="a7"/>
        <w:spacing w:line="360" w:lineRule="auto"/>
        <w:ind w:leftChars="169" w:left="406" w:firstLineChars="250" w:firstLine="600"/>
        <w:jc w:val="both"/>
        <w:rPr>
          <w:rFonts w:ascii="Times New Roman" w:hAnsi="Times New Roman" w:cs="Times New Roman"/>
        </w:rPr>
      </w:pPr>
      <w:r w:rsidRPr="00AB10D2">
        <w:rPr>
          <w:rFonts w:ascii="Times New Roman" w:hAnsi="Times New Roman" w:cs="Times New Roman"/>
        </w:rPr>
        <w:t xml:space="preserve">The Federation </w:t>
      </w:r>
      <w:proofErr w:type="spellStart"/>
      <w:r w:rsidRPr="00AB10D2">
        <w:rPr>
          <w:rFonts w:ascii="Times New Roman" w:hAnsi="Times New Roman" w:cs="Times New Roman"/>
        </w:rPr>
        <w:t>endeavours</w:t>
      </w:r>
      <w:proofErr w:type="spellEnd"/>
      <w:r w:rsidRPr="00AB10D2">
        <w:rPr>
          <w:rFonts w:ascii="Times New Roman" w:hAnsi="Times New Roman" w:cs="Times New Roman"/>
        </w:rPr>
        <w:t xml:space="preserve"> to support Hong Kong’s economic development and to assist its members to develop business in Mainland and the </w:t>
      </w:r>
      <w:r w:rsidR="00E2252F">
        <w:rPr>
          <w:rFonts w:ascii="Times New Roman" w:hAnsi="Times New Roman" w:cs="Times New Roman"/>
        </w:rPr>
        <w:t>region</w:t>
      </w:r>
      <w:r w:rsidRPr="00AB10D2">
        <w:rPr>
          <w:rFonts w:ascii="Times New Roman" w:hAnsi="Times New Roman" w:cs="Times New Roman"/>
        </w:rPr>
        <w:t xml:space="preserve">. To ride on the speedy development of the Mainland and </w:t>
      </w:r>
      <w:r w:rsidR="00E2252F">
        <w:rPr>
          <w:rFonts w:ascii="Times New Roman" w:hAnsi="Times New Roman" w:cs="Times New Roman"/>
        </w:rPr>
        <w:t>the region</w:t>
      </w:r>
      <w:r w:rsidRPr="00AB10D2">
        <w:rPr>
          <w:rFonts w:ascii="Times New Roman" w:hAnsi="Times New Roman" w:cs="Times New Roman"/>
        </w:rPr>
        <w:t>, the Federation has formed a number of regional chapters focusing on matters pertinent to the Pan Pearl River Delta, the Yangtze River Delta, Northern China, Southern China, Macau, Taiwan, Korea, Philippines, Singapore, etc. to provide members with an effective network of governmental and business contacts and a wealth of local business intelligence.</w:t>
      </w:r>
    </w:p>
    <w:bookmarkEnd w:id="5"/>
    <w:p w14:paraId="7CC6F18C" w14:textId="4AF94D34" w:rsidR="00BF44DF" w:rsidRPr="00AB10D2" w:rsidRDefault="00BF44DF" w:rsidP="00BF44DF">
      <w:pPr>
        <w:pStyle w:val="a7"/>
        <w:spacing w:line="360" w:lineRule="auto"/>
        <w:ind w:leftChars="169" w:left="406" w:firstLineChars="250" w:firstLine="600"/>
        <w:jc w:val="both"/>
        <w:rPr>
          <w:rFonts w:ascii="Times New Roman" w:hAnsi="Times New Roman" w:cs="Times New Roman"/>
        </w:rPr>
      </w:pPr>
      <w:r w:rsidRPr="00AB10D2">
        <w:rPr>
          <w:rFonts w:ascii="Times New Roman" w:hAnsi="Times New Roman" w:cs="Times New Roman"/>
        </w:rPr>
        <w:t xml:space="preserve">The Federation has conducted many study tours to visit, exchange and make acquaintance with government officials and corporate leaders of the real estate related industry in various provinces and key cities of the Mainland, with a view to develop investment and business opportunities for </w:t>
      </w:r>
      <w:r w:rsidR="00E2252F">
        <w:rPr>
          <w:rFonts w:ascii="Times New Roman" w:hAnsi="Times New Roman" w:cs="Times New Roman"/>
        </w:rPr>
        <w:t>its</w:t>
      </w:r>
      <w:r w:rsidRPr="00AB10D2">
        <w:rPr>
          <w:rFonts w:ascii="Times New Roman" w:hAnsi="Times New Roman" w:cs="Times New Roman"/>
        </w:rPr>
        <w:t xml:space="preserve"> members. The Federation has also received many government officials and corporate visitors from the Mainland </w:t>
      </w:r>
      <w:r w:rsidR="00F0303F">
        <w:rPr>
          <w:rFonts w:ascii="Times New Roman" w:hAnsi="Times New Roman" w:cs="Times New Roman"/>
        </w:rPr>
        <w:t xml:space="preserve">and the region </w:t>
      </w:r>
      <w:r w:rsidRPr="00AB10D2">
        <w:rPr>
          <w:rFonts w:ascii="Times New Roman" w:hAnsi="Times New Roman" w:cs="Times New Roman"/>
        </w:rPr>
        <w:t>and taken part in their business promotion activities.</w:t>
      </w:r>
    </w:p>
    <w:p w14:paraId="772D935F" w14:textId="7E702075" w:rsidR="00BF44DF" w:rsidRPr="00BF44DF" w:rsidRDefault="00BF44DF" w:rsidP="00BF44DF">
      <w:pPr>
        <w:pStyle w:val="a7"/>
        <w:spacing w:line="360" w:lineRule="auto"/>
        <w:ind w:leftChars="0" w:left="360" w:firstLineChars="250" w:firstLine="600"/>
        <w:jc w:val="both"/>
        <w:rPr>
          <w:rFonts w:ascii="Times New Roman" w:eastAsia="DengXian" w:hAnsi="Times New Roman" w:cs="Times New Roman"/>
          <w:b/>
          <w:lang w:eastAsia="zh-CN"/>
        </w:rPr>
      </w:pPr>
      <w:r w:rsidRPr="00AB10D2">
        <w:rPr>
          <w:rFonts w:ascii="Times New Roman" w:hAnsi="Times New Roman" w:cs="Times New Roman"/>
        </w:rPr>
        <w:t>The General Council membe</w:t>
      </w:r>
      <w:r>
        <w:rPr>
          <w:rFonts w:ascii="Times New Roman" w:hAnsi="Times New Roman" w:cs="Times New Roman"/>
        </w:rPr>
        <w:t>rs for 2017-20</w:t>
      </w:r>
      <w:r w:rsidR="00DE4291">
        <w:rPr>
          <w:rFonts w:ascii="Times New Roman" w:hAnsi="Times New Roman" w:cs="Times New Roman"/>
        </w:rPr>
        <w:t>19 are shown in Appendix 1. In preparing its submission to the Task Force, the Federation</w:t>
      </w:r>
      <w:r w:rsidRPr="00196887">
        <w:rPr>
          <w:rFonts w:ascii="Times New Roman" w:hAnsi="Times New Roman" w:cs="Times New Roman"/>
        </w:rPr>
        <w:t xml:space="preserve"> formed a</w:t>
      </w:r>
      <w:r w:rsidR="00C359D6">
        <w:rPr>
          <w:rFonts w:ascii="Times New Roman" w:hAnsi="Times New Roman" w:cs="Times New Roman"/>
        </w:rPr>
        <w:t xml:space="preserve"> Working Group </w:t>
      </w:r>
      <w:r w:rsidRPr="00196887">
        <w:rPr>
          <w:rFonts w:ascii="Times New Roman" w:hAnsi="Times New Roman" w:cs="Times New Roman"/>
        </w:rPr>
        <w:t>to gather the views and opinions of its members</w:t>
      </w:r>
      <w:r w:rsidR="00D63CED">
        <w:rPr>
          <w:rFonts w:ascii="Times New Roman" w:hAnsi="Times New Roman" w:cs="Times New Roman"/>
        </w:rPr>
        <w:t xml:space="preserve"> and affiliates</w:t>
      </w:r>
      <w:r w:rsidRPr="00196887">
        <w:rPr>
          <w:rFonts w:ascii="Times New Roman" w:hAnsi="Times New Roman" w:cs="Times New Roman"/>
        </w:rPr>
        <w:t xml:space="preserve">. The composition of the </w:t>
      </w:r>
      <w:r w:rsidR="00C359D6">
        <w:rPr>
          <w:rFonts w:ascii="Times New Roman" w:hAnsi="Times New Roman" w:cs="Times New Roman"/>
        </w:rPr>
        <w:t>Working Group</w:t>
      </w:r>
      <w:r>
        <w:rPr>
          <w:rFonts w:ascii="Times New Roman" w:hAnsi="Times New Roman" w:cs="Times New Roman"/>
        </w:rPr>
        <w:t xml:space="preserve"> is shown in A</w:t>
      </w:r>
      <w:r w:rsidR="00DE4291">
        <w:rPr>
          <w:rFonts w:ascii="Times New Roman" w:hAnsi="Times New Roman" w:cs="Times New Roman"/>
        </w:rPr>
        <w:t xml:space="preserve">ppendix 2. Advisors </w:t>
      </w:r>
      <w:r w:rsidR="002D69E7">
        <w:rPr>
          <w:rFonts w:ascii="Times New Roman" w:hAnsi="Times New Roman" w:cs="Times New Roman"/>
        </w:rPr>
        <w:t>are</w:t>
      </w:r>
      <w:r w:rsidR="00F0303F">
        <w:rPr>
          <w:rFonts w:ascii="Times New Roman" w:hAnsi="Times New Roman" w:cs="Times New Roman"/>
        </w:rPr>
        <w:t xml:space="preserve"> also</w:t>
      </w:r>
      <w:r w:rsidR="002D69E7">
        <w:rPr>
          <w:rFonts w:ascii="Times New Roman" w:hAnsi="Times New Roman" w:cs="Times New Roman"/>
        </w:rPr>
        <w:t xml:space="preserve"> </w:t>
      </w:r>
      <w:r>
        <w:rPr>
          <w:rFonts w:ascii="Times New Roman" w:hAnsi="Times New Roman" w:cs="Times New Roman"/>
        </w:rPr>
        <w:t xml:space="preserve">invited to provide professional </w:t>
      </w:r>
      <w:r w:rsidR="00F0303F">
        <w:rPr>
          <w:rFonts w:ascii="Times New Roman" w:hAnsi="Times New Roman" w:cs="Times New Roman"/>
        </w:rPr>
        <w:t xml:space="preserve">and expert </w:t>
      </w:r>
      <w:r>
        <w:rPr>
          <w:rFonts w:ascii="Times New Roman" w:hAnsi="Times New Roman" w:cs="Times New Roman"/>
        </w:rPr>
        <w:t>advices to the</w:t>
      </w:r>
      <w:r w:rsidR="00DE4291">
        <w:rPr>
          <w:rFonts w:ascii="Times New Roman" w:hAnsi="Times New Roman" w:cs="Times New Roman"/>
        </w:rPr>
        <w:t xml:space="preserve"> Working Group</w:t>
      </w:r>
      <w:r w:rsidR="00C359D6">
        <w:rPr>
          <w:rFonts w:ascii="Times New Roman" w:hAnsi="Times New Roman" w:cs="Times New Roman"/>
        </w:rPr>
        <w:t xml:space="preserve"> </w:t>
      </w:r>
      <w:r>
        <w:rPr>
          <w:rFonts w:ascii="Times New Roman" w:hAnsi="Times New Roman" w:cs="Times New Roman"/>
        </w:rPr>
        <w:t>as shown in Appendix 3.</w:t>
      </w:r>
    </w:p>
    <w:p w14:paraId="2A7BAC1C" w14:textId="77777777" w:rsidR="00BF44DF" w:rsidRPr="00BF44DF" w:rsidRDefault="00BF44DF" w:rsidP="00BF44DF">
      <w:pPr>
        <w:pStyle w:val="a7"/>
        <w:numPr>
          <w:ilvl w:val="1"/>
          <w:numId w:val="3"/>
        </w:numPr>
        <w:spacing w:before="240" w:line="360" w:lineRule="auto"/>
        <w:ind w:leftChars="0"/>
        <w:rPr>
          <w:rFonts w:ascii="Times New Roman" w:eastAsia="DengXian" w:hAnsi="Times New Roman" w:cs="Times New Roman"/>
          <w:b/>
          <w:lang w:eastAsia="zh-CN"/>
        </w:rPr>
      </w:pPr>
      <w:r>
        <w:rPr>
          <w:rFonts w:ascii="Times New Roman" w:eastAsia="DengXian" w:hAnsi="Times New Roman" w:cs="Times New Roman"/>
          <w:b/>
          <w:lang w:eastAsia="zh-CN"/>
        </w:rPr>
        <w:t>Objectives</w:t>
      </w:r>
    </w:p>
    <w:p w14:paraId="658666BE" w14:textId="2A63263A" w:rsidR="00535D6B" w:rsidRPr="00535D6B" w:rsidRDefault="005C2952" w:rsidP="00BF44DF">
      <w:pPr>
        <w:pStyle w:val="a7"/>
        <w:spacing w:line="360" w:lineRule="auto"/>
        <w:ind w:leftChars="169" w:left="406" w:firstLineChars="250" w:firstLine="600"/>
        <w:jc w:val="both"/>
        <w:rPr>
          <w:rFonts w:ascii="Times New Roman" w:hAnsi="Times New Roman" w:cs="Times New Roman"/>
        </w:rPr>
      </w:pPr>
      <w:r>
        <w:rPr>
          <w:rFonts w:ascii="Times New Roman" w:hAnsi="Times New Roman" w:cs="Times New Roman"/>
        </w:rPr>
        <w:t xml:space="preserve"> </w:t>
      </w:r>
      <w:r w:rsidR="00535D6B" w:rsidRPr="00535D6B">
        <w:rPr>
          <w:rFonts w:ascii="Times New Roman" w:hAnsi="Times New Roman" w:cs="Times New Roman"/>
        </w:rPr>
        <w:t>The objectives of this report are two-folded. First, to present the findings gathered from a systematic study of the opinions of the members</w:t>
      </w:r>
      <w:r w:rsidR="00D40196">
        <w:rPr>
          <w:rFonts w:ascii="Times New Roman" w:hAnsi="Times New Roman" w:cs="Times New Roman"/>
        </w:rPr>
        <w:t xml:space="preserve"> and affiliates</w:t>
      </w:r>
      <w:r w:rsidR="00535D6B" w:rsidRPr="00535D6B">
        <w:rPr>
          <w:rFonts w:ascii="Times New Roman" w:hAnsi="Times New Roman" w:cs="Times New Roman"/>
        </w:rPr>
        <w:t xml:space="preserve"> of the Federation</w:t>
      </w:r>
      <w:r w:rsidR="00766E3D">
        <w:rPr>
          <w:rFonts w:ascii="Times New Roman" w:hAnsi="Times New Roman" w:cs="Times New Roman"/>
        </w:rPr>
        <w:t xml:space="preserve"> through questionnaire survey and seminars</w:t>
      </w:r>
      <w:r w:rsidR="00535D6B" w:rsidRPr="00535D6B">
        <w:rPr>
          <w:rFonts w:ascii="Times New Roman" w:hAnsi="Times New Roman" w:cs="Times New Roman"/>
        </w:rPr>
        <w:t>. Second, based on the</w:t>
      </w:r>
      <w:r w:rsidR="002D69E7">
        <w:rPr>
          <w:rFonts w:ascii="Times New Roman" w:hAnsi="Times New Roman" w:cs="Times New Roman"/>
        </w:rPr>
        <w:t xml:space="preserve"> findings, conclusions are made. The Federation will then make </w:t>
      </w:r>
      <w:r w:rsidR="00535D6B" w:rsidRPr="00535D6B">
        <w:rPr>
          <w:rFonts w:ascii="Times New Roman" w:hAnsi="Times New Roman" w:cs="Times New Roman"/>
        </w:rPr>
        <w:t>recommendations</w:t>
      </w:r>
      <w:r w:rsidR="002D69E7">
        <w:rPr>
          <w:rFonts w:ascii="Times New Roman" w:hAnsi="Times New Roman" w:cs="Times New Roman"/>
        </w:rPr>
        <w:t xml:space="preserve"> </w:t>
      </w:r>
      <w:r w:rsidR="00535D6B" w:rsidRPr="00535D6B">
        <w:rPr>
          <w:rFonts w:ascii="Times New Roman" w:hAnsi="Times New Roman" w:cs="Times New Roman"/>
        </w:rPr>
        <w:t>in tackling the issues of land supply development in Hong Kong</w:t>
      </w:r>
      <w:r w:rsidR="002D69E7">
        <w:rPr>
          <w:rFonts w:ascii="Times New Roman" w:hAnsi="Times New Roman" w:cs="Times New Roman"/>
        </w:rPr>
        <w:t xml:space="preserve"> in three terms: </w:t>
      </w:r>
      <w:r w:rsidR="00535D6B" w:rsidRPr="00535D6B">
        <w:rPr>
          <w:rFonts w:ascii="Times New Roman" w:hAnsi="Times New Roman" w:cs="Times New Roman"/>
        </w:rPr>
        <w:t>the short</w:t>
      </w:r>
      <w:r w:rsidR="002D69E7">
        <w:rPr>
          <w:rFonts w:ascii="Times New Roman" w:hAnsi="Times New Roman" w:cs="Times New Roman"/>
        </w:rPr>
        <w:t xml:space="preserve"> term, the medium term and long term.</w:t>
      </w:r>
    </w:p>
    <w:p w14:paraId="7020662E" w14:textId="4850F2D7" w:rsidR="00535D6B" w:rsidRPr="00535D6B" w:rsidRDefault="00535D6B" w:rsidP="00BF44DF">
      <w:pPr>
        <w:pStyle w:val="a7"/>
        <w:spacing w:line="360" w:lineRule="auto"/>
        <w:ind w:leftChars="169" w:left="406" w:firstLineChars="250" w:firstLine="600"/>
        <w:jc w:val="both"/>
        <w:rPr>
          <w:rFonts w:ascii="Times New Roman" w:hAnsi="Times New Roman" w:cs="Times New Roman"/>
        </w:rPr>
      </w:pPr>
      <w:r w:rsidRPr="00535D6B">
        <w:rPr>
          <w:rFonts w:ascii="Times New Roman" w:hAnsi="Times New Roman" w:cs="Times New Roman"/>
        </w:rPr>
        <w:t>As one of the key stakeholders in</w:t>
      </w:r>
      <w:r w:rsidR="00F0303F">
        <w:rPr>
          <w:rFonts w:ascii="Times New Roman" w:hAnsi="Times New Roman" w:cs="Times New Roman"/>
        </w:rPr>
        <w:t xml:space="preserve"> </w:t>
      </w:r>
      <w:r w:rsidRPr="00535D6B">
        <w:rPr>
          <w:rFonts w:ascii="Times New Roman" w:hAnsi="Times New Roman" w:cs="Times New Roman"/>
        </w:rPr>
        <w:t xml:space="preserve">real property development in </w:t>
      </w:r>
      <w:r w:rsidR="003B5C77">
        <w:rPr>
          <w:rFonts w:ascii="Times New Roman" w:hAnsi="Times New Roman" w:cs="Times New Roman"/>
        </w:rPr>
        <w:t>Hong Kong</w:t>
      </w:r>
      <w:r w:rsidRPr="00535D6B">
        <w:rPr>
          <w:rFonts w:ascii="Times New Roman" w:hAnsi="Times New Roman" w:cs="Times New Roman"/>
        </w:rPr>
        <w:t xml:space="preserve">, the Federation is engaged to help the Task Force in coming up with a broad framework recommending enhancement to the overall land supply strategy and </w:t>
      </w:r>
      <w:proofErr w:type="spellStart"/>
      <w:r w:rsidRPr="00535D6B">
        <w:rPr>
          <w:rFonts w:ascii="Times New Roman" w:hAnsi="Times New Roman" w:cs="Times New Roman"/>
        </w:rPr>
        <w:t>prioritising</w:t>
      </w:r>
      <w:proofErr w:type="spellEnd"/>
      <w:r w:rsidRPr="00535D6B">
        <w:rPr>
          <w:rFonts w:ascii="Times New Roman" w:hAnsi="Times New Roman" w:cs="Times New Roman"/>
        </w:rPr>
        <w:t xml:space="preserve"> different land supply options for further consideration by the Government.</w:t>
      </w:r>
    </w:p>
    <w:p w14:paraId="25FCE6C7" w14:textId="6480FFD7" w:rsidR="00766E3D" w:rsidRPr="00084C60" w:rsidRDefault="00535D6B" w:rsidP="00766E3D">
      <w:pPr>
        <w:pStyle w:val="a7"/>
        <w:spacing w:line="360" w:lineRule="auto"/>
        <w:ind w:leftChars="169" w:left="406" w:firstLineChars="250" w:firstLine="600"/>
        <w:jc w:val="both"/>
        <w:rPr>
          <w:rFonts w:ascii="Times New Roman" w:hAnsi="Times New Roman" w:cs="Times New Roman"/>
        </w:rPr>
      </w:pPr>
      <w:r w:rsidRPr="00535D6B">
        <w:rPr>
          <w:rFonts w:ascii="Times New Roman" w:hAnsi="Times New Roman" w:cs="Times New Roman"/>
        </w:rPr>
        <w:t>Significance of this report is that it represents a concerted view of professionals</w:t>
      </w:r>
      <w:r w:rsidR="00766E3D">
        <w:rPr>
          <w:rFonts w:ascii="Times New Roman" w:hAnsi="Times New Roman" w:cs="Times New Roman"/>
        </w:rPr>
        <w:t xml:space="preserve"> comprising,</w:t>
      </w:r>
      <w:r w:rsidR="00766E3D" w:rsidRPr="00766E3D">
        <w:rPr>
          <w:rFonts w:ascii="Times New Roman" w:hAnsi="Times New Roman" w:cs="Times New Roman"/>
        </w:rPr>
        <w:t xml:space="preserve"> surveyors, engineers, architects,</w:t>
      </w:r>
      <w:r w:rsidR="003B5C77">
        <w:rPr>
          <w:rFonts w:ascii="Times New Roman" w:hAnsi="Times New Roman" w:cs="Times New Roman"/>
        </w:rPr>
        <w:t xml:space="preserve"> </w:t>
      </w:r>
      <w:r w:rsidR="00766E3D">
        <w:rPr>
          <w:rFonts w:ascii="Times New Roman" w:hAnsi="Times New Roman" w:cs="Times New Roman"/>
        </w:rPr>
        <w:t xml:space="preserve">planners, </w:t>
      </w:r>
      <w:r w:rsidR="00766E3D" w:rsidRPr="00766E3D">
        <w:rPr>
          <w:rFonts w:ascii="Times New Roman" w:hAnsi="Times New Roman" w:cs="Times New Roman"/>
        </w:rPr>
        <w:t>lawyers, property managers, bankers, accountants</w:t>
      </w:r>
      <w:r w:rsidR="0096281B">
        <w:rPr>
          <w:rFonts w:ascii="Times New Roman" w:hAnsi="Times New Roman" w:cs="Times New Roman"/>
        </w:rPr>
        <w:t xml:space="preserve">, </w:t>
      </w:r>
      <w:r w:rsidR="00766E3D" w:rsidRPr="00766E3D">
        <w:rPr>
          <w:rFonts w:ascii="Times New Roman" w:hAnsi="Times New Roman" w:cs="Times New Roman"/>
        </w:rPr>
        <w:t>and etc.</w:t>
      </w:r>
      <w:r w:rsidRPr="00535D6B">
        <w:rPr>
          <w:rFonts w:ascii="Times New Roman" w:hAnsi="Times New Roman" w:cs="Times New Roman"/>
        </w:rPr>
        <w:t>, working at senior level of institutions</w:t>
      </w:r>
      <w:r w:rsidR="00502D95">
        <w:rPr>
          <w:rFonts w:ascii="Times New Roman" w:hAnsi="Times New Roman" w:cs="Times New Roman"/>
        </w:rPr>
        <w:t xml:space="preserve"> which are c</w:t>
      </w:r>
      <w:r w:rsidRPr="00535D6B">
        <w:rPr>
          <w:rFonts w:ascii="Times New Roman" w:hAnsi="Times New Roman" w:cs="Times New Roman"/>
        </w:rPr>
        <w:t>losely involved</w:t>
      </w:r>
      <w:r w:rsidR="00502D95">
        <w:rPr>
          <w:rFonts w:ascii="Times New Roman" w:hAnsi="Times New Roman" w:cs="Times New Roman"/>
        </w:rPr>
        <w:t xml:space="preserve"> and support the</w:t>
      </w:r>
      <w:r w:rsidRPr="00535D6B">
        <w:rPr>
          <w:rFonts w:ascii="Times New Roman" w:hAnsi="Times New Roman" w:cs="Times New Roman"/>
        </w:rPr>
        <w:t xml:space="preserve"> land and property development of Hong Kong.</w:t>
      </w:r>
    </w:p>
    <w:p w14:paraId="722E21B4" w14:textId="77777777" w:rsidR="00BB4036" w:rsidRDefault="00BB4036" w:rsidP="00766E3D">
      <w:pPr>
        <w:pStyle w:val="a7"/>
        <w:spacing w:line="360" w:lineRule="auto"/>
        <w:ind w:leftChars="169" w:left="406" w:firstLineChars="250" w:firstLine="600"/>
        <w:jc w:val="both"/>
        <w:rPr>
          <w:rFonts w:ascii="Times New Roman" w:hAnsi="Times New Roman" w:cs="Times New Roman"/>
        </w:rPr>
      </w:pPr>
      <w:r>
        <w:rPr>
          <w:rFonts w:ascii="Times New Roman" w:hAnsi="Times New Roman" w:cs="Times New Roman"/>
        </w:rPr>
        <w:br w:type="page"/>
      </w:r>
    </w:p>
    <w:p w14:paraId="6ECFE62E" w14:textId="77777777" w:rsidR="00BE72A6" w:rsidRPr="00BE72A6" w:rsidRDefault="00BE72A6" w:rsidP="00480B73">
      <w:pPr>
        <w:pStyle w:val="a7"/>
        <w:numPr>
          <w:ilvl w:val="0"/>
          <w:numId w:val="3"/>
        </w:numPr>
        <w:spacing w:line="360" w:lineRule="auto"/>
        <w:ind w:leftChars="0"/>
        <w:rPr>
          <w:rFonts w:ascii="Times New Roman" w:hAnsi="Times New Roman" w:cs="Times New Roman"/>
          <w:b/>
        </w:rPr>
      </w:pPr>
      <w:r>
        <w:rPr>
          <w:rFonts w:ascii="Times New Roman" w:eastAsia="DengXian" w:hAnsi="Times New Roman" w:cs="Times New Roman"/>
          <w:b/>
          <w:lang w:eastAsia="zh-CN"/>
        </w:rPr>
        <w:t>METHODOLOGY</w:t>
      </w:r>
    </w:p>
    <w:p w14:paraId="38BE7337" w14:textId="399920E6" w:rsidR="002810B1" w:rsidRPr="00566C13" w:rsidRDefault="007910D9" w:rsidP="00CE1005">
      <w:pPr>
        <w:spacing w:line="360" w:lineRule="auto"/>
        <w:ind w:leftChars="163" w:left="391" w:firstLineChars="250" w:firstLine="600"/>
        <w:jc w:val="both"/>
        <w:rPr>
          <w:rFonts w:ascii="Times New Roman" w:hAnsi="Times New Roman" w:cs="Times New Roman"/>
        </w:rPr>
      </w:pPr>
      <w:r>
        <w:rPr>
          <w:rFonts w:ascii="Times New Roman" w:hAnsi="Times New Roman" w:cs="Times New Roman"/>
        </w:rPr>
        <w:t>In order to achieve its objectives, t</w:t>
      </w:r>
      <w:r w:rsidR="00770646" w:rsidRPr="00566C13">
        <w:rPr>
          <w:rFonts w:ascii="Times New Roman" w:hAnsi="Times New Roman" w:cs="Times New Roman"/>
        </w:rPr>
        <w:t>he Working Group has organized</w:t>
      </w:r>
      <w:r w:rsidR="00F80A95" w:rsidRPr="00566C13">
        <w:rPr>
          <w:rFonts w:ascii="Times New Roman" w:hAnsi="Times New Roman" w:cs="Times New Roman"/>
        </w:rPr>
        <w:t xml:space="preserve"> t</w:t>
      </w:r>
      <w:r w:rsidR="00770646" w:rsidRPr="00566C13">
        <w:rPr>
          <w:rFonts w:ascii="Times New Roman" w:hAnsi="Times New Roman" w:cs="Times New Roman"/>
        </w:rPr>
        <w:t>hree</w:t>
      </w:r>
      <w:r w:rsidR="00F80A95" w:rsidRPr="00566C13">
        <w:rPr>
          <w:rFonts w:ascii="Times New Roman" w:hAnsi="Times New Roman" w:cs="Times New Roman"/>
        </w:rPr>
        <w:t xml:space="preserve"> major ty</w:t>
      </w:r>
      <w:r w:rsidR="000C015D" w:rsidRPr="00566C13">
        <w:rPr>
          <w:rFonts w:ascii="Times New Roman" w:hAnsi="Times New Roman" w:cs="Times New Roman"/>
        </w:rPr>
        <w:t>pes of activities</w:t>
      </w:r>
      <w:r w:rsidR="002810B1" w:rsidRPr="00566C13">
        <w:rPr>
          <w:rFonts w:ascii="Times New Roman" w:hAnsi="Times New Roman" w:cs="Times New Roman"/>
        </w:rPr>
        <w:t xml:space="preserve">. </w:t>
      </w:r>
    </w:p>
    <w:p w14:paraId="7D56CC3C" w14:textId="40C7234C" w:rsidR="00CE1005" w:rsidRPr="00CE1005" w:rsidRDefault="002810B1" w:rsidP="00CE1005">
      <w:pPr>
        <w:spacing w:line="360" w:lineRule="auto"/>
        <w:ind w:leftChars="163" w:left="391" w:firstLineChars="250" w:firstLine="600"/>
        <w:jc w:val="both"/>
        <w:rPr>
          <w:rFonts w:ascii="Times New Roman" w:hAnsi="Times New Roman" w:cs="Times New Roman"/>
        </w:rPr>
      </w:pPr>
      <w:r>
        <w:rPr>
          <w:rFonts w:ascii="Times New Roman" w:hAnsi="Times New Roman" w:cs="Times New Roman"/>
        </w:rPr>
        <w:t xml:space="preserve">(1) Seminars: </w:t>
      </w:r>
      <w:r w:rsidR="00CF3C36">
        <w:rPr>
          <w:rFonts w:ascii="Times New Roman" w:hAnsi="Times New Roman" w:cs="Times New Roman"/>
        </w:rPr>
        <w:t>Two seminars we</w:t>
      </w:r>
      <w:r w:rsidR="007910D9">
        <w:rPr>
          <w:rFonts w:ascii="Times New Roman" w:hAnsi="Times New Roman" w:cs="Times New Roman"/>
        </w:rPr>
        <w:t>re conducted</w:t>
      </w:r>
      <w:r w:rsidR="00F80A95" w:rsidRPr="00F80A95">
        <w:rPr>
          <w:rFonts w:ascii="Times New Roman" w:hAnsi="Times New Roman" w:cs="Times New Roman"/>
        </w:rPr>
        <w:t xml:space="preserve"> to</w:t>
      </w:r>
      <w:r w:rsidR="00CE1005" w:rsidRPr="00CE1005">
        <w:rPr>
          <w:rFonts w:ascii="Times New Roman" w:hAnsi="Times New Roman" w:cs="Times New Roman"/>
        </w:rPr>
        <w:t xml:space="preserve"> arouse the interest</w:t>
      </w:r>
      <w:r>
        <w:rPr>
          <w:rFonts w:ascii="Times New Roman" w:hAnsi="Times New Roman" w:cs="Times New Roman"/>
        </w:rPr>
        <w:t xml:space="preserve"> and offer opportunities for</w:t>
      </w:r>
      <w:r w:rsidR="00F80A95" w:rsidRPr="00F80A95">
        <w:rPr>
          <w:rFonts w:ascii="Times New Roman" w:hAnsi="Times New Roman" w:cs="Times New Roman"/>
        </w:rPr>
        <w:t xml:space="preserve"> open discussions and exchange of ideas </w:t>
      </w:r>
      <w:r w:rsidR="00CE1005" w:rsidRPr="00CE1005">
        <w:rPr>
          <w:rFonts w:ascii="Times New Roman" w:hAnsi="Times New Roman" w:cs="Times New Roman"/>
        </w:rPr>
        <w:t>of the members</w:t>
      </w:r>
      <w:r w:rsidR="00D63CED">
        <w:rPr>
          <w:rFonts w:ascii="Times New Roman" w:hAnsi="Times New Roman" w:cs="Times New Roman"/>
        </w:rPr>
        <w:t xml:space="preserve"> and affiliates</w:t>
      </w:r>
      <w:r>
        <w:rPr>
          <w:rFonts w:ascii="Times New Roman" w:hAnsi="Times New Roman" w:cs="Times New Roman"/>
        </w:rPr>
        <w:t xml:space="preserve"> of the Federation</w:t>
      </w:r>
      <w:r w:rsidR="000C015D">
        <w:rPr>
          <w:rFonts w:ascii="Times New Roman" w:hAnsi="Times New Roman" w:cs="Times New Roman"/>
        </w:rPr>
        <w:t>.</w:t>
      </w:r>
    </w:p>
    <w:p w14:paraId="05E6100A" w14:textId="128359D5" w:rsidR="00BE72A6" w:rsidRDefault="000C015D" w:rsidP="00CE1005">
      <w:pPr>
        <w:spacing w:line="360" w:lineRule="auto"/>
        <w:ind w:leftChars="163" w:left="391" w:firstLineChars="250" w:firstLine="600"/>
        <w:jc w:val="both"/>
        <w:rPr>
          <w:rFonts w:ascii="Times New Roman" w:hAnsi="Times New Roman" w:cs="Times New Roman"/>
        </w:rPr>
      </w:pPr>
      <w:r>
        <w:rPr>
          <w:rFonts w:ascii="Times New Roman" w:hAnsi="Times New Roman" w:cs="Times New Roman"/>
        </w:rPr>
        <w:t>(2) Q</w:t>
      </w:r>
      <w:r w:rsidRPr="00CE1005">
        <w:rPr>
          <w:rFonts w:ascii="Times New Roman" w:hAnsi="Times New Roman" w:cs="Times New Roman"/>
        </w:rPr>
        <w:t>uestionnaire surv</w:t>
      </w:r>
      <w:r>
        <w:rPr>
          <w:rFonts w:ascii="Times New Roman" w:hAnsi="Times New Roman" w:cs="Times New Roman"/>
        </w:rPr>
        <w:t xml:space="preserve">ey: </w:t>
      </w:r>
      <w:r w:rsidR="00F80A95">
        <w:rPr>
          <w:rFonts w:ascii="Times New Roman" w:hAnsi="Times New Roman" w:cs="Times New Roman"/>
        </w:rPr>
        <w:t xml:space="preserve">To </w:t>
      </w:r>
      <w:r w:rsidR="00602D61">
        <w:rPr>
          <w:rFonts w:ascii="Times New Roman" w:hAnsi="Times New Roman" w:cs="Times New Roman"/>
        </w:rPr>
        <w:t xml:space="preserve">further </w:t>
      </w:r>
      <w:r w:rsidR="00602D61" w:rsidRPr="00602D61">
        <w:rPr>
          <w:rFonts w:ascii="Times New Roman" w:hAnsi="Times New Roman" w:cs="Times New Roman"/>
        </w:rPr>
        <w:t>gauge the views and opinions</w:t>
      </w:r>
      <w:r>
        <w:rPr>
          <w:rFonts w:ascii="Times New Roman" w:hAnsi="Times New Roman" w:cs="Times New Roman"/>
        </w:rPr>
        <w:t xml:space="preserve"> and</w:t>
      </w:r>
      <w:r w:rsidR="00602D61" w:rsidRPr="00602D61">
        <w:rPr>
          <w:rFonts w:ascii="Times New Roman" w:hAnsi="Times New Roman" w:cs="Times New Roman"/>
        </w:rPr>
        <w:t xml:space="preserve"> </w:t>
      </w:r>
      <w:r w:rsidR="00F80A95">
        <w:rPr>
          <w:rFonts w:ascii="Times New Roman" w:hAnsi="Times New Roman" w:cs="Times New Roman"/>
        </w:rPr>
        <w:t>better incorporate the ideas and thoughts of members</w:t>
      </w:r>
      <w:r w:rsidR="00D63CED">
        <w:rPr>
          <w:rFonts w:ascii="Times New Roman" w:hAnsi="Times New Roman" w:cs="Times New Roman"/>
        </w:rPr>
        <w:t xml:space="preserve"> and affiliates</w:t>
      </w:r>
      <w:r w:rsidR="00CC3E48">
        <w:rPr>
          <w:rFonts w:ascii="Times New Roman" w:hAnsi="Times New Roman" w:cs="Times New Roman"/>
        </w:rPr>
        <w:t xml:space="preserve"> in a more systematic way</w:t>
      </w:r>
      <w:r w:rsidR="008B7D95">
        <w:rPr>
          <w:rFonts w:ascii="Times New Roman" w:hAnsi="Times New Roman" w:cs="Times New Roman"/>
        </w:rPr>
        <w:t>, questionnaire survey w</w:t>
      </w:r>
      <w:r w:rsidR="007C7C5F">
        <w:rPr>
          <w:rFonts w:ascii="Times New Roman" w:hAnsi="Times New Roman" w:cs="Times New Roman"/>
        </w:rPr>
        <w:t>as</w:t>
      </w:r>
      <w:r w:rsidR="00CC3E48">
        <w:rPr>
          <w:rFonts w:ascii="Times New Roman" w:hAnsi="Times New Roman" w:cs="Times New Roman"/>
        </w:rPr>
        <w:t xml:space="preserve"> </w:t>
      </w:r>
      <w:r>
        <w:rPr>
          <w:rFonts w:ascii="Times New Roman" w:hAnsi="Times New Roman" w:cs="Times New Roman"/>
        </w:rPr>
        <w:t>conducted</w:t>
      </w:r>
      <w:r w:rsidR="008B7D95">
        <w:rPr>
          <w:rFonts w:ascii="Times New Roman" w:hAnsi="Times New Roman" w:cs="Times New Roman"/>
        </w:rPr>
        <w:t xml:space="preserve"> from June to </w:t>
      </w:r>
      <w:r w:rsidR="00A56EC1">
        <w:rPr>
          <w:rFonts w:ascii="Times New Roman" w:hAnsi="Times New Roman" w:cs="Times New Roman"/>
        </w:rPr>
        <w:t>August</w:t>
      </w:r>
      <w:r w:rsidR="008B7D95">
        <w:rPr>
          <w:rFonts w:ascii="Times New Roman" w:hAnsi="Times New Roman" w:cs="Times New Roman"/>
        </w:rPr>
        <w:t xml:space="preserve"> 2018 </w:t>
      </w:r>
      <w:r w:rsidRPr="00CE1005">
        <w:rPr>
          <w:rFonts w:ascii="Times New Roman" w:hAnsi="Times New Roman" w:cs="Times New Roman"/>
        </w:rPr>
        <w:t xml:space="preserve">to </w:t>
      </w:r>
      <w:r w:rsidR="007910D9">
        <w:rPr>
          <w:rFonts w:ascii="Times New Roman" w:hAnsi="Times New Roman" w:cs="Times New Roman"/>
        </w:rPr>
        <w:t>gather</w:t>
      </w:r>
      <w:r w:rsidRPr="00CE1005">
        <w:rPr>
          <w:rFonts w:ascii="Times New Roman" w:hAnsi="Times New Roman" w:cs="Times New Roman"/>
        </w:rPr>
        <w:t xml:space="preserve"> quantitative data </w:t>
      </w:r>
      <w:r w:rsidR="007910D9">
        <w:rPr>
          <w:rFonts w:ascii="Times New Roman" w:hAnsi="Times New Roman" w:cs="Times New Roman"/>
        </w:rPr>
        <w:t>for</w:t>
      </w:r>
      <w:r w:rsidRPr="00CE1005">
        <w:rPr>
          <w:rFonts w:ascii="Times New Roman" w:hAnsi="Times New Roman" w:cs="Times New Roman"/>
        </w:rPr>
        <w:t xml:space="preserve"> analyzing their views.</w:t>
      </w:r>
    </w:p>
    <w:p w14:paraId="616C4DD3" w14:textId="6C593710" w:rsidR="00770646" w:rsidRPr="00E96483" w:rsidRDefault="00770646" w:rsidP="00CE1005">
      <w:pPr>
        <w:spacing w:line="360" w:lineRule="auto"/>
        <w:ind w:leftChars="163" w:left="391" w:firstLineChars="250" w:firstLine="600"/>
        <w:jc w:val="both"/>
        <w:rPr>
          <w:rFonts w:ascii="Times New Roman" w:hAnsi="Times New Roman" w:cs="Times New Roman"/>
        </w:rPr>
      </w:pPr>
      <w:r w:rsidRPr="00E96483">
        <w:rPr>
          <w:rFonts w:ascii="Times New Roman" w:hAnsi="Times New Roman" w:cs="Times New Roman"/>
        </w:rPr>
        <w:t>(3) Brain storming meeting</w:t>
      </w:r>
      <w:r w:rsidR="003C7C5E">
        <w:rPr>
          <w:rFonts w:ascii="Times New Roman" w:hAnsi="Times New Roman" w:cs="Times New Roman"/>
        </w:rPr>
        <w:t>s</w:t>
      </w:r>
      <w:r w:rsidRPr="00E96483">
        <w:rPr>
          <w:rFonts w:ascii="Times New Roman" w:hAnsi="Times New Roman" w:cs="Times New Roman"/>
        </w:rPr>
        <w:t xml:space="preserve">: </w:t>
      </w:r>
      <w:r w:rsidR="003C7C5E">
        <w:rPr>
          <w:rFonts w:ascii="Times New Roman" w:hAnsi="Times New Roman" w:cs="Times New Roman"/>
        </w:rPr>
        <w:t>Di</w:t>
      </w:r>
      <w:r w:rsidRPr="00E96483">
        <w:rPr>
          <w:rFonts w:ascii="Times New Roman" w:hAnsi="Times New Roman" w:cs="Times New Roman"/>
        </w:rPr>
        <w:t xml:space="preserve">scussion </w:t>
      </w:r>
      <w:r w:rsidR="00045179" w:rsidRPr="00E96483">
        <w:rPr>
          <w:rFonts w:ascii="Times New Roman" w:hAnsi="Times New Roman" w:cs="Times New Roman"/>
        </w:rPr>
        <w:t>meeting</w:t>
      </w:r>
      <w:r w:rsidR="003C7C5E">
        <w:rPr>
          <w:rFonts w:ascii="Times New Roman" w:hAnsi="Times New Roman" w:cs="Times New Roman"/>
        </w:rPr>
        <w:t xml:space="preserve">s </w:t>
      </w:r>
      <w:r w:rsidR="00CF3C36">
        <w:rPr>
          <w:rFonts w:ascii="Times New Roman" w:hAnsi="Times New Roman" w:cs="Times New Roman"/>
        </w:rPr>
        <w:t>we</w:t>
      </w:r>
      <w:r w:rsidR="003C7C5E">
        <w:rPr>
          <w:rFonts w:ascii="Times New Roman" w:hAnsi="Times New Roman" w:cs="Times New Roman"/>
        </w:rPr>
        <w:t>re</w:t>
      </w:r>
      <w:r w:rsidRPr="00E96483">
        <w:rPr>
          <w:rFonts w:ascii="Times New Roman" w:hAnsi="Times New Roman" w:cs="Times New Roman"/>
        </w:rPr>
        <w:t xml:space="preserve"> arranged and chaired by the Chairman of </w:t>
      </w:r>
      <w:r w:rsidR="00CF3C36">
        <w:rPr>
          <w:rFonts w:ascii="Times New Roman" w:hAnsi="Times New Roman" w:cs="Times New Roman"/>
        </w:rPr>
        <w:t xml:space="preserve">the Federation’s </w:t>
      </w:r>
      <w:r w:rsidRPr="00E96483">
        <w:rPr>
          <w:rFonts w:ascii="Times New Roman" w:hAnsi="Times New Roman" w:cs="Times New Roman"/>
        </w:rPr>
        <w:t>Executive Board. Participants include</w:t>
      </w:r>
      <w:r w:rsidR="00CF3C36">
        <w:rPr>
          <w:rFonts w:ascii="Times New Roman" w:hAnsi="Times New Roman" w:cs="Times New Roman"/>
        </w:rPr>
        <w:t>d</w:t>
      </w:r>
      <w:r w:rsidRPr="00E96483">
        <w:rPr>
          <w:rFonts w:ascii="Times New Roman" w:hAnsi="Times New Roman" w:cs="Times New Roman"/>
        </w:rPr>
        <w:t xml:space="preserve"> the President, the advisors and the members of the Working Group</w:t>
      </w:r>
      <w:r w:rsidR="00045179" w:rsidRPr="00E96483">
        <w:rPr>
          <w:rFonts w:ascii="Times New Roman" w:hAnsi="Times New Roman" w:cs="Times New Roman"/>
        </w:rPr>
        <w:t>, with the objective</w:t>
      </w:r>
      <w:r w:rsidRPr="00E96483">
        <w:rPr>
          <w:rFonts w:ascii="Times New Roman" w:hAnsi="Times New Roman" w:cs="Times New Roman"/>
        </w:rPr>
        <w:t xml:space="preserve"> to brain storm ideas and</w:t>
      </w:r>
      <w:r w:rsidR="00045179" w:rsidRPr="00E96483">
        <w:rPr>
          <w:rFonts w:ascii="Times New Roman" w:hAnsi="Times New Roman" w:cs="Times New Roman"/>
        </w:rPr>
        <w:t xml:space="preserve"> make s</w:t>
      </w:r>
      <w:r w:rsidRPr="00E96483">
        <w:rPr>
          <w:rFonts w:ascii="Times New Roman" w:hAnsi="Times New Roman" w:cs="Times New Roman"/>
        </w:rPr>
        <w:t>uggestions to the Task Force a</w:t>
      </w:r>
      <w:r w:rsidR="00045179" w:rsidRPr="00E96483">
        <w:rPr>
          <w:rFonts w:ascii="Times New Roman" w:hAnsi="Times New Roman" w:cs="Times New Roman"/>
        </w:rPr>
        <w:t>nd the Government on land supply and development.</w:t>
      </w:r>
    </w:p>
    <w:p w14:paraId="6601F505" w14:textId="302CF9C0" w:rsidR="005E1C32" w:rsidRPr="002E10EC" w:rsidRDefault="00606EA2" w:rsidP="002E10EC">
      <w:pPr>
        <w:pStyle w:val="a7"/>
        <w:numPr>
          <w:ilvl w:val="1"/>
          <w:numId w:val="3"/>
        </w:numPr>
        <w:spacing w:before="240" w:line="360" w:lineRule="auto"/>
        <w:ind w:leftChars="0"/>
        <w:rPr>
          <w:rFonts w:ascii="Times New Roman" w:hAnsi="Times New Roman" w:cs="Times New Roman"/>
          <w:b/>
        </w:rPr>
      </w:pPr>
      <w:r>
        <w:rPr>
          <w:rFonts w:ascii="Times New Roman" w:eastAsia="DengXian" w:hAnsi="Times New Roman" w:cs="Times New Roman"/>
          <w:b/>
          <w:lang w:eastAsia="zh-CN"/>
        </w:rPr>
        <w:t xml:space="preserve"> </w:t>
      </w:r>
      <w:r w:rsidR="005E1C32" w:rsidRPr="002E10EC">
        <w:rPr>
          <w:rFonts w:ascii="Times New Roman" w:eastAsia="DengXian" w:hAnsi="Times New Roman" w:cs="Times New Roman"/>
          <w:b/>
          <w:lang w:eastAsia="zh-CN"/>
        </w:rPr>
        <w:t xml:space="preserve">Seminars on </w:t>
      </w:r>
      <w:r w:rsidR="005E1C32" w:rsidRPr="002E10EC">
        <w:rPr>
          <w:rFonts w:ascii="Times New Roman" w:hAnsi="Times New Roman" w:cs="Times New Roman"/>
          <w:b/>
        </w:rPr>
        <w:t>Land Supply Policies</w:t>
      </w:r>
    </w:p>
    <w:p w14:paraId="7421B327" w14:textId="35A250FB" w:rsidR="005E1C32" w:rsidRPr="005E1C32" w:rsidRDefault="005E1C32" w:rsidP="005E1C32">
      <w:pPr>
        <w:pStyle w:val="a7"/>
        <w:spacing w:line="360" w:lineRule="auto"/>
        <w:ind w:leftChars="175" w:left="420" w:firstLineChars="250" w:firstLine="600"/>
        <w:jc w:val="both"/>
        <w:rPr>
          <w:rFonts w:ascii="Times New Roman" w:hAnsi="Times New Roman" w:cs="Times New Roman"/>
        </w:rPr>
      </w:pPr>
      <w:r w:rsidRPr="005E1C32">
        <w:rPr>
          <w:rFonts w:ascii="Times New Roman" w:hAnsi="Times New Roman" w:cs="Times New Roman"/>
        </w:rPr>
        <w:t xml:space="preserve">Two seminars </w:t>
      </w:r>
      <w:r w:rsidR="00CF3C36">
        <w:rPr>
          <w:rFonts w:ascii="Times New Roman" w:hAnsi="Times New Roman" w:cs="Times New Roman"/>
        </w:rPr>
        <w:t>we</w:t>
      </w:r>
      <w:r w:rsidRPr="005E1C32">
        <w:rPr>
          <w:rFonts w:ascii="Times New Roman" w:hAnsi="Times New Roman" w:cs="Times New Roman"/>
        </w:rPr>
        <w:t>re arranged in June and July 2018.</w:t>
      </w:r>
    </w:p>
    <w:p w14:paraId="4BE2E66A" w14:textId="2F0983E1" w:rsidR="005E1C32" w:rsidRDefault="00685500" w:rsidP="005E1C32">
      <w:pPr>
        <w:pStyle w:val="a7"/>
        <w:spacing w:line="360" w:lineRule="auto"/>
        <w:ind w:leftChars="198" w:left="475"/>
        <w:rPr>
          <w:rFonts w:ascii="Times New Roman" w:hAnsi="Times New Roman" w:cs="Times New Roman"/>
          <w:b/>
        </w:rPr>
      </w:pPr>
      <w:proofErr w:type="gramStart"/>
      <w:r>
        <w:rPr>
          <w:rFonts w:ascii="Times New Roman" w:hAnsi="Times New Roman" w:cs="Times New Roman"/>
          <w:b/>
        </w:rPr>
        <w:t>2.</w:t>
      </w:r>
      <w:r w:rsidR="00E32F86">
        <w:rPr>
          <w:rFonts w:ascii="Times New Roman" w:hAnsi="Times New Roman" w:cs="Times New Roman"/>
          <w:b/>
        </w:rPr>
        <w:t xml:space="preserve">1.1 </w:t>
      </w:r>
      <w:r w:rsidR="00C829EC">
        <w:rPr>
          <w:rFonts w:ascii="Times New Roman" w:hAnsi="Times New Roman" w:cs="Times New Roman"/>
          <w:b/>
        </w:rPr>
        <w:t xml:space="preserve"> </w:t>
      </w:r>
      <w:bookmarkStart w:id="6" w:name="_Hlk522141263"/>
      <w:r w:rsidR="005E1C32" w:rsidRPr="005E1C32">
        <w:rPr>
          <w:rFonts w:ascii="Times New Roman" w:hAnsi="Times New Roman" w:cs="Times New Roman"/>
          <w:b/>
        </w:rPr>
        <w:t>Lunch</w:t>
      </w:r>
      <w:proofErr w:type="gramEnd"/>
      <w:r w:rsidR="005E1C32" w:rsidRPr="005E1C32">
        <w:rPr>
          <w:rFonts w:ascii="Times New Roman" w:hAnsi="Times New Roman" w:cs="Times New Roman"/>
          <w:b/>
        </w:rPr>
        <w:t xml:space="preserve"> Seminar on 11 June 2018</w:t>
      </w:r>
      <w:bookmarkEnd w:id="6"/>
    </w:p>
    <w:p w14:paraId="5AAE451A" w14:textId="10EB9F2E" w:rsidR="005E1C32" w:rsidRPr="005E1C32" w:rsidRDefault="005E1C32" w:rsidP="005E1C32">
      <w:pPr>
        <w:pStyle w:val="a7"/>
        <w:spacing w:line="360" w:lineRule="auto"/>
        <w:ind w:leftChars="192" w:left="461" w:firstLineChars="250" w:firstLine="600"/>
        <w:jc w:val="both"/>
        <w:rPr>
          <w:rFonts w:ascii="Times New Roman" w:hAnsi="Times New Roman" w:cs="Times New Roman"/>
        </w:rPr>
      </w:pPr>
      <w:r w:rsidRPr="005E1C32">
        <w:rPr>
          <w:rFonts w:ascii="Times New Roman" w:hAnsi="Times New Roman" w:cs="Times New Roman"/>
        </w:rPr>
        <w:t xml:space="preserve">The first luncheon seminar was carried out on Monday, 11 June 2018 at the Hong Kong Club. Invitations were extended to all members of the Federation. </w:t>
      </w:r>
      <w:r w:rsidR="00CF3C36">
        <w:rPr>
          <w:rFonts w:ascii="Times New Roman" w:hAnsi="Times New Roman" w:cs="Times New Roman"/>
        </w:rPr>
        <w:t>Several</w:t>
      </w:r>
      <w:r w:rsidRPr="005E1C32">
        <w:rPr>
          <w:rFonts w:ascii="Times New Roman" w:hAnsi="Times New Roman" w:cs="Times New Roman"/>
        </w:rPr>
        <w:t xml:space="preserve"> guest speakers were invited to d</w:t>
      </w:r>
      <w:r w:rsidR="008B7D95">
        <w:rPr>
          <w:rFonts w:ascii="Times New Roman" w:hAnsi="Times New Roman" w:cs="Times New Roman"/>
        </w:rPr>
        <w:t>eliver talks</w:t>
      </w:r>
      <w:r w:rsidRPr="005E1C32">
        <w:rPr>
          <w:rFonts w:ascii="Times New Roman" w:hAnsi="Times New Roman" w:cs="Times New Roman"/>
        </w:rPr>
        <w:t xml:space="preserve"> and addressed the questions and opinions of the </w:t>
      </w:r>
      <w:r w:rsidR="000A59E9">
        <w:rPr>
          <w:rFonts w:ascii="Times New Roman" w:hAnsi="Times New Roman" w:cs="Times New Roman"/>
        </w:rPr>
        <w:t>participant</w:t>
      </w:r>
      <w:r w:rsidRPr="005E1C32">
        <w:rPr>
          <w:rFonts w:ascii="Times New Roman" w:hAnsi="Times New Roman" w:cs="Times New Roman"/>
        </w:rPr>
        <w:t xml:space="preserve">s. </w:t>
      </w:r>
    </w:p>
    <w:p w14:paraId="43B6AD68" w14:textId="6C38B7A4" w:rsidR="00EC6397" w:rsidRDefault="005E1C32" w:rsidP="005E1C32">
      <w:pPr>
        <w:pStyle w:val="a7"/>
        <w:spacing w:line="360" w:lineRule="auto"/>
        <w:ind w:leftChars="192" w:left="461" w:firstLineChars="250" w:firstLine="600"/>
        <w:jc w:val="both"/>
        <w:rPr>
          <w:rFonts w:ascii="Times New Roman" w:hAnsi="Times New Roman" w:cs="Times New Roman"/>
        </w:rPr>
      </w:pPr>
      <w:r w:rsidRPr="005E1C32">
        <w:rPr>
          <w:rFonts w:ascii="Times New Roman" w:hAnsi="Times New Roman" w:cs="Times New Roman"/>
        </w:rPr>
        <w:t>The guest speakers include: (1) Mr. Stanley Wong Yuen-</w:t>
      </w:r>
      <w:proofErr w:type="spellStart"/>
      <w:r w:rsidRPr="005E1C32">
        <w:rPr>
          <w:rFonts w:ascii="Times New Roman" w:hAnsi="Times New Roman" w:cs="Times New Roman"/>
        </w:rPr>
        <w:t>fai</w:t>
      </w:r>
      <w:proofErr w:type="spellEnd"/>
      <w:r w:rsidRPr="005E1C32">
        <w:rPr>
          <w:rFonts w:ascii="Times New Roman" w:hAnsi="Times New Roman" w:cs="Times New Roman"/>
        </w:rPr>
        <w:t>, S</w:t>
      </w:r>
      <w:r w:rsidR="00821D63">
        <w:rPr>
          <w:rFonts w:ascii="Times New Roman" w:hAnsi="Times New Roman" w:cs="Times New Roman"/>
        </w:rPr>
        <w:t>.</w:t>
      </w:r>
      <w:r w:rsidRPr="005E1C32">
        <w:rPr>
          <w:rFonts w:ascii="Times New Roman" w:hAnsi="Times New Roman" w:cs="Times New Roman"/>
        </w:rPr>
        <w:t>B</w:t>
      </w:r>
      <w:r w:rsidR="00821D63">
        <w:rPr>
          <w:rFonts w:ascii="Times New Roman" w:hAnsi="Times New Roman" w:cs="Times New Roman"/>
        </w:rPr>
        <w:t>.</w:t>
      </w:r>
      <w:r w:rsidRPr="005E1C32">
        <w:rPr>
          <w:rFonts w:ascii="Times New Roman" w:hAnsi="Times New Roman" w:cs="Times New Roman"/>
        </w:rPr>
        <w:t>S</w:t>
      </w:r>
      <w:r w:rsidR="00821D63">
        <w:rPr>
          <w:rFonts w:ascii="Times New Roman" w:hAnsi="Times New Roman" w:cs="Times New Roman"/>
        </w:rPr>
        <w:t>.</w:t>
      </w:r>
      <w:r w:rsidRPr="005E1C32">
        <w:rPr>
          <w:rFonts w:ascii="Times New Roman" w:hAnsi="Times New Roman" w:cs="Times New Roman"/>
        </w:rPr>
        <w:t>, J</w:t>
      </w:r>
      <w:r w:rsidR="00821D63">
        <w:rPr>
          <w:rFonts w:ascii="Times New Roman" w:hAnsi="Times New Roman" w:cs="Times New Roman"/>
        </w:rPr>
        <w:t>.</w:t>
      </w:r>
      <w:r w:rsidRPr="005E1C32">
        <w:rPr>
          <w:rFonts w:ascii="Times New Roman" w:hAnsi="Times New Roman" w:cs="Times New Roman"/>
        </w:rPr>
        <w:t>P</w:t>
      </w:r>
      <w:r w:rsidR="00821D63">
        <w:rPr>
          <w:rFonts w:ascii="Times New Roman" w:hAnsi="Times New Roman" w:cs="Times New Roman"/>
        </w:rPr>
        <w:t>.</w:t>
      </w:r>
      <w:r w:rsidR="00605D3B">
        <w:rPr>
          <w:rFonts w:ascii="Times New Roman" w:hAnsi="Times New Roman" w:cs="Times New Roman"/>
        </w:rPr>
        <w:t xml:space="preserve">, </w:t>
      </w:r>
      <w:r w:rsidR="00605D3B" w:rsidRPr="005E1C32">
        <w:rPr>
          <w:rFonts w:ascii="Times New Roman" w:hAnsi="Times New Roman" w:cs="Times New Roman"/>
        </w:rPr>
        <w:t>Chairman of the Task Force</w:t>
      </w:r>
      <w:r w:rsidRPr="005E1C32">
        <w:rPr>
          <w:rFonts w:ascii="Times New Roman" w:hAnsi="Times New Roman" w:cs="Times New Roman"/>
        </w:rPr>
        <w:t xml:space="preserve">; (2) </w:t>
      </w:r>
      <w:r w:rsidR="00605D3B" w:rsidRPr="005E1C32">
        <w:rPr>
          <w:rFonts w:ascii="Times New Roman" w:hAnsi="Times New Roman" w:cs="Times New Roman"/>
        </w:rPr>
        <w:t>Mr. Tony Tse Wai-</w:t>
      </w:r>
      <w:proofErr w:type="spellStart"/>
      <w:r w:rsidR="00605D3B" w:rsidRPr="005E1C32">
        <w:rPr>
          <w:rFonts w:ascii="Times New Roman" w:hAnsi="Times New Roman" w:cs="Times New Roman"/>
        </w:rPr>
        <w:t>chuen</w:t>
      </w:r>
      <w:proofErr w:type="spellEnd"/>
      <w:r w:rsidR="00605D3B" w:rsidRPr="005E1C32">
        <w:rPr>
          <w:rFonts w:ascii="Times New Roman" w:hAnsi="Times New Roman" w:cs="Times New Roman"/>
        </w:rPr>
        <w:t>, B</w:t>
      </w:r>
      <w:r w:rsidR="008401BB">
        <w:rPr>
          <w:rFonts w:ascii="Times New Roman" w:hAnsi="Times New Roman" w:cs="Times New Roman"/>
        </w:rPr>
        <w:t>.</w:t>
      </w:r>
      <w:r w:rsidR="00605D3B" w:rsidRPr="005E1C32">
        <w:rPr>
          <w:rFonts w:ascii="Times New Roman" w:hAnsi="Times New Roman" w:cs="Times New Roman"/>
        </w:rPr>
        <w:t>B</w:t>
      </w:r>
      <w:r w:rsidR="008401BB">
        <w:rPr>
          <w:rFonts w:ascii="Times New Roman" w:hAnsi="Times New Roman" w:cs="Times New Roman"/>
        </w:rPr>
        <w:t>.</w:t>
      </w:r>
      <w:r w:rsidR="00605D3B" w:rsidRPr="005E1C32">
        <w:rPr>
          <w:rFonts w:ascii="Times New Roman" w:hAnsi="Times New Roman" w:cs="Times New Roman"/>
        </w:rPr>
        <w:t>S</w:t>
      </w:r>
      <w:r w:rsidR="00605D3B">
        <w:rPr>
          <w:rFonts w:ascii="Times New Roman" w:hAnsi="Times New Roman" w:cs="Times New Roman"/>
        </w:rPr>
        <w:t xml:space="preserve">, </w:t>
      </w:r>
      <w:r w:rsidRPr="005E1C32">
        <w:rPr>
          <w:rFonts w:ascii="Times New Roman" w:hAnsi="Times New Roman" w:cs="Times New Roman"/>
        </w:rPr>
        <w:t xml:space="preserve">Legislative </w:t>
      </w:r>
      <w:proofErr w:type="spellStart"/>
      <w:r w:rsidRPr="005E1C32">
        <w:rPr>
          <w:rFonts w:ascii="Times New Roman" w:hAnsi="Times New Roman" w:cs="Times New Roman"/>
        </w:rPr>
        <w:t>Councillor</w:t>
      </w:r>
      <w:proofErr w:type="spellEnd"/>
      <w:r w:rsidRPr="005E1C32">
        <w:rPr>
          <w:rFonts w:ascii="Times New Roman" w:hAnsi="Times New Roman" w:cs="Times New Roman"/>
        </w:rPr>
        <w:t>, Functional Constituency - Architectural, Surveying, Planning and Landsc</w:t>
      </w:r>
      <w:r w:rsidR="00605D3B">
        <w:rPr>
          <w:rFonts w:ascii="Times New Roman" w:hAnsi="Times New Roman" w:cs="Times New Roman"/>
        </w:rPr>
        <w:t>ape</w:t>
      </w:r>
      <w:r w:rsidRPr="005E1C32">
        <w:rPr>
          <w:rFonts w:ascii="Times New Roman" w:hAnsi="Times New Roman" w:cs="Times New Roman"/>
        </w:rPr>
        <w:t xml:space="preserve">; (3) </w:t>
      </w:r>
      <w:proofErr w:type="spellStart"/>
      <w:r w:rsidR="00605D3B" w:rsidRPr="005E1C32">
        <w:rPr>
          <w:rFonts w:ascii="Times New Roman" w:hAnsi="Times New Roman" w:cs="Times New Roman"/>
        </w:rPr>
        <w:t>Ms</w:t>
      </w:r>
      <w:proofErr w:type="spellEnd"/>
      <w:r w:rsidR="00605D3B" w:rsidRPr="005E1C32">
        <w:rPr>
          <w:rFonts w:ascii="Times New Roman" w:hAnsi="Times New Roman" w:cs="Times New Roman"/>
        </w:rPr>
        <w:t xml:space="preserve"> Connie </w:t>
      </w:r>
      <w:proofErr w:type="spellStart"/>
      <w:r w:rsidR="00605D3B" w:rsidRPr="005E1C32">
        <w:rPr>
          <w:rFonts w:ascii="Times New Roman" w:hAnsi="Times New Roman" w:cs="Times New Roman"/>
        </w:rPr>
        <w:t>Yiu</w:t>
      </w:r>
      <w:proofErr w:type="spellEnd"/>
      <w:r w:rsidR="00605D3B">
        <w:rPr>
          <w:rFonts w:ascii="Times New Roman" w:hAnsi="Times New Roman" w:cs="Times New Roman"/>
        </w:rPr>
        <w:t xml:space="preserve">, </w:t>
      </w:r>
      <w:r w:rsidRPr="005E1C32">
        <w:rPr>
          <w:rFonts w:ascii="Times New Roman" w:hAnsi="Times New Roman" w:cs="Times New Roman"/>
        </w:rPr>
        <w:t xml:space="preserve">General Manager of </w:t>
      </w:r>
      <w:r w:rsidR="00373DF8">
        <w:rPr>
          <w:rFonts w:ascii="Times New Roman" w:hAnsi="Times New Roman" w:cs="Times New Roman"/>
        </w:rPr>
        <w:t xml:space="preserve">Real Estate Division of </w:t>
      </w:r>
      <w:r w:rsidRPr="005E1C32">
        <w:rPr>
          <w:rFonts w:ascii="Times New Roman" w:hAnsi="Times New Roman" w:cs="Times New Roman"/>
        </w:rPr>
        <w:t>New World</w:t>
      </w:r>
      <w:r w:rsidR="00002914">
        <w:rPr>
          <w:rFonts w:ascii="Times New Roman" w:hAnsi="Times New Roman" w:cs="Times New Roman"/>
        </w:rPr>
        <w:t xml:space="preserve"> </w:t>
      </w:r>
      <w:r w:rsidR="00605D3B">
        <w:rPr>
          <w:rFonts w:ascii="Times New Roman" w:hAnsi="Times New Roman" w:cs="Times New Roman"/>
        </w:rPr>
        <w:t>Development</w:t>
      </w:r>
      <w:r w:rsidRPr="005E1C32">
        <w:rPr>
          <w:rFonts w:ascii="Times New Roman" w:hAnsi="Times New Roman" w:cs="Times New Roman"/>
        </w:rPr>
        <w:t xml:space="preserve">. </w:t>
      </w:r>
      <w:r w:rsidR="00605D3B">
        <w:rPr>
          <w:rFonts w:ascii="Times New Roman" w:hAnsi="Times New Roman" w:cs="Times New Roman"/>
        </w:rPr>
        <w:t>Over 80 members and guests</w:t>
      </w:r>
      <w:r w:rsidRPr="005E1C32">
        <w:rPr>
          <w:rFonts w:ascii="Times New Roman" w:hAnsi="Times New Roman" w:cs="Times New Roman"/>
        </w:rPr>
        <w:t xml:space="preserve"> attended</w:t>
      </w:r>
      <w:r w:rsidR="00605D3B">
        <w:rPr>
          <w:rFonts w:ascii="Times New Roman" w:hAnsi="Times New Roman" w:cs="Times New Roman"/>
        </w:rPr>
        <w:t xml:space="preserve"> this event and</w:t>
      </w:r>
      <w:r w:rsidRPr="005E1C32">
        <w:rPr>
          <w:rFonts w:ascii="Times New Roman" w:hAnsi="Times New Roman" w:cs="Times New Roman"/>
        </w:rPr>
        <w:t xml:space="preserve"> expressed </w:t>
      </w:r>
      <w:r w:rsidR="000F49DB">
        <w:rPr>
          <w:rFonts w:ascii="Times New Roman" w:hAnsi="Times New Roman" w:cs="Times New Roman"/>
        </w:rPr>
        <w:t xml:space="preserve">and exchanged </w:t>
      </w:r>
      <w:r w:rsidRPr="005E1C32">
        <w:rPr>
          <w:rFonts w:ascii="Times New Roman" w:hAnsi="Times New Roman" w:cs="Times New Roman"/>
        </w:rPr>
        <w:t>their views proactively.</w:t>
      </w:r>
    </w:p>
    <w:p w14:paraId="52274925" w14:textId="39CB9F19" w:rsidR="005E1C32" w:rsidRPr="005E1C32" w:rsidRDefault="00685500" w:rsidP="00F30083">
      <w:pPr>
        <w:pStyle w:val="a7"/>
        <w:spacing w:line="360" w:lineRule="auto"/>
        <w:ind w:leftChars="187" w:left="461" w:hangingChars="5" w:hanging="12"/>
        <w:jc w:val="both"/>
        <w:rPr>
          <w:rFonts w:ascii="Times New Roman" w:hAnsi="Times New Roman" w:cs="Times New Roman"/>
          <w:b/>
        </w:rPr>
      </w:pPr>
      <w:proofErr w:type="gramStart"/>
      <w:r>
        <w:rPr>
          <w:rFonts w:ascii="Times New Roman" w:hAnsi="Times New Roman" w:cs="Times New Roman"/>
          <w:b/>
        </w:rPr>
        <w:t>2</w:t>
      </w:r>
      <w:r w:rsidR="00E32F86">
        <w:rPr>
          <w:rFonts w:ascii="Times New Roman" w:hAnsi="Times New Roman" w:cs="Times New Roman"/>
          <w:b/>
        </w:rPr>
        <w:t xml:space="preserve">.1.2 </w:t>
      </w:r>
      <w:r w:rsidR="00C829EC">
        <w:rPr>
          <w:rFonts w:ascii="Times New Roman" w:hAnsi="Times New Roman" w:cs="Times New Roman"/>
          <w:b/>
        </w:rPr>
        <w:t xml:space="preserve"> </w:t>
      </w:r>
      <w:bookmarkStart w:id="7" w:name="_Hlk522141280"/>
      <w:r w:rsidR="005E1C32" w:rsidRPr="005E1C32">
        <w:rPr>
          <w:rFonts w:ascii="Times New Roman" w:hAnsi="Times New Roman" w:cs="Times New Roman"/>
          <w:b/>
        </w:rPr>
        <w:t>Dinner</w:t>
      </w:r>
      <w:proofErr w:type="gramEnd"/>
      <w:r w:rsidR="005E1C32" w:rsidRPr="005E1C32">
        <w:rPr>
          <w:rFonts w:ascii="Times New Roman" w:hAnsi="Times New Roman" w:cs="Times New Roman"/>
          <w:b/>
        </w:rPr>
        <w:t xml:space="preserve"> seminar on 16 July 2018</w:t>
      </w:r>
    </w:p>
    <w:bookmarkEnd w:id="7"/>
    <w:p w14:paraId="482DEC87" w14:textId="53A3637D" w:rsidR="002E10EC" w:rsidRDefault="005E1C32" w:rsidP="005E1C32">
      <w:pPr>
        <w:pStyle w:val="a7"/>
        <w:spacing w:line="360" w:lineRule="auto"/>
        <w:ind w:leftChars="192" w:left="461" w:firstLineChars="250" w:firstLine="600"/>
        <w:jc w:val="both"/>
        <w:rPr>
          <w:rFonts w:ascii="Times New Roman" w:hAnsi="Times New Roman" w:cs="Times New Roman"/>
        </w:rPr>
      </w:pPr>
      <w:r w:rsidRPr="005E1C32">
        <w:rPr>
          <w:rFonts w:ascii="Times New Roman" w:hAnsi="Times New Roman" w:cs="Times New Roman"/>
        </w:rPr>
        <w:t xml:space="preserve">The second seminar was carried out on Monday, 16 July 2018 at Club </w:t>
      </w:r>
      <w:proofErr w:type="spellStart"/>
      <w:r w:rsidRPr="005E1C32">
        <w:rPr>
          <w:rFonts w:ascii="Times New Roman" w:hAnsi="Times New Roman" w:cs="Times New Roman"/>
        </w:rPr>
        <w:t>Lusitano</w:t>
      </w:r>
      <w:proofErr w:type="spellEnd"/>
      <w:r w:rsidRPr="005E1C32">
        <w:rPr>
          <w:rFonts w:ascii="Times New Roman" w:hAnsi="Times New Roman" w:cs="Times New Roman"/>
        </w:rPr>
        <w:t xml:space="preserve"> through a dinner gathering. Three guest speakers were invited to deliver talks, including: (1) </w:t>
      </w:r>
      <w:r w:rsidR="00605D3B" w:rsidRPr="005E1C32">
        <w:rPr>
          <w:rFonts w:ascii="Times New Roman" w:hAnsi="Times New Roman" w:cs="Times New Roman"/>
        </w:rPr>
        <w:t>Mr. Bernard Chan</w:t>
      </w:r>
      <w:r w:rsidR="00605D3B">
        <w:rPr>
          <w:rFonts w:ascii="Times New Roman" w:hAnsi="Times New Roman" w:cs="Times New Roman"/>
        </w:rPr>
        <w:t>,</w:t>
      </w:r>
      <w:r w:rsidR="00605D3B" w:rsidRPr="005E1C32">
        <w:rPr>
          <w:rFonts w:ascii="Times New Roman" w:hAnsi="Times New Roman" w:cs="Times New Roman"/>
        </w:rPr>
        <w:t xml:space="preserve"> </w:t>
      </w:r>
      <w:r w:rsidRPr="005E1C32">
        <w:rPr>
          <w:rFonts w:ascii="Times New Roman" w:hAnsi="Times New Roman" w:cs="Times New Roman"/>
        </w:rPr>
        <w:t xml:space="preserve">The </w:t>
      </w:r>
      <w:proofErr w:type="spellStart"/>
      <w:r w:rsidRPr="005E1C32">
        <w:rPr>
          <w:rFonts w:ascii="Times New Roman" w:hAnsi="Times New Roman" w:cs="Times New Roman"/>
        </w:rPr>
        <w:t>Convenor</w:t>
      </w:r>
      <w:proofErr w:type="spellEnd"/>
      <w:r w:rsidRPr="005E1C32">
        <w:rPr>
          <w:rFonts w:ascii="Times New Roman" w:hAnsi="Times New Roman" w:cs="Times New Roman"/>
        </w:rPr>
        <w:t xml:space="preserve"> of the Non-official Members of the</w:t>
      </w:r>
      <w:r w:rsidR="00605D3B">
        <w:rPr>
          <w:rFonts w:ascii="Times New Roman" w:hAnsi="Times New Roman" w:cs="Times New Roman"/>
        </w:rPr>
        <w:t xml:space="preserve"> Executive Council</w:t>
      </w:r>
      <w:r w:rsidRPr="005E1C32">
        <w:rPr>
          <w:rFonts w:ascii="Times New Roman" w:hAnsi="Times New Roman" w:cs="Times New Roman"/>
        </w:rPr>
        <w:t xml:space="preserve">; (2) </w:t>
      </w:r>
      <w:r w:rsidR="0056458F" w:rsidRPr="005E1C32">
        <w:rPr>
          <w:rFonts w:ascii="Times New Roman" w:hAnsi="Times New Roman" w:cs="Times New Roman"/>
        </w:rPr>
        <w:t>Dr. Ronald Lu</w:t>
      </w:r>
      <w:r w:rsidR="0056458F">
        <w:rPr>
          <w:rFonts w:ascii="Times New Roman" w:hAnsi="Times New Roman" w:cs="Times New Roman"/>
        </w:rPr>
        <w:t xml:space="preserve">, </w:t>
      </w:r>
      <w:r w:rsidRPr="005E1C32">
        <w:rPr>
          <w:rFonts w:ascii="Times New Roman" w:hAnsi="Times New Roman" w:cs="Times New Roman"/>
        </w:rPr>
        <w:t xml:space="preserve">Chairman of Ronald Lu &amp; </w:t>
      </w:r>
      <w:r w:rsidR="0056458F">
        <w:rPr>
          <w:rFonts w:ascii="Times New Roman" w:hAnsi="Times New Roman" w:cs="Times New Roman"/>
        </w:rPr>
        <w:t>Partners</w:t>
      </w:r>
      <w:r w:rsidRPr="005E1C32">
        <w:rPr>
          <w:rFonts w:ascii="Times New Roman" w:hAnsi="Times New Roman" w:cs="Times New Roman"/>
        </w:rPr>
        <w:t>; and (</w:t>
      </w:r>
      <w:r w:rsidR="000F49DB">
        <w:rPr>
          <w:rFonts w:ascii="Times New Roman" w:hAnsi="Times New Roman" w:cs="Times New Roman"/>
        </w:rPr>
        <w:t>3</w:t>
      </w:r>
      <w:r w:rsidRPr="005E1C32">
        <w:rPr>
          <w:rFonts w:ascii="Times New Roman" w:hAnsi="Times New Roman" w:cs="Times New Roman"/>
        </w:rPr>
        <w:t xml:space="preserve">) </w:t>
      </w:r>
      <w:r w:rsidR="0056458F" w:rsidRPr="005E1C32">
        <w:rPr>
          <w:rFonts w:ascii="Times New Roman" w:hAnsi="Times New Roman" w:cs="Times New Roman"/>
        </w:rPr>
        <w:t>Mr. Kenneth Lam</w:t>
      </w:r>
      <w:r w:rsidR="0056458F">
        <w:rPr>
          <w:rFonts w:ascii="Times New Roman" w:hAnsi="Times New Roman" w:cs="Times New Roman"/>
        </w:rPr>
        <w:t xml:space="preserve">, </w:t>
      </w:r>
      <w:r w:rsidRPr="005E1C32">
        <w:rPr>
          <w:rFonts w:ascii="Times New Roman" w:hAnsi="Times New Roman" w:cs="Times New Roman"/>
        </w:rPr>
        <w:t>Vice President of the Hong Kong G</w:t>
      </w:r>
      <w:r w:rsidR="0056458F">
        <w:rPr>
          <w:rFonts w:ascii="Times New Roman" w:hAnsi="Times New Roman" w:cs="Times New Roman"/>
        </w:rPr>
        <w:t>olf Association</w:t>
      </w:r>
      <w:r w:rsidRPr="005E1C32">
        <w:rPr>
          <w:rFonts w:ascii="Times New Roman" w:hAnsi="Times New Roman" w:cs="Times New Roman"/>
        </w:rPr>
        <w:t xml:space="preserve">. Over </w:t>
      </w:r>
      <w:r w:rsidR="008C20C4">
        <w:rPr>
          <w:rFonts w:ascii="Times New Roman" w:hAnsi="Times New Roman" w:cs="Times New Roman"/>
        </w:rPr>
        <w:t>6</w:t>
      </w:r>
      <w:r w:rsidRPr="005E1C32">
        <w:rPr>
          <w:rFonts w:ascii="Times New Roman" w:hAnsi="Times New Roman" w:cs="Times New Roman"/>
        </w:rPr>
        <w:t xml:space="preserve">0 members </w:t>
      </w:r>
      <w:r w:rsidR="0056458F">
        <w:rPr>
          <w:rFonts w:ascii="Times New Roman" w:hAnsi="Times New Roman" w:cs="Times New Roman"/>
        </w:rPr>
        <w:t xml:space="preserve">and guests attended and exchanged </w:t>
      </w:r>
      <w:r w:rsidR="0064713B">
        <w:rPr>
          <w:rFonts w:ascii="Times New Roman" w:hAnsi="Times New Roman" w:cs="Times New Roman"/>
        </w:rPr>
        <w:t>i</w:t>
      </w:r>
      <w:r w:rsidR="0056458F">
        <w:rPr>
          <w:rFonts w:ascii="Times New Roman" w:hAnsi="Times New Roman" w:cs="Times New Roman"/>
        </w:rPr>
        <w:t>deas and suggestions actively.</w:t>
      </w:r>
    </w:p>
    <w:p w14:paraId="24D7D9F3" w14:textId="77777777" w:rsidR="00C86126" w:rsidRPr="002E10EC" w:rsidRDefault="00C86126" w:rsidP="00C86126">
      <w:pPr>
        <w:pStyle w:val="a7"/>
        <w:numPr>
          <w:ilvl w:val="1"/>
          <w:numId w:val="3"/>
        </w:numPr>
        <w:spacing w:before="240" w:line="360" w:lineRule="auto"/>
        <w:ind w:leftChars="0"/>
        <w:rPr>
          <w:rFonts w:ascii="Times New Roman" w:hAnsi="Times New Roman" w:cs="Times New Roman"/>
          <w:b/>
        </w:rPr>
      </w:pPr>
      <w:r>
        <w:rPr>
          <w:rFonts w:ascii="Times New Roman" w:eastAsia="DengXian" w:hAnsi="Times New Roman" w:cs="Times New Roman"/>
          <w:b/>
          <w:lang w:eastAsia="zh-CN"/>
        </w:rPr>
        <w:t>Questionnaire Survey on Land Supply Options</w:t>
      </w:r>
    </w:p>
    <w:p w14:paraId="07D11021" w14:textId="2C1894A7" w:rsidR="005E1C32" w:rsidRDefault="002E10EC" w:rsidP="002E10EC">
      <w:pPr>
        <w:pStyle w:val="a7"/>
        <w:spacing w:line="360" w:lineRule="auto"/>
        <w:ind w:leftChars="192" w:left="461" w:firstLineChars="250" w:firstLine="600"/>
        <w:jc w:val="both"/>
        <w:rPr>
          <w:rFonts w:ascii="Times New Roman" w:hAnsi="Times New Roman" w:cs="Times New Roman"/>
        </w:rPr>
      </w:pPr>
      <w:r w:rsidRPr="002E10EC">
        <w:rPr>
          <w:rFonts w:ascii="Times New Roman" w:hAnsi="Times New Roman" w:cs="Times New Roman"/>
        </w:rPr>
        <w:t>In order to provide systematic and comprehensive analysis of the opinions of the members</w:t>
      </w:r>
      <w:r w:rsidR="00D63CED">
        <w:rPr>
          <w:rFonts w:ascii="Times New Roman" w:hAnsi="Times New Roman" w:cs="Times New Roman"/>
        </w:rPr>
        <w:t xml:space="preserve"> and affiliates</w:t>
      </w:r>
      <w:r w:rsidR="00081766">
        <w:rPr>
          <w:rFonts w:ascii="Times New Roman" w:hAnsi="Times New Roman" w:cs="Times New Roman"/>
        </w:rPr>
        <w:t xml:space="preserve"> of the Federation, questionnaire surveys were</w:t>
      </w:r>
      <w:r w:rsidR="00994A66">
        <w:rPr>
          <w:rFonts w:ascii="Times New Roman" w:hAnsi="Times New Roman" w:cs="Times New Roman"/>
        </w:rPr>
        <w:t xml:space="preserve"> conducted</w:t>
      </w:r>
      <w:r w:rsidRPr="002E10EC">
        <w:rPr>
          <w:rFonts w:ascii="Times New Roman" w:hAnsi="Times New Roman" w:cs="Times New Roman"/>
        </w:rPr>
        <w:t xml:space="preserve"> from June to </w:t>
      </w:r>
      <w:r w:rsidR="003C7C5E">
        <w:rPr>
          <w:rFonts w:ascii="Times New Roman" w:hAnsi="Times New Roman" w:cs="Times New Roman"/>
        </w:rPr>
        <w:t>August</w:t>
      </w:r>
      <w:r w:rsidRPr="002E10EC">
        <w:rPr>
          <w:rFonts w:ascii="Times New Roman" w:hAnsi="Times New Roman" w:cs="Times New Roman"/>
        </w:rPr>
        <w:t xml:space="preserve"> 2018.</w:t>
      </w:r>
    </w:p>
    <w:p w14:paraId="7AECC88C" w14:textId="3E2C9158" w:rsidR="00106ED4" w:rsidRPr="00994A66" w:rsidRDefault="00685500" w:rsidP="00994A66">
      <w:pPr>
        <w:spacing w:line="360" w:lineRule="auto"/>
        <w:ind w:leftChars="199" w:left="478"/>
        <w:jc w:val="both"/>
        <w:rPr>
          <w:rFonts w:ascii="Times New Roman" w:hAnsi="Times New Roman" w:cs="Times New Roman"/>
          <w:b/>
        </w:rPr>
      </w:pPr>
      <w:r>
        <w:rPr>
          <w:rFonts w:ascii="Times New Roman" w:eastAsia="DengXian" w:hAnsi="Times New Roman" w:cs="Times New Roman"/>
          <w:b/>
          <w:lang w:eastAsia="zh-CN"/>
        </w:rPr>
        <w:t>2</w:t>
      </w:r>
      <w:r w:rsidR="00E32F86">
        <w:rPr>
          <w:rFonts w:ascii="Times New Roman" w:eastAsia="DengXian" w:hAnsi="Times New Roman" w:cs="Times New Roman"/>
          <w:b/>
          <w:lang w:eastAsia="zh-CN"/>
        </w:rPr>
        <w:t xml:space="preserve">.2.1 </w:t>
      </w:r>
      <w:r w:rsidR="00106ED4" w:rsidRPr="00106ED4">
        <w:rPr>
          <w:rFonts w:ascii="Times New Roman" w:eastAsia="DengXian" w:hAnsi="Times New Roman" w:cs="Times New Roman" w:hint="eastAsia"/>
          <w:b/>
          <w:lang w:eastAsia="zh-CN"/>
        </w:rPr>
        <w:t>O</w:t>
      </w:r>
      <w:r w:rsidR="00106ED4" w:rsidRPr="00106ED4">
        <w:rPr>
          <w:rFonts w:ascii="Times New Roman" w:hAnsi="Times New Roman" w:cs="Times New Roman"/>
          <w:b/>
        </w:rPr>
        <w:t>bjectives</w:t>
      </w:r>
    </w:p>
    <w:p w14:paraId="68D690ED" w14:textId="77777777" w:rsidR="00106ED4" w:rsidRPr="00106ED4" w:rsidRDefault="00106ED4" w:rsidP="00106ED4">
      <w:pPr>
        <w:pStyle w:val="a7"/>
        <w:numPr>
          <w:ilvl w:val="0"/>
          <w:numId w:val="5"/>
        </w:numPr>
        <w:spacing w:line="360" w:lineRule="auto"/>
        <w:ind w:leftChars="0"/>
        <w:jc w:val="both"/>
        <w:rPr>
          <w:rFonts w:ascii="Times New Roman" w:hAnsi="Times New Roman" w:cs="Times New Roman"/>
        </w:rPr>
      </w:pPr>
      <w:r w:rsidRPr="00106ED4">
        <w:rPr>
          <w:rFonts w:ascii="Times New Roman" w:hAnsi="Times New Roman" w:cs="Times New Roman" w:hint="eastAsia"/>
        </w:rPr>
        <w:t xml:space="preserve">To understand the views of the members </w:t>
      </w:r>
      <w:r w:rsidR="00502A0A">
        <w:rPr>
          <w:rFonts w:ascii="Times New Roman" w:hAnsi="Times New Roman" w:cs="Times New Roman"/>
        </w:rPr>
        <w:t xml:space="preserve">and affiliates </w:t>
      </w:r>
      <w:r w:rsidRPr="00106ED4">
        <w:rPr>
          <w:rFonts w:ascii="Times New Roman" w:hAnsi="Times New Roman" w:cs="Times New Roman" w:hint="eastAsia"/>
        </w:rPr>
        <w:t>on the 18 options proposed by the Task Force in terms of the feasibility and importance.</w:t>
      </w:r>
    </w:p>
    <w:p w14:paraId="0A82CDDC" w14:textId="6703EF17" w:rsidR="00106ED4" w:rsidRPr="00106ED4" w:rsidRDefault="00994A66" w:rsidP="00106ED4">
      <w:pPr>
        <w:pStyle w:val="a7"/>
        <w:numPr>
          <w:ilvl w:val="0"/>
          <w:numId w:val="5"/>
        </w:numPr>
        <w:spacing w:line="360" w:lineRule="auto"/>
        <w:ind w:leftChars="0"/>
        <w:jc w:val="both"/>
        <w:rPr>
          <w:rFonts w:ascii="Times New Roman" w:hAnsi="Times New Roman" w:cs="Times New Roman"/>
        </w:rPr>
      </w:pPr>
      <w:r>
        <w:rPr>
          <w:rFonts w:ascii="Times New Roman" w:hAnsi="Times New Roman" w:cs="Times New Roman" w:hint="eastAsia"/>
        </w:rPr>
        <w:t>To identify</w:t>
      </w:r>
      <w:r w:rsidR="00106ED4" w:rsidRPr="00106ED4">
        <w:rPr>
          <w:rFonts w:ascii="Times New Roman" w:hAnsi="Times New Roman" w:cs="Times New Roman" w:hint="eastAsia"/>
        </w:rPr>
        <w:t xml:space="preserve"> other suggestions to increase the land supply on top of the 18 options.</w:t>
      </w:r>
    </w:p>
    <w:p w14:paraId="57202AC4" w14:textId="4ED0BC21" w:rsidR="00106ED4" w:rsidRPr="00106ED4" w:rsidRDefault="00106ED4" w:rsidP="00106ED4">
      <w:pPr>
        <w:pStyle w:val="a7"/>
        <w:numPr>
          <w:ilvl w:val="0"/>
          <w:numId w:val="5"/>
        </w:numPr>
        <w:spacing w:line="360" w:lineRule="auto"/>
        <w:ind w:leftChars="0"/>
        <w:jc w:val="both"/>
        <w:rPr>
          <w:rFonts w:ascii="Times New Roman" w:hAnsi="Times New Roman" w:cs="Times New Roman"/>
        </w:rPr>
      </w:pPr>
      <w:r w:rsidRPr="00106ED4">
        <w:rPr>
          <w:rFonts w:ascii="Times New Roman" w:hAnsi="Times New Roman" w:cs="Times New Roman" w:hint="eastAsia"/>
        </w:rPr>
        <w:t>To solicit other suggestions or comments to tackle the land related issues other than increasing the land supply.</w:t>
      </w:r>
    </w:p>
    <w:p w14:paraId="081583BD" w14:textId="44F666C9" w:rsidR="00E32F86" w:rsidRDefault="00106ED4" w:rsidP="00E32F86">
      <w:pPr>
        <w:pStyle w:val="a7"/>
        <w:numPr>
          <w:ilvl w:val="0"/>
          <w:numId w:val="5"/>
        </w:numPr>
        <w:spacing w:line="360" w:lineRule="auto"/>
        <w:ind w:leftChars="0"/>
        <w:jc w:val="both"/>
        <w:rPr>
          <w:rFonts w:ascii="Times New Roman" w:hAnsi="Times New Roman" w:cs="Times New Roman"/>
        </w:rPr>
      </w:pPr>
      <w:r w:rsidRPr="00106ED4">
        <w:rPr>
          <w:rFonts w:ascii="Times New Roman" w:hAnsi="Times New Roman" w:cs="Times New Roman" w:hint="eastAsia"/>
        </w:rPr>
        <w:t xml:space="preserve">To obtain feedback on the arrangement of </w:t>
      </w:r>
      <w:r w:rsidR="00994A66">
        <w:rPr>
          <w:rFonts w:ascii="Times New Roman" w:hAnsi="Times New Roman" w:cs="Times New Roman"/>
        </w:rPr>
        <w:t xml:space="preserve">the Government’s </w:t>
      </w:r>
      <w:r w:rsidRPr="00106ED4">
        <w:rPr>
          <w:rFonts w:ascii="Times New Roman" w:hAnsi="Times New Roman" w:cs="Times New Roman" w:hint="eastAsia"/>
        </w:rPr>
        <w:t>public engagement exercise.</w:t>
      </w:r>
    </w:p>
    <w:p w14:paraId="6C208800" w14:textId="77777777" w:rsidR="00711F70" w:rsidRDefault="00711F70" w:rsidP="00EF4D6A">
      <w:pPr>
        <w:pStyle w:val="a7"/>
        <w:spacing w:line="360" w:lineRule="auto"/>
        <w:ind w:leftChars="0" w:left="1541"/>
        <w:jc w:val="both"/>
        <w:rPr>
          <w:rFonts w:ascii="Times New Roman" w:hAnsi="Times New Roman" w:cs="Times New Roman"/>
        </w:rPr>
      </w:pPr>
    </w:p>
    <w:p w14:paraId="3C6B97AB" w14:textId="3E4A120B" w:rsidR="00E32F86" w:rsidRPr="00BA185B" w:rsidRDefault="00685500" w:rsidP="00BA185B">
      <w:pPr>
        <w:spacing w:line="360" w:lineRule="auto"/>
        <w:ind w:leftChars="236" w:left="566"/>
        <w:jc w:val="both"/>
        <w:rPr>
          <w:rFonts w:ascii="Times New Roman" w:hAnsi="Times New Roman" w:cs="Times New Roman"/>
          <w:b/>
        </w:rPr>
      </w:pPr>
      <w:r>
        <w:rPr>
          <w:rFonts w:ascii="Times New Roman" w:hAnsi="Times New Roman" w:cs="Times New Roman"/>
          <w:b/>
        </w:rPr>
        <w:t>2</w:t>
      </w:r>
      <w:r w:rsidR="00BA185B" w:rsidRPr="00BA185B">
        <w:rPr>
          <w:rFonts w:ascii="Times New Roman" w:hAnsi="Times New Roman" w:cs="Times New Roman"/>
          <w:b/>
        </w:rPr>
        <w:t>.2.2</w:t>
      </w:r>
      <w:r w:rsidR="00E32F86" w:rsidRPr="00BA185B">
        <w:rPr>
          <w:rFonts w:ascii="Times New Roman" w:hAnsi="Times New Roman" w:cs="Times New Roman"/>
          <w:b/>
        </w:rPr>
        <w:t xml:space="preserve"> The Questionnaire</w:t>
      </w:r>
    </w:p>
    <w:p w14:paraId="06A642D5" w14:textId="77777777" w:rsidR="00E32F86" w:rsidRPr="00E32F86" w:rsidRDefault="00E32F86" w:rsidP="00E32F86">
      <w:pPr>
        <w:spacing w:line="360" w:lineRule="auto"/>
        <w:ind w:leftChars="239" w:left="574" w:firstLineChars="250" w:firstLine="600"/>
        <w:jc w:val="both"/>
        <w:rPr>
          <w:rFonts w:ascii="Times New Roman" w:hAnsi="Times New Roman" w:cs="Times New Roman"/>
        </w:rPr>
      </w:pPr>
      <w:r w:rsidRPr="00E32F86">
        <w:rPr>
          <w:rFonts w:ascii="Times New Roman" w:hAnsi="Times New Roman" w:cs="Times New Roman"/>
        </w:rPr>
        <w:t>To achieve the objectives, a questionnaire is developed accordingly. There are three major parts in the questionnaire. The first part is composed of the demographics of the respondents, including their job position, professional discipline, academic qualifications, experiences in real estate development industry, affiliated organization types, and etc.</w:t>
      </w:r>
    </w:p>
    <w:p w14:paraId="335E9256" w14:textId="7CE45AD9" w:rsidR="00E32F86" w:rsidRPr="00E32F86" w:rsidRDefault="00E32F86" w:rsidP="00E32F86">
      <w:pPr>
        <w:spacing w:line="360" w:lineRule="auto"/>
        <w:ind w:leftChars="239" w:left="574" w:firstLineChars="250" w:firstLine="600"/>
        <w:jc w:val="both"/>
        <w:rPr>
          <w:rFonts w:ascii="Times New Roman" w:hAnsi="Times New Roman" w:cs="Times New Roman"/>
        </w:rPr>
      </w:pPr>
      <w:r w:rsidRPr="00E32F86">
        <w:rPr>
          <w:rFonts w:ascii="Times New Roman" w:hAnsi="Times New Roman" w:cs="Times New Roman"/>
        </w:rPr>
        <w:t>The second part is composed of the evaluations of the 18 land supply options in a</w:t>
      </w:r>
      <w:r w:rsidR="00947BE1">
        <w:rPr>
          <w:rFonts w:ascii="Times New Roman" w:hAnsi="Times New Roman" w:cs="Times New Roman"/>
        </w:rPr>
        <w:t xml:space="preserve"> five-point</w:t>
      </w:r>
      <w:r w:rsidRPr="00E32F86">
        <w:rPr>
          <w:rFonts w:ascii="Times New Roman" w:hAnsi="Times New Roman" w:cs="Times New Roman"/>
        </w:rPr>
        <w:t xml:space="preserve"> Likert</w:t>
      </w:r>
      <w:r w:rsidR="00947BE1">
        <w:rPr>
          <w:rFonts w:ascii="Times New Roman" w:hAnsi="Times New Roman" w:cs="Times New Roman"/>
        </w:rPr>
        <w:t xml:space="preserve"> scale of ratings </w:t>
      </w:r>
      <w:r w:rsidRPr="00E32F86">
        <w:rPr>
          <w:rFonts w:ascii="Times New Roman" w:hAnsi="Times New Roman" w:cs="Times New Roman"/>
        </w:rPr>
        <w:t xml:space="preserve">from 1 to 5. Two aspects are asked: (1) how </w:t>
      </w:r>
      <w:r w:rsidRPr="00947BE1">
        <w:rPr>
          <w:rFonts w:ascii="Times New Roman" w:hAnsi="Times New Roman" w:cs="Times New Roman"/>
          <w:b/>
        </w:rPr>
        <w:t xml:space="preserve">feasible </w:t>
      </w:r>
      <w:r w:rsidRPr="00E32F86">
        <w:rPr>
          <w:rFonts w:ascii="Times New Roman" w:hAnsi="Times New Roman" w:cs="Times New Roman"/>
        </w:rPr>
        <w:t xml:space="preserve">do they consider these options with the potential to provide additional land; and (2) how </w:t>
      </w:r>
      <w:r w:rsidRPr="00947BE1">
        <w:rPr>
          <w:rFonts w:ascii="Times New Roman" w:hAnsi="Times New Roman" w:cs="Times New Roman"/>
          <w:b/>
        </w:rPr>
        <w:t>important</w:t>
      </w:r>
      <w:r w:rsidRPr="00E32F86">
        <w:rPr>
          <w:rFonts w:ascii="Times New Roman" w:hAnsi="Times New Roman" w:cs="Times New Roman"/>
        </w:rPr>
        <w:t xml:space="preserve"> are these options with the potential to provide additional land.</w:t>
      </w:r>
      <w:r w:rsidR="00E42038">
        <w:rPr>
          <w:rFonts w:ascii="Times New Roman" w:hAnsi="Times New Roman" w:cs="Times New Roman"/>
        </w:rPr>
        <w:t xml:space="preserve"> Rating of 1 means not feasible or not important at all</w:t>
      </w:r>
      <w:r w:rsidR="00186B3D">
        <w:rPr>
          <w:rFonts w:ascii="Times New Roman" w:hAnsi="Times New Roman" w:cs="Times New Roman"/>
        </w:rPr>
        <w:t>. R</w:t>
      </w:r>
      <w:r w:rsidR="00E42038">
        <w:rPr>
          <w:rFonts w:ascii="Times New Roman" w:hAnsi="Times New Roman" w:cs="Times New Roman"/>
        </w:rPr>
        <w:t>ating of 5 means feasible or important to a very large extent.</w:t>
      </w:r>
    </w:p>
    <w:p w14:paraId="4E20C67B" w14:textId="1CBCFCE8" w:rsidR="00E32F86" w:rsidRPr="00E32F86" w:rsidRDefault="00E32F86" w:rsidP="00E32F86">
      <w:pPr>
        <w:spacing w:line="360" w:lineRule="auto"/>
        <w:ind w:leftChars="239" w:left="574" w:firstLineChars="250" w:firstLine="600"/>
        <w:jc w:val="both"/>
        <w:rPr>
          <w:rFonts w:ascii="Times New Roman" w:hAnsi="Times New Roman" w:cs="Times New Roman"/>
        </w:rPr>
      </w:pPr>
      <w:r w:rsidRPr="00E32F86">
        <w:rPr>
          <w:rFonts w:ascii="Times New Roman" w:hAnsi="Times New Roman" w:cs="Times New Roman"/>
        </w:rPr>
        <w:t>The third part is composed of open-ended questions to gauge their awareness of the public engagement exercise, understand their p</w:t>
      </w:r>
      <w:r w:rsidR="00F95FE9">
        <w:rPr>
          <w:rFonts w:ascii="Times New Roman" w:hAnsi="Times New Roman" w:cs="Times New Roman"/>
        </w:rPr>
        <w:t>ast</w:t>
      </w:r>
      <w:r w:rsidRPr="00E32F86">
        <w:rPr>
          <w:rFonts w:ascii="Times New Roman" w:hAnsi="Times New Roman" w:cs="Times New Roman"/>
        </w:rPr>
        <w:t xml:space="preserve"> experience in land development project</w:t>
      </w:r>
      <w:r w:rsidR="00C9176B">
        <w:rPr>
          <w:rFonts w:ascii="Times New Roman" w:hAnsi="Times New Roman" w:cs="Times New Roman"/>
        </w:rPr>
        <w:t>s</w:t>
      </w:r>
      <w:r w:rsidRPr="00E32F86">
        <w:rPr>
          <w:rFonts w:ascii="Times New Roman" w:hAnsi="Times New Roman" w:cs="Times New Roman"/>
        </w:rPr>
        <w:t xml:space="preserve"> driven by these land supply </w:t>
      </w:r>
      <w:r w:rsidR="00746482">
        <w:rPr>
          <w:rFonts w:ascii="Times New Roman" w:hAnsi="Times New Roman" w:cs="Times New Roman"/>
        </w:rPr>
        <w:t xml:space="preserve">options, as well as solicit </w:t>
      </w:r>
      <w:r w:rsidRPr="00E32F86">
        <w:rPr>
          <w:rFonts w:ascii="Times New Roman" w:hAnsi="Times New Roman" w:cs="Times New Roman"/>
        </w:rPr>
        <w:t>other suggestions to tackle the land or housing related issues.</w:t>
      </w:r>
    </w:p>
    <w:p w14:paraId="5A6B4356" w14:textId="6E31F53D" w:rsidR="00E32F86" w:rsidRDefault="00E32F86" w:rsidP="00E32F86">
      <w:pPr>
        <w:spacing w:line="360" w:lineRule="auto"/>
        <w:ind w:leftChars="239" w:left="574" w:firstLineChars="250" w:firstLine="600"/>
        <w:jc w:val="both"/>
        <w:rPr>
          <w:rFonts w:ascii="Times New Roman" w:hAnsi="Times New Roman" w:cs="Times New Roman"/>
        </w:rPr>
      </w:pPr>
      <w:r w:rsidRPr="00E32F86">
        <w:rPr>
          <w:rFonts w:ascii="Times New Roman" w:hAnsi="Times New Roman" w:cs="Times New Roman"/>
        </w:rPr>
        <w:t xml:space="preserve">The paper questionnaire was given to all </w:t>
      </w:r>
      <w:r w:rsidR="00C4699C">
        <w:rPr>
          <w:rFonts w:ascii="Times New Roman" w:hAnsi="Times New Roman" w:cs="Times New Roman"/>
        </w:rPr>
        <w:t>participant</w:t>
      </w:r>
      <w:r w:rsidRPr="00E32F86">
        <w:rPr>
          <w:rFonts w:ascii="Times New Roman" w:hAnsi="Times New Roman" w:cs="Times New Roman"/>
        </w:rPr>
        <w:t>s who attended the luncheon and dinner seminars</w:t>
      </w:r>
      <w:r w:rsidR="002C4C7B">
        <w:rPr>
          <w:rFonts w:ascii="Times New Roman" w:hAnsi="Times New Roman" w:cs="Times New Roman"/>
        </w:rPr>
        <w:t xml:space="preserve"> for completion</w:t>
      </w:r>
      <w:r w:rsidRPr="00E32F86">
        <w:rPr>
          <w:rFonts w:ascii="Times New Roman" w:hAnsi="Times New Roman" w:cs="Times New Roman"/>
        </w:rPr>
        <w:t>.</w:t>
      </w:r>
      <w:r w:rsidR="002C4C7B">
        <w:rPr>
          <w:rFonts w:ascii="Times New Roman" w:hAnsi="Times New Roman" w:cs="Times New Roman"/>
        </w:rPr>
        <w:t xml:space="preserve"> E</w:t>
      </w:r>
      <w:r w:rsidR="00C9176B">
        <w:rPr>
          <w:rFonts w:ascii="Times New Roman" w:hAnsi="Times New Roman" w:cs="Times New Roman"/>
        </w:rPr>
        <w:t xml:space="preserve">-version of the </w:t>
      </w:r>
      <w:r w:rsidR="008F073F">
        <w:rPr>
          <w:rFonts w:ascii="Times New Roman" w:hAnsi="Times New Roman" w:cs="Times New Roman"/>
        </w:rPr>
        <w:t>questionnaire</w:t>
      </w:r>
      <w:r w:rsidR="002C4C7B">
        <w:rPr>
          <w:rFonts w:ascii="Times New Roman" w:hAnsi="Times New Roman" w:cs="Times New Roman"/>
        </w:rPr>
        <w:t xml:space="preserve"> were sent </w:t>
      </w:r>
      <w:r w:rsidR="00086001">
        <w:rPr>
          <w:rFonts w:ascii="Times New Roman" w:hAnsi="Times New Roman" w:cs="Times New Roman"/>
        </w:rPr>
        <w:t xml:space="preserve">by email </w:t>
      </w:r>
      <w:r w:rsidR="002C4C7B">
        <w:rPr>
          <w:rFonts w:ascii="Times New Roman" w:hAnsi="Times New Roman" w:cs="Times New Roman"/>
        </w:rPr>
        <w:t xml:space="preserve">to all members. </w:t>
      </w:r>
      <w:r w:rsidR="00955AA7">
        <w:rPr>
          <w:rFonts w:ascii="Times New Roman" w:hAnsi="Times New Roman" w:cs="Times New Roman"/>
        </w:rPr>
        <w:t xml:space="preserve">As shown in Table </w:t>
      </w:r>
      <w:r w:rsidR="00955AA7" w:rsidRPr="005876EC">
        <w:rPr>
          <w:rFonts w:ascii="Times New Roman" w:hAnsi="Times New Roman" w:cs="Times New Roman"/>
          <w:color w:val="000000" w:themeColor="text1"/>
        </w:rPr>
        <w:t xml:space="preserve">1, </w:t>
      </w:r>
      <w:r w:rsidRPr="005876EC">
        <w:rPr>
          <w:rFonts w:ascii="Times New Roman" w:hAnsi="Times New Roman" w:cs="Times New Roman"/>
          <w:color w:val="000000" w:themeColor="text1"/>
        </w:rPr>
        <w:t xml:space="preserve">a total of </w:t>
      </w:r>
      <w:r w:rsidR="002A53E9">
        <w:rPr>
          <w:rFonts w:ascii="Times New Roman" w:hAnsi="Times New Roman" w:cs="Times New Roman"/>
          <w:color w:val="000000" w:themeColor="text1"/>
        </w:rPr>
        <w:t>70</w:t>
      </w:r>
      <w:r w:rsidRPr="005876EC">
        <w:rPr>
          <w:rFonts w:ascii="Times New Roman" w:hAnsi="Times New Roman" w:cs="Times New Roman"/>
          <w:color w:val="000000" w:themeColor="text1"/>
        </w:rPr>
        <w:t xml:space="preserve"> questionnaires </w:t>
      </w:r>
      <w:r w:rsidRPr="00E32F86">
        <w:rPr>
          <w:rFonts w:ascii="Times New Roman" w:hAnsi="Times New Roman" w:cs="Times New Roman"/>
        </w:rPr>
        <w:t xml:space="preserve">are deemed valid and </w:t>
      </w:r>
      <w:proofErr w:type="spellStart"/>
      <w:r w:rsidRPr="00E32F86">
        <w:rPr>
          <w:rFonts w:ascii="Times New Roman" w:hAnsi="Times New Roman" w:cs="Times New Roman"/>
        </w:rPr>
        <w:t>analysed</w:t>
      </w:r>
      <w:proofErr w:type="spellEnd"/>
      <w:r w:rsidRPr="00E32F86">
        <w:rPr>
          <w:rFonts w:ascii="Times New Roman" w:hAnsi="Times New Roman" w:cs="Times New Roman"/>
        </w:rPr>
        <w:t xml:space="preserve"> in a systematic way.</w:t>
      </w:r>
    </w:p>
    <w:p w14:paraId="25FB9845" w14:textId="79D8C0DC" w:rsidR="005E1C32" w:rsidRPr="00E57578" w:rsidRDefault="005E1C32" w:rsidP="00F30083">
      <w:pPr>
        <w:spacing w:line="360" w:lineRule="auto"/>
        <w:ind w:leftChars="239" w:left="574" w:firstLineChars="250" w:firstLine="601"/>
        <w:jc w:val="both"/>
        <w:rPr>
          <w:rFonts w:ascii="Times New Roman" w:hAnsi="Times New Roman" w:cs="Times New Roman"/>
          <w:i/>
        </w:rPr>
      </w:pPr>
      <w:r>
        <w:rPr>
          <w:rFonts w:ascii="Times New Roman" w:hAnsi="Times New Roman" w:cs="Times New Roman"/>
          <w:b/>
        </w:rPr>
        <w:br w:type="page"/>
      </w:r>
    </w:p>
    <w:p w14:paraId="400D67EF" w14:textId="77777777" w:rsidR="00BE72A6" w:rsidRPr="00BE72A6" w:rsidRDefault="00BE72A6" w:rsidP="00480B73">
      <w:pPr>
        <w:pStyle w:val="a7"/>
        <w:numPr>
          <w:ilvl w:val="0"/>
          <w:numId w:val="3"/>
        </w:numPr>
        <w:spacing w:line="360" w:lineRule="auto"/>
        <w:ind w:leftChars="0"/>
        <w:rPr>
          <w:rFonts w:ascii="Times New Roman" w:hAnsi="Times New Roman" w:cs="Times New Roman"/>
          <w:b/>
        </w:rPr>
      </w:pPr>
      <w:r>
        <w:rPr>
          <w:rFonts w:ascii="Times New Roman" w:eastAsia="DengXian" w:hAnsi="Times New Roman" w:cs="Times New Roman" w:hint="eastAsia"/>
          <w:b/>
          <w:lang w:eastAsia="zh-CN"/>
        </w:rPr>
        <w:t>F</w:t>
      </w:r>
      <w:r>
        <w:rPr>
          <w:rFonts w:ascii="Times New Roman" w:eastAsia="DengXian" w:hAnsi="Times New Roman" w:cs="Times New Roman"/>
          <w:b/>
          <w:lang w:eastAsia="zh-CN"/>
        </w:rPr>
        <w:t>INDINGS</w:t>
      </w:r>
    </w:p>
    <w:p w14:paraId="5D58FFA2" w14:textId="2F2BB806" w:rsidR="00BE72A6" w:rsidRPr="0078197E" w:rsidRDefault="0078197E" w:rsidP="0078197E">
      <w:pPr>
        <w:spacing w:line="360" w:lineRule="auto"/>
        <w:ind w:leftChars="157" w:left="377" w:firstLineChars="250" w:firstLine="600"/>
        <w:jc w:val="both"/>
        <w:rPr>
          <w:rFonts w:ascii="Times New Roman" w:hAnsi="Times New Roman" w:cs="Times New Roman"/>
        </w:rPr>
      </w:pPr>
      <w:r w:rsidRPr="0078197E">
        <w:rPr>
          <w:rFonts w:ascii="Times New Roman" w:hAnsi="Times New Roman" w:cs="Times New Roman"/>
        </w:rPr>
        <w:t xml:space="preserve">This </w:t>
      </w:r>
      <w:r w:rsidR="00E57578">
        <w:rPr>
          <w:rFonts w:ascii="Times New Roman" w:hAnsi="Times New Roman" w:cs="Times New Roman"/>
        </w:rPr>
        <w:t>sect</w:t>
      </w:r>
      <w:r>
        <w:rPr>
          <w:rFonts w:ascii="Times New Roman" w:hAnsi="Times New Roman" w:cs="Times New Roman"/>
        </w:rPr>
        <w:t>ion</w:t>
      </w:r>
      <w:r w:rsidRPr="0078197E">
        <w:rPr>
          <w:rFonts w:ascii="Times New Roman" w:hAnsi="Times New Roman" w:cs="Times New Roman"/>
        </w:rPr>
        <w:t xml:space="preserve"> presents the </w:t>
      </w:r>
      <w:r w:rsidR="00E57578">
        <w:rPr>
          <w:rFonts w:ascii="Times New Roman" w:hAnsi="Times New Roman" w:cs="Times New Roman"/>
        </w:rPr>
        <w:t>findings of the</w:t>
      </w:r>
      <w:r w:rsidR="00E57578" w:rsidRPr="0078197E">
        <w:rPr>
          <w:rFonts w:ascii="Times New Roman" w:hAnsi="Times New Roman" w:cs="Times New Roman"/>
        </w:rPr>
        <w:t xml:space="preserve"> questionnaire </w:t>
      </w:r>
      <w:r w:rsidR="00E57578">
        <w:rPr>
          <w:rFonts w:ascii="Times New Roman" w:hAnsi="Times New Roman" w:cs="Times New Roman"/>
        </w:rPr>
        <w:t>survey</w:t>
      </w:r>
      <w:r w:rsidR="00C67A6A">
        <w:rPr>
          <w:rFonts w:ascii="Times New Roman" w:hAnsi="Times New Roman" w:cs="Times New Roman"/>
        </w:rPr>
        <w:t xml:space="preserve"> </w:t>
      </w:r>
      <w:r w:rsidRPr="0078197E">
        <w:rPr>
          <w:rFonts w:ascii="Times New Roman" w:hAnsi="Times New Roman" w:cs="Times New Roman"/>
        </w:rPr>
        <w:t xml:space="preserve">as well as the summary of the discussions and exchanges </w:t>
      </w:r>
      <w:r w:rsidR="00C4699C">
        <w:rPr>
          <w:rFonts w:ascii="Times New Roman" w:hAnsi="Times New Roman" w:cs="Times New Roman"/>
        </w:rPr>
        <w:t xml:space="preserve">of views </w:t>
      </w:r>
      <w:r w:rsidRPr="0078197E">
        <w:rPr>
          <w:rFonts w:ascii="Times New Roman" w:hAnsi="Times New Roman" w:cs="Times New Roman"/>
        </w:rPr>
        <w:t>during the two seminars.</w:t>
      </w:r>
    </w:p>
    <w:p w14:paraId="3A53D274" w14:textId="77777777" w:rsidR="0078197E" w:rsidRDefault="0078197E" w:rsidP="00816810">
      <w:pPr>
        <w:pStyle w:val="a7"/>
        <w:numPr>
          <w:ilvl w:val="1"/>
          <w:numId w:val="3"/>
        </w:numPr>
        <w:spacing w:before="240" w:line="360" w:lineRule="auto"/>
        <w:ind w:leftChars="0"/>
        <w:rPr>
          <w:rFonts w:ascii="Times New Roman" w:eastAsia="DengXian" w:hAnsi="Times New Roman" w:cs="Times New Roman"/>
          <w:b/>
          <w:lang w:eastAsia="zh-CN"/>
        </w:rPr>
      </w:pPr>
      <w:r w:rsidRPr="0078197E">
        <w:rPr>
          <w:rFonts w:ascii="Times New Roman" w:eastAsia="DengXian" w:hAnsi="Times New Roman" w:cs="Times New Roman"/>
          <w:b/>
          <w:lang w:eastAsia="zh-CN"/>
        </w:rPr>
        <w:t>Demographics of the respondents of the survey</w:t>
      </w:r>
    </w:p>
    <w:p w14:paraId="3CBD757F" w14:textId="3B3F8DE7" w:rsidR="0078197E" w:rsidRPr="0078197E" w:rsidRDefault="0078197E" w:rsidP="0078197E">
      <w:pPr>
        <w:pStyle w:val="a7"/>
        <w:spacing w:line="360" w:lineRule="auto"/>
        <w:ind w:leftChars="177" w:left="425" w:firstLineChars="250" w:firstLine="600"/>
        <w:rPr>
          <w:rFonts w:ascii="Times New Roman" w:eastAsia="DengXian" w:hAnsi="Times New Roman" w:cs="Times New Roman"/>
          <w:lang w:eastAsia="zh-CN"/>
        </w:rPr>
      </w:pPr>
      <w:r w:rsidRPr="0078197E">
        <w:rPr>
          <w:rFonts w:ascii="Times New Roman" w:eastAsia="DengXian" w:hAnsi="Times New Roman" w:cs="Times New Roman"/>
          <w:lang w:eastAsia="zh-CN"/>
        </w:rPr>
        <w:t>According to the</w:t>
      </w:r>
      <w:r w:rsidR="002C4C7B">
        <w:rPr>
          <w:rFonts w:ascii="Times New Roman" w:eastAsia="DengXian" w:hAnsi="Times New Roman" w:cs="Times New Roman"/>
          <w:lang w:eastAsia="zh-CN"/>
        </w:rPr>
        <w:t xml:space="preserve"> </w:t>
      </w:r>
      <w:r w:rsidR="002A53E9">
        <w:rPr>
          <w:rFonts w:ascii="Times New Roman" w:eastAsia="DengXian" w:hAnsi="Times New Roman" w:cs="Times New Roman"/>
          <w:lang w:eastAsia="zh-CN"/>
        </w:rPr>
        <w:t>70</w:t>
      </w:r>
      <w:r w:rsidRPr="0078197E">
        <w:rPr>
          <w:rFonts w:ascii="Times New Roman" w:eastAsia="DengXian" w:hAnsi="Times New Roman" w:cs="Times New Roman"/>
          <w:lang w:eastAsia="zh-CN"/>
        </w:rPr>
        <w:t xml:space="preserve"> valid questionnaires collected, the personal particulars of the respon</w:t>
      </w:r>
      <w:r>
        <w:rPr>
          <w:rFonts w:ascii="Times New Roman" w:eastAsia="DengXian" w:hAnsi="Times New Roman" w:cs="Times New Roman"/>
          <w:lang w:eastAsia="zh-CN"/>
        </w:rPr>
        <w:t>dents are summarized</w:t>
      </w:r>
      <w:r w:rsidR="00C4699C">
        <w:rPr>
          <w:rFonts w:ascii="Times New Roman" w:eastAsia="DengXian" w:hAnsi="Times New Roman" w:cs="Times New Roman"/>
          <w:lang w:eastAsia="zh-CN"/>
        </w:rPr>
        <w:t xml:space="preserve"> as follow</w:t>
      </w:r>
      <w:r>
        <w:rPr>
          <w:rFonts w:ascii="Times New Roman" w:eastAsia="DengXian" w:hAnsi="Times New Roman" w:cs="Times New Roman"/>
          <w:lang w:eastAsia="zh-CN"/>
        </w:rPr>
        <w:t>.</w:t>
      </w:r>
    </w:p>
    <w:p w14:paraId="4B515C4F" w14:textId="24159201" w:rsidR="0078197E" w:rsidRPr="0078197E" w:rsidRDefault="00947BE1" w:rsidP="0078197E">
      <w:pPr>
        <w:pStyle w:val="a7"/>
        <w:spacing w:line="360" w:lineRule="auto"/>
        <w:ind w:leftChars="177" w:left="425" w:firstLineChars="250" w:firstLine="600"/>
        <w:jc w:val="both"/>
        <w:rPr>
          <w:rFonts w:ascii="Times New Roman" w:eastAsia="DengXian" w:hAnsi="Times New Roman" w:cs="Times New Roman"/>
          <w:lang w:eastAsia="zh-CN"/>
        </w:rPr>
      </w:pPr>
      <w:r>
        <w:rPr>
          <w:rFonts w:ascii="Times New Roman" w:eastAsia="DengXian" w:hAnsi="Times New Roman" w:cs="Times New Roman"/>
          <w:lang w:eastAsia="zh-CN"/>
        </w:rPr>
        <w:t>First, a</w:t>
      </w:r>
      <w:r w:rsidR="0078197E" w:rsidRPr="0078197E">
        <w:rPr>
          <w:rFonts w:ascii="Times New Roman" w:eastAsia="DengXian" w:hAnsi="Times New Roman" w:cs="Times New Roman"/>
          <w:lang w:eastAsia="zh-CN"/>
        </w:rPr>
        <w:t xml:space="preserve">ccording to the company or organization of the respondents, around </w:t>
      </w:r>
      <w:r w:rsidR="00045647">
        <w:rPr>
          <w:rFonts w:ascii="Times New Roman" w:eastAsia="DengXian" w:hAnsi="Times New Roman" w:cs="Times New Roman"/>
          <w:lang w:eastAsia="zh-CN"/>
        </w:rPr>
        <w:t>half (</w:t>
      </w:r>
      <w:r w:rsidR="002A53E9">
        <w:rPr>
          <w:rFonts w:ascii="Times New Roman" w:eastAsia="DengXian" w:hAnsi="Times New Roman" w:cs="Times New Roman"/>
          <w:lang w:eastAsia="zh-CN"/>
        </w:rPr>
        <w:t>33</w:t>
      </w:r>
      <w:r w:rsidR="0078197E">
        <w:rPr>
          <w:rFonts w:ascii="Times New Roman" w:eastAsia="DengXian" w:hAnsi="Times New Roman" w:cs="Times New Roman"/>
          <w:lang w:eastAsia="zh-CN"/>
        </w:rPr>
        <w:t xml:space="preserve"> over </w:t>
      </w:r>
      <w:r w:rsidR="002A53E9">
        <w:rPr>
          <w:rFonts w:ascii="Times New Roman" w:eastAsia="DengXian" w:hAnsi="Times New Roman" w:cs="Times New Roman"/>
          <w:lang w:eastAsia="zh-CN"/>
        </w:rPr>
        <w:t>70</w:t>
      </w:r>
      <w:r w:rsidR="0078197E">
        <w:rPr>
          <w:rFonts w:ascii="Times New Roman" w:eastAsia="DengXian" w:hAnsi="Times New Roman" w:cs="Times New Roman"/>
          <w:lang w:eastAsia="zh-CN"/>
        </w:rPr>
        <w:t>)</w:t>
      </w:r>
      <w:r w:rsidR="0078197E" w:rsidRPr="0078197E">
        <w:rPr>
          <w:rFonts w:ascii="Times New Roman" w:eastAsia="DengXian" w:hAnsi="Times New Roman" w:cs="Times New Roman"/>
          <w:lang w:eastAsia="zh-CN"/>
        </w:rPr>
        <w:t xml:space="preserve"> of them are real estate developers</w:t>
      </w:r>
      <w:r w:rsidR="0078197E">
        <w:rPr>
          <w:rFonts w:ascii="Times New Roman" w:eastAsia="DengXian" w:hAnsi="Times New Roman" w:cs="Times New Roman"/>
          <w:lang w:eastAsia="zh-CN"/>
        </w:rPr>
        <w:t>.</w:t>
      </w:r>
      <w:r w:rsidR="0078197E" w:rsidRPr="0078197E">
        <w:rPr>
          <w:rFonts w:ascii="Times New Roman" w:eastAsia="DengXian" w:hAnsi="Times New Roman" w:cs="Times New Roman"/>
          <w:lang w:eastAsia="zh-CN"/>
        </w:rPr>
        <w:t xml:space="preserve"> Others are from consultants</w:t>
      </w:r>
      <w:r w:rsidR="0078197E">
        <w:rPr>
          <w:rFonts w:ascii="Times New Roman" w:eastAsia="DengXian" w:hAnsi="Times New Roman" w:cs="Times New Roman"/>
          <w:lang w:eastAsia="zh-CN"/>
        </w:rPr>
        <w:t xml:space="preserve"> (</w:t>
      </w:r>
      <w:r w:rsidR="00045647">
        <w:rPr>
          <w:rFonts w:ascii="Times New Roman" w:eastAsia="DengXian" w:hAnsi="Times New Roman" w:cs="Times New Roman"/>
          <w:lang w:eastAsia="zh-CN"/>
        </w:rPr>
        <w:t>1</w:t>
      </w:r>
      <w:r w:rsidR="002A53E9">
        <w:rPr>
          <w:rFonts w:ascii="Times New Roman" w:eastAsia="DengXian" w:hAnsi="Times New Roman" w:cs="Times New Roman"/>
          <w:lang w:eastAsia="zh-CN"/>
        </w:rPr>
        <w:t>5</w:t>
      </w:r>
      <w:r w:rsidR="0078197E">
        <w:rPr>
          <w:rFonts w:ascii="Times New Roman" w:eastAsia="DengXian" w:hAnsi="Times New Roman" w:cs="Times New Roman"/>
          <w:lang w:eastAsia="zh-CN"/>
        </w:rPr>
        <w:t>)</w:t>
      </w:r>
      <w:r w:rsidR="0078197E" w:rsidRPr="0078197E">
        <w:rPr>
          <w:rFonts w:ascii="Times New Roman" w:eastAsia="DengXian" w:hAnsi="Times New Roman" w:cs="Times New Roman"/>
          <w:lang w:eastAsia="zh-CN"/>
        </w:rPr>
        <w:t xml:space="preserve">, </w:t>
      </w:r>
      <w:r w:rsidR="0078197E">
        <w:rPr>
          <w:rFonts w:ascii="Times New Roman" w:eastAsia="DengXian" w:hAnsi="Times New Roman" w:cs="Times New Roman"/>
          <w:lang w:eastAsia="zh-CN"/>
        </w:rPr>
        <w:t>real estate agencies</w:t>
      </w:r>
      <w:r w:rsidR="002A53E9">
        <w:rPr>
          <w:rFonts w:ascii="Times New Roman" w:eastAsia="DengXian" w:hAnsi="Times New Roman" w:cs="Times New Roman"/>
          <w:lang w:eastAsia="zh-CN"/>
        </w:rPr>
        <w:t xml:space="preserve"> </w:t>
      </w:r>
      <w:r w:rsidR="0078197E">
        <w:rPr>
          <w:rFonts w:ascii="Times New Roman" w:eastAsia="DengXian" w:hAnsi="Times New Roman" w:cs="Times New Roman"/>
          <w:lang w:eastAsia="zh-CN"/>
        </w:rPr>
        <w:t>(</w:t>
      </w:r>
      <w:r w:rsidR="002A53E9">
        <w:rPr>
          <w:rFonts w:ascii="Times New Roman" w:eastAsia="DengXian" w:hAnsi="Times New Roman" w:cs="Times New Roman"/>
          <w:lang w:eastAsia="zh-CN"/>
        </w:rPr>
        <w:t>5</w:t>
      </w:r>
      <w:r w:rsidR="0078197E">
        <w:rPr>
          <w:rFonts w:ascii="Times New Roman" w:eastAsia="DengXian" w:hAnsi="Times New Roman" w:cs="Times New Roman"/>
          <w:lang w:eastAsia="zh-CN"/>
        </w:rPr>
        <w:t>)</w:t>
      </w:r>
      <w:r w:rsidR="002A53E9">
        <w:rPr>
          <w:rFonts w:ascii="Times New Roman" w:eastAsia="DengXian" w:hAnsi="Times New Roman" w:cs="Times New Roman"/>
          <w:lang w:eastAsia="zh-CN"/>
        </w:rPr>
        <w:t>, banking institutes (5) and building contractors (4)</w:t>
      </w:r>
      <w:r w:rsidR="0078197E" w:rsidRPr="0078197E">
        <w:rPr>
          <w:rFonts w:ascii="Times New Roman" w:eastAsia="DengXian" w:hAnsi="Times New Roman" w:cs="Times New Roman"/>
          <w:lang w:eastAsia="zh-CN"/>
        </w:rPr>
        <w:t>. The diverse background indicates a wide coverage of r</w:t>
      </w:r>
      <w:r w:rsidR="00816810">
        <w:rPr>
          <w:rFonts w:ascii="Times New Roman" w:eastAsia="DengXian" w:hAnsi="Times New Roman" w:cs="Times New Roman"/>
          <w:lang w:eastAsia="zh-CN"/>
        </w:rPr>
        <w:t>eal property related industries as shown in Table 2.</w:t>
      </w:r>
      <w:r w:rsidR="00084C60">
        <w:rPr>
          <w:rFonts w:ascii="Times New Roman" w:eastAsia="DengXian" w:hAnsi="Times New Roman" w:cs="Times New Roman"/>
          <w:lang w:eastAsia="zh-CN"/>
        </w:rPr>
        <w:t xml:space="preserve"> They are professionals working in related sectors.</w:t>
      </w:r>
    </w:p>
    <w:p w14:paraId="0B4F0E01" w14:textId="68BBA0D9" w:rsidR="0078197E" w:rsidRPr="00947BE1" w:rsidRDefault="00947BE1" w:rsidP="00947BE1">
      <w:pPr>
        <w:pStyle w:val="a7"/>
        <w:spacing w:line="360" w:lineRule="auto"/>
        <w:ind w:leftChars="0" w:left="360" w:firstLineChars="250" w:firstLine="600"/>
        <w:jc w:val="both"/>
        <w:rPr>
          <w:rFonts w:ascii="Times New Roman" w:eastAsia="DengXian" w:hAnsi="Times New Roman" w:cs="Times New Roman"/>
          <w:lang w:eastAsia="zh-CN"/>
        </w:rPr>
      </w:pPr>
      <w:r w:rsidRPr="00947BE1">
        <w:rPr>
          <w:rFonts w:ascii="Times New Roman" w:eastAsia="DengXian" w:hAnsi="Times New Roman" w:cs="Times New Roman"/>
          <w:lang w:eastAsia="zh-CN"/>
        </w:rPr>
        <w:t>Second, from the job positions and professional disciplines of the res</w:t>
      </w:r>
      <w:r w:rsidR="003E413E">
        <w:rPr>
          <w:rFonts w:ascii="Times New Roman" w:eastAsia="DengXian" w:hAnsi="Times New Roman" w:cs="Times New Roman"/>
          <w:lang w:eastAsia="zh-CN"/>
        </w:rPr>
        <w:t xml:space="preserve">pondents, </w:t>
      </w:r>
      <w:r w:rsidR="002A53E9">
        <w:rPr>
          <w:rFonts w:ascii="Times New Roman" w:eastAsia="DengXian" w:hAnsi="Times New Roman" w:cs="Times New Roman"/>
          <w:lang w:eastAsia="zh-CN"/>
        </w:rPr>
        <w:t>7</w:t>
      </w:r>
      <w:r w:rsidRPr="00947BE1">
        <w:rPr>
          <w:rFonts w:ascii="Times New Roman" w:eastAsia="DengXian" w:hAnsi="Times New Roman" w:cs="Times New Roman"/>
          <w:lang w:eastAsia="zh-CN"/>
        </w:rPr>
        <w:t xml:space="preserve"> out of</w:t>
      </w:r>
      <w:r w:rsidR="00816810">
        <w:rPr>
          <w:rFonts w:ascii="Times New Roman" w:eastAsia="DengXian" w:hAnsi="Times New Roman" w:cs="Times New Roman"/>
          <w:lang w:eastAsia="zh-CN"/>
        </w:rPr>
        <w:t xml:space="preserve"> </w:t>
      </w:r>
      <w:r w:rsidR="002A53E9">
        <w:rPr>
          <w:rFonts w:ascii="Times New Roman" w:eastAsia="DengXian" w:hAnsi="Times New Roman" w:cs="Times New Roman"/>
          <w:lang w:eastAsia="zh-CN"/>
        </w:rPr>
        <w:t>70</w:t>
      </w:r>
      <w:r w:rsidR="00045647">
        <w:rPr>
          <w:rFonts w:ascii="Times New Roman" w:eastAsia="DengXian" w:hAnsi="Times New Roman" w:cs="Times New Roman"/>
          <w:lang w:eastAsia="zh-CN"/>
        </w:rPr>
        <w:t xml:space="preserve"> </w:t>
      </w:r>
      <w:r w:rsidR="003E413E">
        <w:rPr>
          <w:rFonts w:ascii="Times New Roman" w:eastAsia="DengXian" w:hAnsi="Times New Roman" w:cs="Times New Roman"/>
          <w:lang w:eastAsia="zh-CN"/>
        </w:rPr>
        <w:t>individuals are senior executives</w:t>
      </w:r>
      <w:r w:rsidRPr="00947BE1">
        <w:rPr>
          <w:rFonts w:ascii="Times New Roman" w:eastAsia="DengXian" w:hAnsi="Times New Roman" w:cs="Times New Roman"/>
          <w:lang w:eastAsia="zh-CN"/>
        </w:rPr>
        <w:t xml:space="preserve"> (Chairman, CEO or Partner),</w:t>
      </w:r>
      <w:r w:rsidR="00816810">
        <w:rPr>
          <w:rFonts w:ascii="Times New Roman" w:eastAsia="DengXian" w:hAnsi="Times New Roman" w:cs="Times New Roman"/>
          <w:lang w:eastAsia="zh-CN"/>
        </w:rPr>
        <w:t xml:space="preserve"> </w:t>
      </w:r>
      <w:r w:rsidR="00045647">
        <w:rPr>
          <w:rFonts w:ascii="Times New Roman" w:eastAsia="DengXian" w:hAnsi="Times New Roman" w:cs="Times New Roman"/>
          <w:lang w:eastAsia="zh-CN"/>
        </w:rPr>
        <w:t>2</w:t>
      </w:r>
      <w:r w:rsidR="00005730">
        <w:rPr>
          <w:rFonts w:ascii="Times New Roman" w:eastAsia="DengXian" w:hAnsi="Times New Roman" w:cs="Times New Roman"/>
          <w:lang w:eastAsia="zh-CN"/>
        </w:rPr>
        <w:t>4</w:t>
      </w:r>
      <w:r w:rsidR="00045647">
        <w:rPr>
          <w:rFonts w:ascii="Times New Roman" w:eastAsia="DengXian" w:hAnsi="Times New Roman" w:cs="Times New Roman"/>
          <w:lang w:eastAsia="zh-CN"/>
        </w:rPr>
        <w:t xml:space="preserve"> </w:t>
      </w:r>
      <w:r w:rsidRPr="00947BE1">
        <w:rPr>
          <w:rFonts w:ascii="Times New Roman" w:eastAsia="DengXian" w:hAnsi="Times New Roman" w:cs="Times New Roman"/>
          <w:lang w:eastAsia="zh-CN"/>
        </w:rPr>
        <w:t>are senior managers (Executive director, Director or</w:t>
      </w:r>
      <w:r w:rsidR="003E413E">
        <w:rPr>
          <w:rFonts w:ascii="Times New Roman" w:eastAsia="DengXian" w:hAnsi="Times New Roman" w:cs="Times New Roman"/>
          <w:lang w:eastAsia="zh-CN"/>
        </w:rPr>
        <w:t xml:space="preserve"> Senior Manager). </w:t>
      </w:r>
      <w:r w:rsidR="00045647">
        <w:rPr>
          <w:rFonts w:ascii="Times New Roman" w:eastAsia="DengXian" w:hAnsi="Times New Roman" w:cs="Times New Roman"/>
          <w:lang w:eastAsia="zh-CN"/>
        </w:rPr>
        <w:t>Over</w:t>
      </w:r>
      <w:r w:rsidR="003E413E">
        <w:rPr>
          <w:rFonts w:ascii="Times New Roman" w:eastAsia="DengXian" w:hAnsi="Times New Roman" w:cs="Times New Roman"/>
          <w:lang w:eastAsia="zh-CN"/>
        </w:rPr>
        <w:t xml:space="preserve"> half (</w:t>
      </w:r>
      <w:r w:rsidR="00045647">
        <w:rPr>
          <w:rFonts w:ascii="Times New Roman" w:eastAsia="DengXian" w:hAnsi="Times New Roman" w:cs="Times New Roman"/>
          <w:lang w:eastAsia="zh-CN"/>
        </w:rPr>
        <w:t>3</w:t>
      </w:r>
      <w:r w:rsidR="002A53E9">
        <w:rPr>
          <w:rFonts w:ascii="Times New Roman" w:eastAsia="DengXian" w:hAnsi="Times New Roman" w:cs="Times New Roman"/>
          <w:lang w:eastAsia="zh-CN"/>
        </w:rPr>
        <w:t>8</w:t>
      </w:r>
      <w:r w:rsidR="003E413E">
        <w:rPr>
          <w:rFonts w:ascii="Times New Roman" w:eastAsia="DengXian" w:hAnsi="Times New Roman" w:cs="Times New Roman"/>
          <w:lang w:eastAsia="zh-CN"/>
        </w:rPr>
        <w:t xml:space="preserve">) </w:t>
      </w:r>
      <w:r w:rsidRPr="00947BE1">
        <w:rPr>
          <w:rFonts w:ascii="Times New Roman" w:eastAsia="DengXian" w:hAnsi="Times New Roman" w:cs="Times New Roman"/>
          <w:lang w:eastAsia="zh-CN"/>
        </w:rPr>
        <w:t>of them are professionals, including architects, engineers, surveyors, town planners, lawyers and a</w:t>
      </w:r>
      <w:r w:rsidR="00816810">
        <w:rPr>
          <w:rFonts w:ascii="Times New Roman" w:eastAsia="DengXian" w:hAnsi="Times New Roman" w:cs="Times New Roman"/>
          <w:lang w:eastAsia="zh-CN"/>
        </w:rPr>
        <w:t>ccountants</w:t>
      </w:r>
      <w:r w:rsidR="00157C50">
        <w:rPr>
          <w:rFonts w:ascii="Times New Roman" w:eastAsia="DengXian" w:hAnsi="Times New Roman" w:cs="Times New Roman"/>
          <w:lang w:eastAsia="zh-CN"/>
        </w:rPr>
        <w:t xml:space="preserve"> working in related field</w:t>
      </w:r>
      <w:r w:rsidR="00E90E9A">
        <w:rPr>
          <w:rFonts w:ascii="Times New Roman" w:eastAsia="DengXian" w:hAnsi="Times New Roman" w:cs="Times New Roman"/>
          <w:lang w:eastAsia="zh-CN"/>
        </w:rPr>
        <w:t>s</w:t>
      </w:r>
      <w:r w:rsidR="00816810">
        <w:rPr>
          <w:rFonts w:ascii="Times New Roman" w:eastAsia="DengXian" w:hAnsi="Times New Roman" w:cs="Times New Roman"/>
          <w:lang w:eastAsia="zh-CN"/>
        </w:rPr>
        <w:t xml:space="preserve"> as shown in Table 3.</w:t>
      </w:r>
    </w:p>
    <w:p w14:paraId="72D904E4" w14:textId="68A95E2F" w:rsidR="0078197E" w:rsidRDefault="0025759D" w:rsidP="0025759D">
      <w:pPr>
        <w:spacing w:line="360" w:lineRule="auto"/>
        <w:ind w:leftChars="151" w:left="362" w:firstLineChars="250" w:firstLine="600"/>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Third, </w:t>
      </w:r>
      <w:r w:rsidR="00CC5262" w:rsidRPr="00CC5262">
        <w:rPr>
          <w:rFonts w:ascii="Times New Roman" w:eastAsia="DengXian" w:hAnsi="Times New Roman" w:cs="Times New Roman"/>
          <w:lang w:eastAsia="zh-CN"/>
        </w:rPr>
        <w:t xml:space="preserve">as shown in the </w:t>
      </w:r>
      <w:r>
        <w:rPr>
          <w:rFonts w:ascii="Times New Roman" w:eastAsia="DengXian" w:hAnsi="Times New Roman" w:cs="Times New Roman"/>
          <w:lang w:eastAsia="zh-CN"/>
        </w:rPr>
        <w:t>Table 4,</w:t>
      </w:r>
      <w:r w:rsidR="00CC5262" w:rsidRPr="00CC5262">
        <w:rPr>
          <w:rFonts w:ascii="Times New Roman" w:eastAsia="DengXian" w:hAnsi="Times New Roman" w:cs="Times New Roman"/>
          <w:lang w:eastAsia="zh-CN"/>
        </w:rPr>
        <w:t xml:space="preserve"> these individuals have ample experiences in real property and related field</w:t>
      </w:r>
      <w:r w:rsidR="00086001">
        <w:rPr>
          <w:rFonts w:ascii="Times New Roman" w:eastAsia="DengXian" w:hAnsi="Times New Roman" w:cs="Times New Roman"/>
          <w:lang w:eastAsia="zh-CN"/>
        </w:rPr>
        <w:t>s</w:t>
      </w:r>
      <w:r w:rsidR="00CC5262" w:rsidRPr="00CC5262">
        <w:rPr>
          <w:rFonts w:ascii="Times New Roman" w:eastAsia="DengXian" w:hAnsi="Times New Roman" w:cs="Times New Roman"/>
          <w:lang w:eastAsia="zh-CN"/>
        </w:rPr>
        <w:t xml:space="preserve"> in Hong Kong.</w:t>
      </w:r>
      <w:r w:rsidR="00F51D1A">
        <w:rPr>
          <w:rFonts w:ascii="Times New Roman" w:eastAsia="DengXian" w:hAnsi="Times New Roman" w:cs="Times New Roman"/>
          <w:lang w:eastAsia="zh-CN"/>
        </w:rPr>
        <w:t xml:space="preserve"> </w:t>
      </w:r>
      <w:r w:rsidR="00E90E9A">
        <w:rPr>
          <w:rFonts w:ascii="Times New Roman" w:eastAsia="DengXian" w:hAnsi="Times New Roman" w:cs="Times New Roman"/>
          <w:lang w:eastAsia="zh-CN"/>
        </w:rPr>
        <w:t>Sixte</w:t>
      </w:r>
      <w:r w:rsidR="00F51D1A">
        <w:rPr>
          <w:rFonts w:ascii="Times New Roman" w:eastAsia="DengXian" w:hAnsi="Times New Roman" w:cs="Times New Roman"/>
          <w:lang w:eastAsia="zh-CN"/>
        </w:rPr>
        <w:t xml:space="preserve">en </w:t>
      </w:r>
      <w:r w:rsidR="003E413E" w:rsidRPr="00CC5262">
        <w:rPr>
          <w:rFonts w:ascii="Times New Roman" w:eastAsia="DengXian" w:hAnsi="Times New Roman" w:cs="Times New Roman"/>
          <w:lang w:eastAsia="zh-CN"/>
        </w:rPr>
        <w:t>of them have over twenty years of experiences</w:t>
      </w:r>
      <w:r w:rsidR="003E413E">
        <w:rPr>
          <w:rFonts w:ascii="Times New Roman" w:eastAsia="DengXian" w:hAnsi="Times New Roman" w:cs="Times New Roman"/>
          <w:lang w:eastAsia="zh-CN"/>
        </w:rPr>
        <w:t xml:space="preserve">. </w:t>
      </w:r>
      <w:r w:rsidR="00F51D1A">
        <w:rPr>
          <w:rFonts w:ascii="Times New Roman" w:eastAsia="DengXian" w:hAnsi="Times New Roman" w:cs="Times New Roman"/>
          <w:lang w:eastAsia="zh-CN"/>
        </w:rPr>
        <w:t>Twenty-two</w:t>
      </w:r>
      <w:r w:rsidR="003E413E">
        <w:rPr>
          <w:rFonts w:ascii="Times New Roman" w:eastAsia="DengXian" w:hAnsi="Times New Roman" w:cs="Times New Roman"/>
          <w:lang w:eastAsia="zh-CN"/>
        </w:rPr>
        <w:t xml:space="preserve"> </w:t>
      </w:r>
      <w:r w:rsidR="003E413E" w:rsidRPr="00CC5262">
        <w:rPr>
          <w:rFonts w:ascii="Times New Roman" w:eastAsia="DengXian" w:hAnsi="Times New Roman" w:cs="Times New Roman"/>
          <w:lang w:eastAsia="zh-CN"/>
        </w:rPr>
        <w:t>of them have eleven to twenty years of experiences</w:t>
      </w:r>
      <w:r w:rsidR="00ED6247">
        <w:rPr>
          <w:rFonts w:ascii="Times New Roman" w:eastAsia="DengXian" w:hAnsi="Times New Roman" w:cs="Times New Roman"/>
          <w:lang w:eastAsia="zh-CN"/>
        </w:rPr>
        <w:t>.</w:t>
      </w:r>
      <w:r w:rsidR="00045647">
        <w:rPr>
          <w:rFonts w:ascii="Times New Roman" w:eastAsia="DengXian" w:hAnsi="Times New Roman" w:cs="Times New Roman"/>
          <w:lang w:eastAsia="zh-CN"/>
        </w:rPr>
        <w:t xml:space="preserve"> </w:t>
      </w:r>
      <w:r w:rsidR="00F51D1A">
        <w:rPr>
          <w:rFonts w:ascii="Times New Roman" w:eastAsia="DengXian" w:hAnsi="Times New Roman" w:cs="Times New Roman"/>
          <w:lang w:eastAsia="zh-CN"/>
        </w:rPr>
        <w:t>Twelve</w:t>
      </w:r>
      <w:r w:rsidR="00045647">
        <w:rPr>
          <w:rFonts w:ascii="Times New Roman" w:eastAsia="DengXian" w:hAnsi="Times New Roman" w:cs="Times New Roman"/>
          <w:lang w:eastAsia="zh-CN"/>
        </w:rPr>
        <w:t xml:space="preserve"> </w:t>
      </w:r>
      <w:r w:rsidR="00ED6247">
        <w:rPr>
          <w:rFonts w:ascii="Times New Roman" w:eastAsia="DengXian" w:hAnsi="Times New Roman" w:cs="Times New Roman"/>
          <w:lang w:eastAsia="zh-CN"/>
        </w:rPr>
        <w:t xml:space="preserve">of them have six to ten years experiences </w:t>
      </w:r>
      <w:r w:rsidR="00CC5262" w:rsidRPr="00CC5262">
        <w:rPr>
          <w:rFonts w:ascii="Times New Roman" w:eastAsia="DengXian" w:hAnsi="Times New Roman" w:cs="Times New Roman"/>
          <w:lang w:eastAsia="zh-CN"/>
        </w:rPr>
        <w:t>in</w:t>
      </w:r>
      <w:r w:rsidR="0055584E">
        <w:rPr>
          <w:rFonts w:ascii="Times New Roman" w:eastAsia="DengXian" w:hAnsi="Times New Roman" w:cs="Times New Roman"/>
          <w:lang w:eastAsia="zh-CN"/>
        </w:rPr>
        <w:t xml:space="preserve"> related</w:t>
      </w:r>
      <w:r w:rsidR="00CC5262" w:rsidRPr="00CC5262">
        <w:rPr>
          <w:rFonts w:ascii="Times New Roman" w:eastAsia="DengXian" w:hAnsi="Times New Roman" w:cs="Times New Roman"/>
          <w:lang w:eastAsia="zh-CN"/>
        </w:rPr>
        <w:t xml:space="preserve"> industries.</w:t>
      </w:r>
    </w:p>
    <w:p w14:paraId="0A9D9871" w14:textId="58B637C1" w:rsidR="0025759D" w:rsidRDefault="0057352A" w:rsidP="0025759D">
      <w:pPr>
        <w:spacing w:line="360" w:lineRule="auto"/>
        <w:ind w:leftChars="151" w:left="362" w:firstLineChars="250" w:firstLine="600"/>
        <w:jc w:val="both"/>
        <w:rPr>
          <w:rFonts w:ascii="Times New Roman" w:eastAsia="DengXian" w:hAnsi="Times New Roman" w:cs="Times New Roman"/>
          <w:lang w:eastAsia="zh-CN"/>
        </w:rPr>
      </w:pPr>
      <w:r w:rsidRPr="0057352A">
        <w:rPr>
          <w:rFonts w:ascii="Times New Roman" w:eastAsia="DengXian" w:hAnsi="Times New Roman" w:cs="Times New Roman"/>
          <w:lang w:eastAsia="zh-CN"/>
        </w:rPr>
        <w:t>For the academic qualifications of the respondents,</w:t>
      </w:r>
      <w:r w:rsidR="00045647">
        <w:rPr>
          <w:rFonts w:ascii="Times New Roman" w:eastAsia="DengXian" w:hAnsi="Times New Roman" w:cs="Times New Roman"/>
          <w:lang w:eastAsia="zh-CN"/>
        </w:rPr>
        <w:t xml:space="preserve"> five of them have PhD/DBA, 2</w:t>
      </w:r>
      <w:r w:rsidR="00F51D1A">
        <w:rPr>
          <w:rFonts w:ascii="Times New Roman" w:eastAsia="DengXian" w:hAnsi="Times New Roman" w:cs="Times New Roman"/>
          <w:lang w:eastAsia="zh-CN"/>
        </w:rPr>
        <w:t>6</w:t>
      </w:r>
      <w:r w:rsidR="003B72A4">
        <w:rPr>
          <w:rFonts w:ascii="Times New Roman" w:eastAsia="DengXian" w:hAnsi="Times New Roman" w:cs="Times New Roman"/>
          <w:lang w:eastAsia="zh-CN"/>
        </w:rPr>
        <w:t xml:space="preserve"> </w:t>
      </w:r>
      <w:r w:rsidRPr="0057352A">
        <w:rPr>
          <w:rFonts w:ascii="Times New Roman" w:eastAsia="DengXian" w:hAnsi="Times New Roman" w:cs="Times New Roman"/>
          <w:lang w:eastAsia="zh-CN"/>
        </w:rPr>
        <w:t xml:space="preserve">of them </w:t>
      </w:r>
      <w:r w:rsidR="00893626">
        <w:rPr>
          <w:rFonts w:ascii="Times New Roman" w:eastAsia="DengXian" w:hAnsi="Times New Roman" w:cs="Times New Roman"/>
          <w:lang w:eastAsia="zh-CN"/>
        </w:rPr>
        <w:t xml:space="preserve">have </w:t>
      </w:r>
      <w:proofErr w:type="spellStart"/>
      <w:r w:rsidR="00893626">
        <w:rPr>
          <w:rFonts w:ascii="Times New Roman" w:eastAsia="DengXian" w:hAnsi="Times New Roman" w:cs="Times New Roman"/>
          <w:lang w:eastAsia="zh-CN"/>
        </w:rPr>
        <w:t>Masters</w:t>
      </w:r>
      <w:proofErr w:type="spellEnd"/>
      <w:r w:rsidR="00893626">
        <w:rPr>
          <w:rFonts w:ascii="Times New Roman" w:eastAsia="DengXian" w:hAnsi="Times New Roman" w:cs="Times New Roman"/>
          <w:lang w:eastAsia="zh-CN"/>
        </w:rPr>
        <w:t xml:space="preserve"> </w:t>
      </w:r>
      <w:proofErr w:type="gramStart"/>
      <w:r w:rsidR="00893626">
        <w:rPr>
          <w:rFonts w:ascii="Times New Roman" w:eastAsia="DengXian" w:hAnsi="Times New Roman" w:cs="Times New Roman"/>
          <w:lang w:eastAsia="zh-CN"/>
        </w:rPr>
        <w:t>degree</w:t>
      </w:r>
      <w:proofErr w:type="gramEnd"/>
      <w:r w:rsidR="00893626">
        <w:rPr>
          <w:rFonts w:ascii="Times New Roman" w:eastAsia="DengXian" w:hAnsi="Times New Roman" w:cs="Times New Roman"/>
          <w:lang w:eastAsia="zh-CN"/>
        </w:rPr>
        <w:t xml:space="preserve">, and </w:t>
      </w:r>
      <w:r w:rsidR="00E90E9A">
        <w:rPr>
          <w:rFonts w:ascii="Times New Roman" w:eastAsia="DengXian" w:hAnsi="Times New Roman" w:cs="Times New Roman"/>
          <w:lang w:eastAsia="zh-CN"/>
        </w:rPr>
        <w:t>30</w:t>
      </w:r>
      <w:r w:rsidRPr="0057352A">
        <w:rPr>
          <w:rFonts w:ascii="Times New Roman" w:eastAsia="DengXian" w:hAnsi="Times New Roman" w:cs="Times New Roman"/>
          <w:lang w:eastAsia="zh-CN"/>
        </w:rPr>
        <w:t xml:space="preserve"> have</w:t>
      </w:r>
      <w:r w:rsidR="003B72A4">
        <w:rPr>
          <w:rFonts w:ascii="Times New Roman" w:eastAsia="DengXian" w:hAnsi="Times New Roman" w:cs="Times New Roman"/>
          <w:lang w:eastAsia="zh-CN"/>
        </w:rPr>
        <w:t xml:space="preserve"> bachelor degree as shown in Table 5.</w:t>
      </w:r>
    </w:p>
    <w:p w14:paraId="5AEDD308" w14:textId="38E934D2" w:rsidR="003B72A4" w:rsidRDefault="00064C54" w:rsidP="0025759D">
      <w:pPr>
        <w:spacing w:line="360" w:lineRule="auto"/>
        <w:ind w:leftChars="151" w:left="362" w:firstLineChars="250" w:firstLine="600"/>
        <w:jc w:val="both"/>
        <w:rPr>
          <w:rFonts w:ascii="Times New Roman" w:eastAsia="DengXian" w:hAnsi="Times New Roman" w:cs="Times New Roman"/>
          <w:lang w:eastAsia="zh-CN"/>
        </w:rPr>
      </w:pPr>
      <w:r w:rsidRPr="00064C54">
        <w:rPr>
          <w:rFonts w:ascii="Times New Roman" w:eastAsia="DengXian" w:hAnsi="Times New Roman" w:cs="Times New Roman"/>
          <w:lang w:eastAsia="zh-CN"/>
        </w:rPr>
        <w:t>For the gender distribution, more (</w:t>
      </w:r>
      <w:r w:rsidR="00045647">
        <w:rPr>
          <w:rFonts w:ascii="Times New Roman" w:eastAsia="DengXian" w:hAnsi="Times New Roman" w:cs="Times New Roman"/>
          <w:lang w:eastAsia="zh-CN"/>
        </w:rPr>
        <w:t>4</w:t>
      </w:r>
      <w:r w:rsidR="00F51D1A">
        <w:rPr>
          <w:rFonts w:ascii="Times New Roman" w:eastAsia="DengXian" w:hAnsi="Times New Roman" w:cs="Times New Roman"/>
          <w:lang w:eastAsia="zh-CN"/>
        </w:rPr>
        <w:t>7</w:t>
      </w:r>
      <w:r w:rsidRPr="00064C54">
        <w:rPr>
          <w:rFonts w:ascii="Times New Roman" w:eastAsia="DengXian" w:hAnsi="Times New Roman" w:cs="Times New Roman"/>
          <w:lang w:eastAsia="zh-CN"/>
        </w:rPr>
        <w:t xml:space="preserve"> over</w:t>
      </w:r>
      <w:r w:rsidR="00F51D1A">
        <w:rPr>
          <w:rFonts w:ascii="Times New Roman" w:eastAsia="DengXian" w:hAnsi="Times New Roman" w:cs="Times New Roman"/>
          <w:lang w:eastAsia="zh-CN"/>
        </w:rPr>
        <w:t xml:space="preserve"> 70</w:t>
      </w:r>
      <w:r w:rsidRPr="00064C54">
        <w:rPr>
          <w:rFonts w:ascii="Times New Roman" w:eastAsia="DengXian" w:hAnsi="Times New Roman" w:cs="Times New Roman"/>
          <w:lang w:eastAsia="zh-CN"/>
        </w:rPr>
        <w:t>) of the resp</w:t>
      </w:r>
      <w:r>
        <w:rPr>
          <w:rFonts w:ascii="Times New Roman" w:eastAsia="DengXian" w:hAnsi="Times New Roman" w:cs="Times New Roman"/>
          <w:lang w:eastAsia="zh-CN"/>
        </w:rPr>
        <w:t>ondents are male as shown in Table 6.</w:t>
      </w:r>
    </w:p>
    <w:p w14:paraId="70C5CBA5" w14:textId="0DD9EC73" w:rsidR="009713C4" w:rsidRDefault="00064C54" w:rsidP="00E3100B">
      <w:pPr>
        <w:spacing w:line="360" w:lineRule="auto"/>
        <w:ind w:leftChars="151" w:left="362" w:firstLineChars="250" w:firstLine="600"/>
        <w:jc w:val="both"/>
        <w:rPr>
          <w:rFonts w:ascii="Times New Roman" w:eastAsia="DengXian" w:hAnsi="Times New Roman" w:cs="Times New Roman"/>
          <w:lang w:eastAsia="zh-CN"/>
        </w:rPr>
      </w:pPr>
      <w:r w:rsidRPr="00064C54">
        <w:rPr>
          <w:rFonts w:ascii="Times New Roman" w:eastAsia="DengXian" w:hAnsi="Times New Roman" w:cs="Times New Roman"/>
          <w:lang w:eastAsia="zh-CN"/>
        </w:rPr>
        <w:t xml:space="preserve">For the housing </w:t>
      </w:r>
      <w:r w:rsidR="00502A0A">
        <w:rPr>
          <w:rFonts w:ascii="Times New Roman" w:eastAsia="DengXian" w:hAnsi="Times New Roman" w:cs="Times New Roman"/>
          <w:lang w:eastAsia="zh-CN"/>
        </w:rPr>
        <w:t>types</w:t>
      </w:r>
      <w:r w:rsidRPr="00064C54">
        <w:rPr>
          <w:rFonts w:ascii="Times New Roman" w:eastAsia="DengXian" w:hAnsi="Times New Roman" w:cs="Times New Roman"/>
          <w:lang w:eastAsia="zh-CN"/>
        </w:rPr>
        <w:t xml:space="preserve"> of the respondents, majority of them are living in priv</w:t>
      </w:r>
      <w:r>
        <w:rPr>
          <w:rFonts w:ascii="Times New Roman" w:eastAsia="DengXian" w:hAnsi="Times New Roman" w:cs="Times New Roman"/>
          <w:lang w:eastAsia="zh-CN"/>
        </w:rPr>
        <w:t xml:space="preserve">ate owned housing </w:t>
      </w:r>
      <w:r w:rsidR="00045647">
        <w:rPr>
          <w:rFonts w:ascii="Times New Roman" w:eastAsia="DengXian" w:hAnsi="Times New Roman" w:cs="Times New Roman"/>
          <w:lang w:eastAsia="zh-CN"/>
        </w:rPr>
        <w:t>(</w:t>
      </w:r>
      <w:r w:rsidR="00F51D1A">
        <w:rPr>
          <w:rFonts w:ascii="Times New Roman" w:eastAsia="DengXian" w:hAnsi="Times New Roman" w:cs="Times New Roman"/>
          <w:lang w:eastAsia="zh-CN"/>
        </w:rPr>
        <w:t>53</w:t>
      </w:r>
      <w:r w:rsidR="00045647">
        <w:rPr>
          <w:rFonts w:ascii="Times New Roman" w:eastAsia="DengXian" w:hAnsi="Times New Roman" w:cs="Times New Roman"/>
          <w:lang w:eastAsia="zh-CN"/>
        </w:rPr>
        <w:t xml:space="preserve"> over</w:t>
      </w:r>
      <w:r w:rsidR="00F51D1A">
        <w:rPr>
          <w:rFonts w:ascii="Times New Roman" w:eastAsia="DengXian" w:hAnsi="Times New Roman" w:cs="Times New Roman"/>
          <w:lang w:eastAsia="zh-CN"/>
        </w:rPr>
        <w:t xml:space="preserve"> 70</w:t>
      </w:r>
      <w:r w:rsidR="00045647">
        <w:rPr>
          <w:rFonts w:ascii="Times New Roman" w:eastAsia="DengXian" w:hAnsi="Times New Roman" w:cs="Times New Roman"/>
          <w:lang w:eastAsia="zh-CN"/>
        </w:rPr>
        <w:t xml:space="preserve">) </w:t>
      </w:r>
      <w:r>
        <w:rPr>
          <w:rFonts w:ascii="Times New Roman" w:eastAsia="DengXian" w:hAnsi="Times New Roman" w:cs="Times New Roman"/>
          <w:lang w:eastAsia="zh-CN"/>
        </w:rPr>
        <w:t>as show</w:t>
      </w:r>
      <w:r w:rsidR="00045647">
        <w:rPr>
          <w:rFonts w:ascii="Times New Roman" w:eastAsia="DengXian" w:hAnsi="Times New Roman" w:cs="Times New Roman"/>
          <w:lang w:eastAsia="zh-CN"/>
        </w:rPr>
        <w:t>n</w:t>
      </w:r>
      <w:r>
        <w:rPr>
          <w:rFonts w:ascii="Times New Roman" w:eastAsia="DengXian" w:hAnsi="Times New Roman" w:cs="Times New Roman"/>
          <w:lang w:eastAsia="zh-CN"/>
        </w:rPr>
        <w:t xml:space="preserve"> in Table 7.</w:t>
      </w:r>
    </w:p>
    <w:p w14:paraId="2D040D5D" w14:textId="77777777" w:rsidR="00FB70EE" w:rsidRDefault="00FB70EE" w:rsidP="00F57642">
      <w:pPr>
        <w:spacing w:line="360" w:lineRule="auto"/>
        <w:ind w:leftChars="151" w:left="362" w:firstLineChars="250" w:firstLine="600"/>
        <w:jc w:val="both"/>
        <w:rPr>
          <w:rFonts w:ascii="Times New Roman" w:eastAsia="DengXian" w:hAnsi="Times New Roman" w:cs="Times New Roman"/>
          <w:b/>
          <w:lang w:eastAsia="zh-CN"/>
        </w:rPr>
      </w:pPr>
    </w:p>
    <w:p w14:paraId="6F226ECD" w14:textId="77777777" w:rsidR="0078197E" w:rsidRDefault="009713C4" w:rsidP="009713C4">
      <w:pPr>
        <w:pStyle w:val="a7"/>
        <w:numPr>
          <w:ilvl w:val="1"/>
          <w:numId w:val="3"/>
        </w:numPr>
        <w:spacing w:line="360" w:lineRule="auto"/>
        <w:ind w:leftChars="0"/>
        <w:rPr>
          <w:rFonts w:ascii="Times New Roman" w:eastAsia="DengXian" w:hAnsi="Times New Roman" w:cs="Times New Roman"/>
          <w:b/>
          <w:lang w:eastAsia="zh-CN"/>
        </w:rPr>
      </w:pPr>
      <w:r w:rsidRPr="009713C4">
        <w:rPr>
          <w:rFonts w:ascii="Times New Roman" w:eastAsia="DengXian" w:hAnsi="Times New Roman" w:cs="Times New Roman"/>
          <w:b/>
          <w:lang w:eastAsia="zh-CN"/>
        </w:rPr>
        <w:t>Considerations of the Land Supply Options</w:t>
      </w:r>
    </w:p>
    <w:p w14:paraId="1701A40A" w14:textId="569959B1" w:rsidR="00010A93" w:rsidRPr="00010A93" w:rsidRDefault="00010A93" w:rsidP="00010A93">
      <w:pPr>
        <w:pStyle w:val="a7"/>
        <w:spacing w:line="360" w:lineRule="auto"/>
        <w:ind w:leftChars="157" w:left="377" w:firstLineChars="250" w:firstLine="600"/>
        <w:jc w:val="both"/>
        <w:rPr>
          <w:rFonts w:ascii="Times New Roman" w:eastAsia="DengXian" w:hAnsi="Times New Roman" w:cs="Times New Roman"/>
          <w:lang w:eastAsia="zh-CN"/>
        </w:rPr>
      </w:pPr>
      <w:r w:rsidRPr="00010A93">
        <w:rPr>
          <w:rFonts w:ascii="Times New Roman" w:eastAsia="DengXian" w:hAnsi="Times New Roman" w:cs="Times New Roman"/>
          <w:lang w:eastAsia="zh-CN"/>
        </w:rPr>
        <w:t xml:space="preserve">After looking at the personal background and characteristics of the </w:t>
      </w:r>
      <w:r w:rsidR="00F51D1A">
        <w:rPr>
          <w:rFonts w:ascii="Times New Roman" w:eastAsia="DengXian" w:hAnsi="Times New Roman" w:cs="Times New Roman"/>
          <w:lang w:eastAsia="zh-CN"/>
        </w:rPr>
        <w:t>70</w:t>
      </w:r>
      <w:r w:rsidR="00A0549D">
        <w:rPr>
          <w:rFonts w:ascii="Times New Roman" w:eastAsia="DengXian" w:hAnsi="Times New Roman" w:cs="Times New Roman"/>
          <w:lang w:eastAsia="zh-CN"/>
        </w:rPr>
        <w:t xml:space="preserve"> </w:t>
      </w:r>
      <w:r w:rsidRPr="00010A93">
        <w:rPr>
          <w:rFonts w:ascii="Times New Roman" w:eastAsia="DengXian" w:hAnsi="Times New Roman" w:cs="Times New Roman"/>
          <w:lang w:eastAsia="zh-CN"/>
        </w:rPr>
        <w:t>respondents, the following se</w:t>
      </w:r>
      <w:r w:rsidR="006B7759">
        <w:rPr>
          <w:rFonts w:ascii="Times New Roman" w:eastAsia="DengXian" w:hAnsi="Times New Roman" w:cs="Times New Roman"/>
          <w:lang w:eastAsia="zh-CN"/>
        </w:rPr>
        <w:t>ction</w:t>
      </w:r>
      <w:r w:rsidRPr="00010A93">
        <w:rPr>
          <w:rFonts w:ascii="Times New Roman" w:eastAsia="DengXian" w:hAnsi="Times New Roman" w:cs="Times New Roman"/>
          <w:lang w:eastAsia="zh-CN"/>
        </w:rPr>
        <w:t xml:space="preserve"> presents the findings on their evaluation of the various land supply options proposed by the Task Force.</w:t>
      </w:r>
    </w:p>
    <w:p w14:paraId="34FEC6F6" w14:textId="3378DEBA" w:rsidR="00010A93" w:rsidRPr="00010A93" w:rsidRDefault="00010A93" w:rsidP="00010A93">
      <w:pPr>
        <w:pStyle w:val="a7"/>
        <w:spacing w:line="360" w:lineRule="auto"/>
        <w:ind w:leftChars="157" w:left="377" w:firstLineChars="250" w:firstLine="600"/>
        <w:jc w:val="both"/>
        <w:rPr>
          <w:rFonts w:ascii="Times New Roman" w:eastAsia="DengXian" w:hAnsi="Times New Roman" w:cs="Times New Roman"/>
          <w:lang w:eastAsia="zh-CN"/>
        </w:rPr>
      </w:pPr>
      <w:r w:rsidRPr="00010A93">
        <w:rPr>
          <w:rFonts w:ascii="Times New Roman" w:eastAsia="DengXian" w:hAnsi="Times New Roman" w:cs="Times New Roman"/>
          <w:lang w:eastAsia="zh-CN"/>
        </w:rPr>
        <w:t>To start off, when asked whether there is a need to increase the large amount of land supply to satisfy</w:t>
      </w:r>
      <w:r w:rsidR="00AE458A">
        <w:rPr>
          <w:rFonts w:ascii="Times New Roman" w:eastAsia="DengXian" w:hAnsi="Times New Roman" w:cs="Times New Roman"/>
          <w:lang w:eastAsia="zh-CN"/>
        </w:rPr>
        <w:t xml:space="preserve"> the future land use demand</w:t>
      </w:r>
      <w:r w:rsidRPr="00010A93">
        <w:rPr>
          <w:rFonts w:ascii="Times New Roman" w:eastAsia="DengXian" w:hAnsi="Times New Roman" w:cs="Times New Roman"/>
          <w:lang w:eastAsia="zh-CN"/>
        </w:rPr>
        <w:t>, all of them (100%) gave an affirmative answer.</w:t>
      </w:r>
    </w:p>
    <w:p w14:paraId="2D238F1B" w14:textId="77777777" w:rsidR="003E4625" w:rsidRDefault="003E4625" w:rsidP="003E4625">
      <w:pPr>
        <w:pStyle w:val="a7"/>
        <w:numPr>
          <w:ilvl w:val="2"/>
          <w:numId w:val="3"/>
        </w:numPr>
        <w:spacing w:line="360" w:lineRule="auto"/>
        <w:ind w:leftChars="0"/>
        <w:rPr>
          <w:rFonts w:ascii="Times New Roman" w:eastAsia="DengXian" w:hAnsi="Times New Roman" w:cs="Times New Roman"/>
          <w:b/>
          <w:lang w:eastAsia="zh-CN"/>
        </w:rPr>
      </w:pPr>
      <w:r w:rsidRPr="003E4625">
        <w:rPr>
          <w:rFonts w:ascii="Times New Roman" w:eastAsia="DengXian" w:hAnsi="Times New Roman" w:cs="Times New Roman"/>
          <w:b/>
          <w:lang w:eastAsia="zh-CN"/>
        </w:rPr>
        <w:t>Evaluation of feasibility and importance of short-to-medium term options</w:t>
      </w:r>
    </w:p>
    <w:p w14:paraId="4835BA14" w14:textId="4488EEF8" w:rsidR="003E4625" w:rsidRPr="003E4625" w:rsidRDefault="003E4625" w:rsidP="003E4625">
      <w:pPr>
        <w:pStyle w:val="a7"/>
        <w:spacing w:line="360" w:lineRule="auto"/>
        <w:ind w:leftChars="295" w:left="708" w:firstLineChars="250" w:firstLine="600"/>
        <w:jc w:val="both"/>
        <w:rPr>
          <w:rFonts w:ascii="Times New Roman" w:eastAsia="DengXian" w:hAnsi="Times New Roman" w:cs="Times New Roman"/>
          <w:lang w:eastAsia="zh-CN"/>
        </w:rPr>
      </w:pPr>
      <w:r w:rsidRPr="003E4625">
        <w:rPr>
          <w:rFonts w:ascii="Times New Roman" w:eastAsia="DengXian" w:hAnsi="Times New Roman" w:cs="Times New Roman"/>
          <w:lang w:eastAsia="zh-CN"/>
        </w:rPr>
        <w:t xml:space="preserve">According to the questionnaires of the </w:t>
      </w:r>
      <w:r w:rsidR="008D1029">
        <w:rPr>
          <w:rFonts w:ascii="Times New Roman" w:eastAsia="DengXian" w:hAnsi="Times New Roman" w:cs="Times New Roman"/>
          <w:lang w:eastAsia="zh-CN"/>
        </w:rPr>
        <w:t>70</w:t>
      </w:r>
      <w:r w:rsidRPr="003E4625">
        <w:rPr>
          <w:rFonts w:ascii="Times New Roman" w:eastAsia="DengXian" w:hAnsi="Times New Roman" w:cs="Times New Roman"/>
          <w:lang w:eastAsia="zh-CN"/>
        </w:rPr>
        <w:t xml:space="preserve"> respondents, the ratings on the 18 options of land supply are presented.</w:t>
      </w:r>
    </w:p>
    <w:p w14:paraId="50305EBE" w14:textId="77777777" w:rsidR="003E4625" w:rsidRDefault="003E4625" w:rsidP="003E4625">
      <w:pPr>
        <w:pStyle w:val="a7"/>
        <w:spacing w:line="360" w:lineRule="auto"/>
        <w:ind w:leftChars="295" w:left="708" w:firstLineChars="250" w:firstLine="600"/>
        <w:jc w:val="both"/>
        <w:rPr>
          <w:rFonts w:ascii="Times New Roman" w:eastAsia="DengXian" w:hAnsi="Times New Roman" w:cs="Times New Roman"/>
          <w:lang w:eastAsia="zh-CN"/>
        </w:rPr>
      </w:pPr>
      <w:r>
        <w:rPr>
          <w:rFonts w:ascii="Times New Roman" w:eastAsia="DengXian" w:hAnsi="Times New Roman" w:cs="Times New Roman"/>
          <w:lang w:eastAsia="zh-CN"/>
        </w:rPr>
        <w:t>As defined by</w:t>
      </w:r>
      <w:r w:rsidRPr="003E4625">
        <w:rPr>
          <w:rFonts w:ascii="Times New Roman" w:eastAsia="DengXian" w:hAnsi="Times New Roman" w:cs="Times New Roman"/>
          <w:lang w:eastAsia="zh-CN"/>
        </w:rPr>
        <w:t xml:space="preserve"> the Task Force, under Category 1: the first four short-to-medium term options proposed to increase land supply are:</w:t>
      </w:r>
    </w:p>
    <w:p w14:paraId="6AAF71D1" w14:textId="77777777" w:rsidR="003E4625" w:rsidRDefault="003E4625" w:rsidP="003E4625">
      <w:pPr>
        <w:widowControl/>
        <w:spacing w:line="360" w:lineRule="auto"/>
        <w:ind w:leftChars="295" w:left="708"/>
        <w:rPr>
          <w:rFonts w:ascii="Times New Roman" w:eastAsia="SimSun" w:hAnsi="Times New Roman" w:cs="Times New Roman"/>
          <w:b/>
          <w:kern w:val="0"/>
          <w:szCs w:val="24"/>
          <w:lang w:eastAsia="zh-CN"/>
        </w:rPr>
      </w:pPr>
      <w:r w:rsidRPr="003E4625">
        <w:rPr>
          <w:rFonts w:ascii="Times New Roman" w:eastAsia="SimSun" w:hAnsi="Times New Roman" w:cs="Times New Roman" w:hint="eastAsia"/>
          <w:b/>
          <w:kern w:val="0"/>
          <w:szCs w:val="24"/>
          <w:lang w:eastAsia="zh-CN"/>
        </w:rPr>
        <w:t>C</w:t>
      </w:r>
      <w:r w:rsidRPr="003E4625">
        <w:rPr>
          <w:rFonts w:ascii="Times New Roman" w:eastAsia="SimSun" w:hAnsi="Times New Roman" w:cs="Times New Roman"/>
          <w:b/>
          <w:kern w:val="0"/>
          <w:szCs w:val="24"/>
          <w:lang w:eastAsia="zh-CN"/>
        </w:rPr>
        <w:t>ategory 1: Short-to-medium term options</w:t>
      </w:r>
    </w:p>
    <w:p w14:paraId="67AE541D" w14:textId="07AD487C" w:rsidR="00F2741D" w:rsidRPr="00F2741D" w:rsidRDefault="00F2741D" w:rsidP="00F2741D">
      <w:pPr>
        <w:widowControl/>
        <w:numPr>
          <w:ilvl w:val="0"/>
          <w:numId w:val="6"/>
        </w:numPr>
        <w:spacing w:line="560" w:lineRule="exact"/>
        <w:ind w:left="1134" w:hanging="425"/>
        <w:rPr>
          <w:rFonts w:ascii="Times New Roman" w:eastAsia="PMingLiU" w:hAnsi="Times New Roman" w:cs="Times New Roman"/>
          <w:kern w:val="0"/>
          <w:szCs w:val="24"/>
          <w:lang w:eastAsia="en-US"/>
        </w:rPr>
      </w:pPr>
      <w:r w:rsidRPr="00F2741D">
        <w:rPr>
          <w:rFonts w:ascii="Times New Roman" w:eastAsia="PMingLiU" w:hAnsi="Times New Roman" w:cs="Times New Roman" w:hint="eastAsia"/>
          <w:kern w:val="0"/>
          <w:szCs w:val="24"/>
          <w:lang w:eastAsia="en-US"/>
        </w:rPr>
        <w:t xml:space="preserve">Developing Brownfield Sites </w:t>
      </w:r>
    </w:p>
    <w:p w14:paraId="25DDB9AC" w14:textId="7A2A1FC0" w:rsidR="00F2741D" w:rsidRPr="00F2741D" w:rsidRDefault="00F2741D" w:rsidP="00F2741D">
      <w:pPr>
        <w:widowControl/>
        <w:numPr>
          <w:ilvl w:val="0"/>
          <w:numId w:val="6"/>
        </w:numPr>
        <w:spacing w:line="560" w:lineRule="exact"/>
        <w:ind w:left="1134" w:hanging="425"/>
        <w:rPr>
          <w:rFonts w:ascii="Times New Roman" w:eastAsia="PMingLiU" w:hAnsi="Times New Roman" w:cs="Times New Roman"/>
          <w:kern w:val="0"/>
          <w:szCs w:val="24"/>
          <w:lang w:eastAsia="en-US"/>
        </w:rPr>
      </w:pPr>
      <w:r w:rsidRPr="00F2741D">
        <w:rPr>
          <w:rFonts w:ascii="Times New Roman" w:eastAsia="PMingLiU" w:hAnsi="Times New Roman" w:cs="Times New Roman" w:hint="eastAsia"/>
          <w:kern w:val="0"/>
          <w:szCs w:val="24"/>
          <w:lang w:eastAsia="en-US"/>
        </w:rPr>
        <w:t xml:space="preserve">Tapping into Private Agricultural Land Reserve in the New Territories </w:t>
      </w:r>
    </w:p>
    <w:p w14:paraId="4628CCDB" w14:textId="5C28BDA0" w:rsidR="00F2741D" w:rsidRPr="00F2741D" w:rsidRDefault="00F2741D" w:rsidP="00F2741D">
      <w:pPr>
        <w:widowControl/>
        <w:numPr>
          <w:ilvl w:val="0"/>
          <w:numId w:val="6"/>
        </w:numPr>
        <w:spacing w:line="560" w:lineRule="exact"/>
        <w:ind w:left="1134" w:hanging="425"/>
        <w:rPr>
          <w:rFonts w:ascii="Times New Roman" w:eastAsia="PMingLiU" w:hAnsi="Times New Roman" w:cs="Times New Roman"/>
          <w:kern w:val="0"/>
          <w:szCs w:val="24"/>
          <w:lang w:eastAsia="en-US"/>
        </w:rPr>
      </w:pPr>
      <w:r w:rsidRPr="00F2741D">
        <w:rPr>
          <w:rFonts w:ascii="Times New Roman" w:eastAsia="PMingLiU" w:hAnsi="Times New Roman" w:cs="Times New Roman" w:hint="eastAsia"/>
          <w:kern w:val="0"/>
          <w:szCs w:val="24"/>
          <w:lang w:eastAsia="en-US"/>
        </w:rPr>
        <w:t>Alternative Uses of Sites under Private Recreational Leases</w:t>
      </w:r>
      <w:r w:rsidRPr="00F2741D">
        <w:rPr>
          <w:rFonts w:ascii="Times New Roman" w:eastAsia="PMingLiU" w:hAnsi="Times New Roman" w:cs="Times New Roman"/>
          <w:kern w:val="0"/>
          <w:szCs w:val="24"/>
          <w:lang w:eastAsia="en-US"/>
        </w:rPr>
        <w:t xml:space="preserve"> </w:t>
      </w:r>
    </w:p>
    <w:p w14:paraId="2647D171" w14:textId="2E1F3B57" w:rsidR="00F2741D" w:rsidRPr="00F2741D" w:rsidRDefault="00F2741D" w:rsidP="00F2741D">
      <w:pPr>
        <w:widowControl/>
        <w:numPr>
          <w:ilvl w:val="0"/>
          <w:numId w:val="6"/>
        </w:numPr>
        <w:spacing w:line="560" w:lineRule="exact"/>
        <w:ind w:left="1134" w:hanging="425"/>
        <w:rPr>
          <w:rFonts w:ascii="Times New Roman" w:eastAsia="PMingLiU" w:hAnsi="Times New Roman" w:cs="Times New Roman"/>
          <w:kern w:val="0"/>
          <w:szCs w:val="24"/>
          <w:lang w:eastAsia="en-US"/>
        </w:rPr>
      </w:pPr>
      <w:bookmarkStart w:id="8" w:name="_Hlk519951801"/>
      <w:r w:rsidRPr="00F2741D">
        <w:rPr>
          <w:rFonts w:ascii="Times New Roman" w:eastAsia="PMingLiU" w:hAnsi="Times New Roman" w:cs="Times New Roman" w:hint="eastAsia"/>
          <w:kern w:val="0"/>
          <w:szCs w:val="24"/>
          <w:lang w:eastAsia="en-US"/>
        </w:rPr>
        <w:t>Relocation or Consolidation of Land-Extensive Recreational Facilities</w:t>
      </w:r>
      <w:bookmarkEnd w:id="8"/>
      <w:r w:rsidRPr="00F2741D">
        <w:rPr>
          <w:rFonts w:ascii="Times New Roman" w:eastAsia="PMingLiU" w:hAnsi="Times New Roman" w:cs="Times New Roman"/>
          <w:kern w:val="0"/>
          <w:szCs w:val="24"/>
          <w:lang w:eastAsia="en-US"/>
        </w:rPr>
        <w:t xml:space="preserve"> </w:t>
      </w:r>
    </w:p>
    <w:p w14:paraId="045FCBC4" w14:textId="46A4F742" w:rsidR="003E4625" w:rsidRPr="003E4625" w:rsidRDefault="003E4625" w:rsidP="00A727EA">
      <w:pPr>
        <w:widowControl/>
        <w:spacing w:before="240" w:line="360" w:lineRule="auto"/>
        <w:ind w:leftChars="295" w:left="708" w:firstLine="720"/>
        <w:jc w:val="both"/>
        <w:rPr>
          <w:rFonts w:ascii="Times New Roman" w:eastAsia="PMingLiU" w:hAnsi="Times New Roman" w:cs="Times New Roman"/>
          <w:kern w:val="0"/>
          <w:szCs w:val="24"/>
          <w:lang w:eastAsia="en-US"/>
        </w:rPr>
      </w:pPr>
      <w:r w:rsidRPr="003E4625">
        <w:rPr>
          <w:rFonts w:ascii="Times New Roman" w:eastAsia="PMingLiU" w:hAnsi="Times New Roman" w:cs="Times New Roman"/>
          <w:kern w:val="0"/>
          <w:szCs w:val="24"/>
          <w:lang w:eastAsia="en-US"/>
        </w:rPr>
        <w:t>Based on the data collected from the</w:t>
      </w:r>
      <w:r w:rsidR="00A0549D">
        <w:rPr>
          <w:rFonts w:ascii="Times New Roman" w:eastAsia="PMingLiU" w:hAnsi="Times New Roman" w:cs="Times New Roman"/>
          <w:kern w:val="0"/>
          <w:szCs w:val="24"/>
          <w:lang w:eastAsia="en-US"/>
        </w:rPr>
        <w:t xml:space="preserve"> </w:t>
      </w:r>
      <w:r w:rsidR="008D1029">
        <w:rPr>
          <w:rFonts w:ascii="Times New Roman" w:eastAsia="PMingLiU" w:hAnsi="Times New Roman" w:cs="Times New Roman"/>
          <w:kern w:val="0"/>
          <w:szCs w:val="24"/>
          <w:lang w:eastAsia="en-US"/>
        </w:rPr>
        <w:t>70</w:t>
      </w:r>
      <w:r w:rsidRPr="003E4625">
        <w:rPr>
          <w:rFonts w:ascii="Times New Roman" w:eastAsia="PMingLiU" w:hAnsi="Times New Roman" w:cs="Times New Roman"/>
          <w:kern w:val="0"/>
          <w:szCs w:val="24"/>
          <w:lang w:eastAsia="en-US"/>
        </w:rPr>
        <w:t xml:space="preserve"> questionnaires, the ratings of</w:t>
      </w:r>
      <w:r>
        <w:rPr>
          <w:rFonts w:ascii="Times New Roman" w:eastAsia="PMingLiU" w:hAnsi="Times New Roman" w:cs="Times New Roman"/>
          <w:kern w:val="0"/>
          <w:szCs w:val="24"/>
          <w:lang w:eastAsia="en-US"/>
        </w:rPr>
        <w:t xml:space="preserve"> these fo</w:t>
      </w:r>
      <w:r w:rsidR="00D570A9">
        <w:rPr>
          <w:rFonts w:ascii="Times New Roman" w:eastAsia="PMingLiU" w:hAnsi="Times New Roman" w:cs="Times New Roman"/>
          <w:kern w:val="0"/>
          <w:szCs w:val="24"/>
          <w:lang w:eastAsia="en-US"/>
        </w:rPr>
        <w:t>ur options are shown in Table 8 and Figure 1.</w:t>
      </w:r>
    </w:p>
    <w:p w14:paraId="6A18DE6A" w14:textId="58659A49" w:rsidR="009838EB" w:rsidRPr="009838EB" w:rsidRDefault="009838EB" w:rsidP="00E75E8A">
      <w:pPr>
        <w:pStyle w:val="a7"/>
        <w:spacing w:line="360" w:lineRule="auto"/>
        <w:ind w:leftChars="295" w:left="708" w:firstLineChars="250" w:firstLine="600"/>
        <w:jc w:val="both"/>
        <w:rPr>
          <w:rFonts w:ascii="Times New Roman" w:eastAsia="DengXian" w:hAnsi="Times New Roman" w:cs="Times New Roman"/>
          <w:lang w:eastAsia="zh-CN"/>
        </w:rPr>
      </w:pPr>
      <w:r w:rsidRPr="009838EB">
        <w:rPr>
          <w:rFonts w:ascii="Times New Roman" w:eastAsia="DengXian" w:hAnsi="Times New Roman" w:cs="Times New Roman"/>
          <w:lang w:eastAsia="zh-CN"/>
        </w:rPr>
        <w:t>Amongst the four sh</w:t>
      </w:r>
      <w:r w:rsidR="00DB74AD">
        <w:rPr>
          <w:rFonts w:ascii="Times New Roman" w:eastAsia="DengXian" w:hAnsi="Times New Roman" w:cs="Times New Roman"/>
          <w:lang w:eastAsia="zh-CN"/>
        </w:rPr>
        <w:t>ort-to-medium term options, most</w:t>
      </w:r>
      <w:r w:rsidRPr="009838EB">
        <w:rPr>
          <w:rFonts w:ascii="Times New Roman" w:eastAsia="DengXian" w:hAnsi="Times New Roman" w:cs="Times New Roman"/>
          <w:lang w:eastAsia="zh-CN"/>
        </w:rPr>
        <w:t xml:space="preserve"> of them consider the second and first options more feasible (mean scores are </w:t>
      </w:r>
      <w:r w:rsidR="00A0549D">
        <w:rPr>
          <w:rFonts w:ascii="Times New Roman" w:eastAsia="DengXian" w:hAnsi="Times New Roman" w:cs="Times New Roman"/>
          <w:lang w:eastAsia="zh-CN"/>
        </w:rPr>
        <w:t>4</w:t>
      </w:r>
      <w:r w:rsidRPr="009838EB">
        <w:rPr>
          <w:rFonts w:ascii="Times New Roman" w:eastAsia="DengXian" w:hAnsi="Times New Roman" w:cs="Times New Roman"/>
          <w:lang w:eastAsia="zh-CN"/>
        </w:rPr>
        <w:t>.</w:t>
      </w:r>
      <w:r w:rsidR="008D1029">
        <w:rPr>
          <w:rFonts w:ascii="Times New Roman" w:eastAsia="DengXian" w:hAnsi="Times New Roman" w:cs="Times New Roman"/>
          <w:lang w:eastAsia="zh-CN"/>
        </w:rPr>
        <w:t>23</w:t>
      </w:r>
      <w:r w:rsidRPr="009838EB">
        <w:rPr>
          <w:rFonts w:ascii="Times New Roman" w:eastAsia="DengXian" w:hAnsi="Times New Roman" w:cs="Times New Roman"/>
          <w:lang w:eastAsia="zh-CN"/>
        </w:rPr>
        <w:t xml:space="preserve"> and 3.</w:t>
      </w:r>
      <w:r w:rsidR="00A0549D">
        <w:rPr>
          <w:rFonts w:ascii="Times New Roman" w:eastAsia="DengXian" w:hAnsi="Times New Roman" w:cs="Times New Roman"/>
          <w:lang w:eastAsia="zh-CN"/>
        </w:rPr>
        <w:t>9</w:t>
      </w:r>
      <w:r w:rsidR="008D1029">
        <w:rPr>
          <w:rFonts w:ascii="Times New Roman" w:eastAsia="DengXian" w:hAnsi="Times New Roman" w:cs="Times New Roman"/>
          <w:lang w:eastAsia="zh-CN"/>
        </w:rPr>
        <w:t>1</w:t>
      </w:r>
      <w:r w:rsidRPr="009838EB">
        <w:rPr>
          <w:rFonts w:ascii="Times New Roman" w:eastAsia="DengXian" w:hAnsi="Times New Roman" w:cs="Times New Roman"/>
          <w:lang w:eastAsia="zh-CN"/>
        </w:rPr>
        <w:t xml:space="preserve"> respectively).</w:t>
      </w:r>
      <w:r w:rsidR="0096281B">
        <w:rPr>
          <w:rFonts w:ascii="Times New Roman" w:eastAsia="DengXian" w:hAnsi="Times New Roman" w:cs="Times New Roman"/>
          <w:lang w:eastAsia="zh-CN"/>
        </w:rPr>
        <w:t xml:space="preserve"> In particular, </w:t>
      </w:r>
      <w:r w:rsidR="008D1029">
        <w:rPr>
          <w:rFonts w:ascii="Times New Roman" w:eastAsia="DengXian" w:hAnsi="Times New Roman" w:cs="Times New Roman"/>
          <w:lang w:eastAsia="zh-CN"/>
        </w:rPr>
        <w:t>60</w:t>
      </w:r>
      <w:r w:rsidR="00A0549D">
        <w:rPr>
          <w:rFonts w:ascii="Times New Roman" w:eastAsia="DengXian" w:hAnsi="Times New Roman" w:cs="Times New Roman"/>
          <w:lang w:eastAsia="zh-CN"/>
        </w:rPr>
        <w:t>% of them</w:t>
      </w:r>
      <w:r w:rsidRPr="009838EB">
        <w:rPr>
          <w:rFonts w:ascii="Times New Roman" w:eastAsia="DengXian" w:hAnsi="Times New Roman" w:cs="Times New Roman"/>
          <w:lang w:eastAsia="zh-CN"/>
        </w:rPr>
        <w:t xml:space="preserve"> (</w:t>
      </w:r>
      <w:r w:rsidR="008D1029">
        <w:rPr>
          <w:rFonts w:ascii="Times New Roman" w:eastAsia="DengXian" w:hAnsi="Times New Roman" w:cs="Times New Roman"/>
          <w:lang w:eastAsia="zh-CN"/>
        </w:rPr>
        <w:t>42</w:t>
      </w:r>
      <w:r w:rsidRPr="009838EB">
        <w:rPr>
          <w:rFonts w:ascii="Times New Roman" w:eastAsia="DengXian" w:hAnsi="Times New Roman" w:cs="Times New Roman"/>
          <w:lang w:eastAsia="zh-CN"/>
        </w:rPr>
        <w:t xml:space="preserve"> over </w:t>
      </w:r>
      <w:r w:rsidR="008D1029">
        <w:rPr>
          <w:rFonts w:ascii="Times New Roman" w:eastAsia="DengXian" w:hAnsi="Times New Roman" w:cs="Times New Roman"/>
          <w:lang w:eastAsia="zh-CN"/>
        </w:rPr>
        <w:t>70</w:t>
      </w:r>
      <w:r w:rsidRPr="009838EB">
        <w:rPr>
          <w:rFonts w:ascii="Times New Roman" w:eastAsia="DengXian" w:hAnsi="Times New Roman" w:cs="Times New Roman"/>
          <w:lang w:eastAsia="zh-CN"/>
        </w:rPr>
        <w:t xml:space="preserve">) think </w:t>
      </w:r>
      <w:r w:rsidR="00277769">
        <w:rPr>
          <w:rFonts w:ascii="Times New Roman" w:eastAsia="DengXian" w:hAnsi="Times New Roman" w:cs="Times New Roman"/>
          <w:lang w:eastAsia="zh-CN"/>
        </w:rPr>
        <w:t>O</w:t>
      </w:r>
      <w:r w:rsidRPr="009838EB">
        <w:rPr>
          <w:rFonts w:ascii="Times New Roman" w:eastAsia="DengXian" w:hAnsi="Times New Roman" w:cs="Times New Roman"/>
          <w:lang w:eastAsia="zh-CN"/>
        </w:rPr>
        <w:t>ption 2 (</w:t>
      </w:r>
      <w:r w:rsidR="0096281B">
        <w:rPr>
          <w:rFonts w:ascii="Times New Roman" w:eastAsia="DengXian" w:hAnsi="Times New Roman" w:cs="Times New Roman"/>
          <w:lang w:eastAsia="zh-CN"/>
        </w:rPr>
        <w:t>T</w:t>
      </w:r>
      <w:r w:rsidRPr="009838EB">
        <w:rPr>
          <w:rFonts w:ascii="Times New Roman" w:eastAsia="DengXian" w:hAnsi="Times New Roman" w:cs="Times New Roman"/>
          <w:lang w:eastAsia="zh-CN"/>
        </w:rPr>
        <w:t xml:space="preserve">apping into private agricultural land reserve in the New Territories) is </w:t>
      </w:r>
      <w:r w:rsidR="00DB74AD">
        <w:rPr>
          <w:rFonts w:ascii="Times New Roman" w:eastAsia="DengXian" w:hAnsi="Times New Roman" w:cs="Times New Roman"/>
          <w:lang w:eastAsia="zh-CN"/>
        </w:rPr>
        <w:t>most feasible</w:t>
      </w:r>
      <w:r w:rsidRPr="009838EB">
        <w:rPr>
          <w:rFonts w:ascii="Times New Roman" w:eastAsia="DengXian" w:hAnsi="Times New Roman" w:cs="Times New Roman"/>
          <w:lang w:eastAsia="zh-CN"/>
        </w:rPr>
        <w:t>.</w:t>
      </w:r>
    </w:p>
    <w:p w14:paraId="57197BE5" w14:textId="08A11EBC" w:rsidR="009838EB" w:rsidRPr="009838EB" w:rsidRDefault="0096281B" w:rsidP="00E070F4">
      <w:pPr>
        <w:pStyle w:val="a7"/>
        <w:spacing w:line="360" w:lineRule="auto"/>
        <w:ind w:leftChars="295" w:left="708" w:rightChars="2" w:right="5" w:firstLineChars="259" w:firstLine="622"/>
        <w:jc w:val="both"/>
        <w:rPr>
          <w:rFonts w:ascii="Times New Roman" w:eastAsia="DengXian" w:hAnsi="Times New Roman" w:cs="Times New Roman"/>
          <w:lang w:eastAsia="zh-CN"/>
        </w:rPr>
      </w:pPr>
      <w:r>
        <w:rPr>
          <w:rFonts w:ascii="Times New Roman" w:eastAsia="DengXian" w:hAnsi="Times New Roman" w:cs="Times New Roman"/>
          <w:lang w:eastAsia="zh-CN"/>
        </w:rPr>
        <w:t>For option 3, Alternative u</w:t>
      </w:r>
      <w:r w:rsidR="009838EB" w:rsidRPr="009838EB">
        <w:rPr>
          <w:rFonts w:ascii="Times New Roman" w:eastAsia="DengXian" w:hAnsi="Times New Roman" w:cs="Times New Roman"/>
          <w:lang w:eastAsia="zh-CN"/>
        </w:rPr>
        <w:t xml:space="preserve">ses of </w:t>
      </w:r>
      <w:r>
        <w:rPr>
          <w:rFonts w:ascii="Times New Roman" w:eastAsia="DengXian" w:hAnsi="Times New Roman" w:cs="Times New Roman"/>
          <w:lang w:eastAsia="zh-CN"/>
        </w:rPr>
        <w:t>s</w:t>
      </w:r>
      <w:r w:rsidR="009838EB" w:rsidRPr="009838EB">
        <w:rPr>
          <w:rFonts w:ascii="Times New Roman" w:eastAsia="DengXian" w:hAnsi="Times New Roman" w:cs="Times New Roman"/>
          <w:lang w:eastAsia="zh-CN"/>
        </w:rPr>
        <w:t xml:space="preserve">ites under </w:t>
      </w:r>
      <w:r>
        <w:rPr>
          <w:rFonts w:ascii="Times New Roman" w:eastAsia="DengXian" w:hAnsi="Times New Roman" w:cs="Times New Roman"/>
          <w:lang w:eastAsia="zh-CN"/>
        </w:rPr>
        <w:t>p</w:t>
      </w:r>
      <w:r w:rsidR="009838EB" w:rsidRPr="009838EB">
        <w:rPr>
          <w:rFonts w:ascii="Times New Roman" w:eastAsia="DengXian" w:hAnsi="Times New Roman" w:cs="Times New Roman"/>
          <w:lang w:eastAsia="zh-CN"/>
        </w:rPr>
        <w:t xml:space="preserve">rivate </w:t>
      </w:r>
      <w:r>
        <w:rPr>
          <w:rFonts w:ascii="Times New Roman" w:eastAsia="DengXian" w:hAnsi="Times New Roman" w:cs="Times New Roman"/>
          <w:lang w:eastAsia="zh-CN"/>
        </w:rPr>
        <w:t>r</w:t>
      </w:r>
      <w:r w:rsidR="009838EB" w:rsidRPr="009838EB">
        <w:rPr>
          <w:rFonts w:ascii="Times New Roman" w:eastAsia="DengXian" w:hAnsi="Times New Roman" w:cs="Times New Roman"/>
          <w:lang w:eastAsia="zh-CN"/>
        </w:rPr>
        <w:t xml:space="preserve">ecreational </w:t>
      </w:r>
      <w:r>
        <w:rPr>
          <w:rFonts w:ascii="Times New Roman" w:eastAsia="DengXian" w:hAnsi="Times New Roman" w:cs="Times New Roman"/>
          <w:lang w:eastAsia="zh-CN"/>
        </w:rPr>
        <w:t>l</w:t>
      </w:r>
      <w:r w:rsidR="009838EB" w:rsidRPr="009838EB">
        <w:rPr>
          <w:rFonts w:ascii="Times New Roman" w:eastAsia="DengXian" w:hAnsi="Times New Roman" w:cs="Times New Roman"/>
          <w:lang w:eastAsia="zh-CN"/>
        </w:rPr>
        <w:t>eases</w:t>
      </w:r>
      <w:r w:rsidR="00B90807">
        <w:rPr>
          <w:rFonts w:ascii="Times New Roman" w:eastAsia="DengXian" w:hAnsi="Times New Roman" w:cs="Times New Roman"/>
          <w:lang w:eastAsia="zh-CN"/>
        </w:rPr>
        <w:t xml:space="preserve">, </w:t>
      </w:r>
      <w:r w:rsidR="00A0549D">
        <w:rPr>
          <w:rFonts w:ascii="Times New Roman" w:eastAsia="DengXian" w:hAnsi="Times New Roman" w:cs="Times New Roman"/>
          <w:lang w:eastAsia="zh-CN"/>
        </w:rPr>
        <w:t>30%</w:t>
      </w:r>
      <w:r w:rsidR="00E7290C">
        <w:rPr>
          <w:rFonts w:ascii="Times New Roman" w:eastAsia="DengXian" w:hAnsi="Times New Roman" w:cs="Times New Roman"/>
          <w:lang w:eastAsia="zh-CN"/>
        </w:rPr>
        <w:t xml:space="preserve"> of them </w:t>
      </w:r>
      <w:r w:rsidR="009838EB" w:rsidRPr="009838EB">
        <w:rPr>
          <w:rFonts w:ascii="Times New Roman" w:eastAsia="DengXian" w:hAnsi="Times New Roman" w:cs="Times New Roman"/>
          <w:lang w:eastAsia="zh-CN"/>
        </w:rPr>
        <w:t>(</w:t>
      </w:r>
      <w:r w:rsidR="008D1029">
        <w:rPr>
          <w:rFonts w:ascii="Times New Roman" w:eastAsia="DengXian" w:hAnsi="Times New Roman" w:cs="Times New Roman"/>
          <w:lang w:eastAsia="zh-CN"/>
        </w:rPr>
        <w:t>23</w:t>
      </w:r>
      <w:r w:rsidR="009838EB" w:rsidRPr="009838EB">
        <w:rPr>
          <w:rFonts w:ascii="Times New Roman" w:eastAsia="DengXian" w:hAnsi="Times New Roman" w:cs="Times New Roman"/>
          <w:lang w:eastAsia="zh-CN"/>
        </w:rPr>
        <w:t xml:space="preserve"> </w:t>
      </w:r>
      <w:r w:rsidR="008D1029">
        <w:rPr>
          <w:rFonts w:ascii="Times New Roman" w:eastAsia="DengXian" w:hAnsi="Times New Roman" w:cs="Times New Roman"/>
          <w:lang w:eastAsia="zh-CN"/>
        </w:rPr>
        <w:t>over</w:t>
      </w:r>
      <w:r w:rsidR="009838EB" w:rsidRPr="009838EB">
        <w:rPr>
          <w:rFonts w:ascii="Times New Roman" w:eastAsia="DengXian" w:hAnsi="Times New Roman" w:cs="Times New Roman"/>
          <w:lang w:eastAsia="zh-CN"/>
        </w:rPr>
        <w:t xml:space="preserve"> </w:t>
      </w:r>
      <w:r w:rsidR="008D1029">
        <w:rPr>
          <w:rFonts w:ascii="Times New Roman" w:eastAsia="DengXian" w:hAnsi="Times New Roman" w:cs="Times New Roman"/>
          <w:lang w:eastAsia="zh-CN"/>
        </w:rPr>
        <w:t>70</w:t>
      </w:r>
      <w:r w:rsidR="009838EB" w:rsidRPr="009838EB">
        <w:rPr>
          <w:rFonts w:ascii="Times New Roman" w:eastAsia="DengXian" w:hAnsi="Times New Roman" w:cs="Times New Roman"/>
          <w:lang w:eastAsia="zh-CN"/>
        </w:rPr>
        <w:t>) consider it not feasible (score 1 and 2), whereas</w:t>
      </w:r>
      <w:r w:rsidR="008D1029">
        <w:rPr>
          <w:rFonts w:ascii="Times New Roman" w:eastAsia="DengXian" w:hAnsi="Times New Roman" w:cs="Times New Roman"/>
          <w:lang w:eastAsia="zh-CN"/>
        </w:rPr>
        <w:t xml:space="preserve"> 24% of them (</w:t>
      </w:r>
      <w:r w:rsidR="009838EB" w:rsidRPr="009838EB">
        <w:rPr>
          <w:rFonts w:ascii="Times New Roman" w:eastAsia="DengXian" w:hAnsi="Times New Roman" w:cs="Times New Roman"/>
          <w:lang w:eastAsia="zh-CN"/>
        </w:rPr>
        <w:t>1</w:t>
      </w:r>
      <w:r w:rsidR="008D1029">
        <w:rPr>
          <w:rFonts w:ascii="Times New Roman" w:eastAsia="DengXian" w:hAnsi="Times New Roman" w:cs="Times New Roman"/>
          <w:lang w:eastAsia="zh-CN"/>
        </w:rPr>
        <w:t>7 over 70)</w:t>
      </w:r>
      <w:r w:rsidR="009838EB" w:rsidRPr="009838EB">
        <w:rPr>
          <w:rFonts w:ascii="Times New Roman" w:eastAsia="DengXian" w:hAnsi="Times New Roman" w:cs="Times New Roman"/>
          <w:lang w:eastAsia="zh-CN"/>
        </w:rPr>
        <w:t xml:space="preserve"> think that it is feasible (score 4 and 5). Similarly, for </w:t>
      </w:r>
      <w:r w:rsidR="00597B24">
        <w:rPr>
          <w:rFonts w:ascii="Times New Roman" w:eastAsia="DengXian" w:hAnsi="Times New Roman" w:cs="Times New Roman"/>
          <w:lang w:eastAsia="zh-CN"/>
        </w:rPr>
        <w:t>O</w:t>
      </w:r>
      <w:r w:rsidR="009838EB" w:rsidRPr="009838EB">
        <w:rPr>
          <w:rFonts w:ascii="Times New Roman" w:eastAsia="DengXian" w:hAnsi="Times New Roman" w:cs="Times New Roman"/>
          <w:lang w:eastAsia="zh-CN"/>
        </w:rPr>
        <w:t xml:space="preserve">ption 4, </w:t>
      </w:r>
      <w:r w:rsidR="00E7290C">
        <w:rPr>
          <w:rFonts w:ascii="Times New Roman" w:eastAsia="DengXian" w:hAnsi="Times New Roman" w:cs="Times New Roman"/>
          <w:lang w:eastAsia="zh-CN"/>
        </w:rPr>
        <w:t>4</w:t>
      </w:r>
      <w:r w:rsidR="008D1029">
        <w:rPr>
          <w:rFonts w:ascii="Times New Roman" w:eastAsia="DengXian" w:hAnsi="Times New Roman" w:cs="Times New Roman"/>
          <w:lang w:eastAsia="zh-CN"/>
        </w:rPr>
        <w:t>1</w:t>
      </w:r>
      <w:r w:rsidR="00E7290C">
        <w:rPr>
          <w:rFonts w:ascii="Times New Roman" w:eastAsia="DengXian" w:hAnsi="Times New Roman" w:cs="Times New Roman"/>
          <w:lang w:eastAsia="zh-CN"/>
        </w:rPr>
        <w:t xml:space="preserve">% </w:t>
      </w:r>
      <w:r w:rsidR="009838EB" w:rsidRPr="009838EB">
        <w:rPr>
          <w:rFonts w:ascii="Times New Roman" w:eastAsia="DengXian" w:hAnsi="Times New Roman" w:cs="Times New Roman"/>
          <w:lang w:eastAsia="zh-CN"/>
        </w:rPr>
        <w:t>of them (</w:t>
      </w:r>
      <w:r w:rsidR="00E7290C">
        <w:rPr>
          <w:rFonts w:ascii="Times New Roman" w:eastAsia="DengXian" w:hAnsi="Times New Roman" w:cs="Times New Roman"/>
          <w:lang w:eastAsia="zh-CN"/>
        </w:rPr>
        <w:t>2</w:t>
      </w:r>
      <w:r w:rsidR="008D1029">
        <w:rPr>
          <w:rFonts w:ascii="Times New Roman" w:eastAsia="DengXian" w:hAnsi="Times New Roman" w:cs="Times New Roman"/>
          <w:lang w:eastAsia="zh-CN"/>
        </w:rPr>
        <w:t>9</w:t>
      </w:r>
      <w:r w:rsidR="009838EB" w:rsidRPr="009838EB">
        <w:rPr>
          <w:rFonts w:ascii="Times New Roman" w:eastAsia="DengXian" w:hAnsi="Times New Roman" w:cs="Times New Roman"/>
          <w:lang w:eastAsia="zh-CN"/>
        </w:rPr>
        <w:t xml:space="preserve"> out of</w:t>
      </w:r>
      <w:r w:rsidR="00E7290C">
        <w:rPr>
          <w:rFonts w:ascii="Times New Roman" w:eastAsia="DengXian" w:hAnsi="Times New Roman" w:cs="Times New Roman"/>
          <w:lang w:eastAsia="zh-CN"/>
        </w:rPr>
        <w:t xml:space="preserve"> </w:t>
      </w:r>
      <w:r w:rsidR="008D1029">
        <w:rPr>
          <w:rFonts w:ascii="Times New Roman" w:eastAsia="DengXian" w:hAnsi="Times New Roman" w:cs="Times New Roman"/>
          <w:lang w:eastAsia="zh-CN"/>
        </w:rPr>
        <w:t>70</w:t>
      </w:r>
      <w:r w:rsidR="009838EB" w:rsidRPr="009838EB">
        <w:rPr>
          <w:rFonts w:ascii="Times New Roman" w:eastAsia="DengXian" w:hAnsi="Times New Roman" w:cs="Times New Roman"/>
          <w:lang w:eastAsia="zh-CN"/>
        </w:rPr>
        <w:t>) think it is not feasible (score 1 and 2), and</w:t>
      </w:r>
      <w:r w:rsidR="008D1029">
        <w:rPr>
          <w:rFonts w:ascii="Times New Roman" w:eastAsia="DengXian" w:hAnsi="Times New Roman" w:cs="Times New Roman"/>
          <w:lang w:eastAsia="zh-CN"/>
        </w:rPr>
        <w:t xml:space="preserve"> 24% of them (</w:t>
      </w:r>
      <w:r w:rsidR="00B65195">
        <w:rPr>
          <w:rFonts w:ascii="Times New Roman" w:eastAsia="DengXian" w:hAnsi="Times New Roman" w:cs="Times New Roman"/>
          <w:lang w:eastAsia="zh-CN"/>
        </w:rPr>
        <w:t>1</w:t>
      </w:r>
      <w:r w:rsidR="008D1029">
        <w:rPr>
          <w:rFonts w:ascii="Times New Roman" w:eastAsia="DengXian" w:hAnsi="Times New Roman" w:cs="Times New Roman"/>
          <w:lang w:eastAsia="zh-CN"/>
        </w:rPr>
        <w:t>7 out of 70)</w:t>
      </w:r>
      <w:r w:rsidR="009838EB" w:rsidRPr="009838EB">
        <w:rPr>
          <w:rFonts w:ascii="Times New Roman" w:eastAsia="DengXian" w:hAnsi="Times New Roman" w:cs="Times New Roman"/>
          <w:lang w:eastAsia="zh-CN"/>
        </w:rPr>
        <w:t xml:space="preserve"> think it is feasible (score 4 and 5).</w:t>
      </w:r>
    </w:p>
    <w:p w14:paraId="07B2F5E8" w14:textId="2BCF5629" w:rsidR="003E4625" w:rsidRDefault="009838EB" w:rsidP="00E75E8A">
      <w:pPr>
        <w:pStyle w:val="a7"/>
        <w:spacing w:line="360" w:lineRule="auto"/>
        <w:ind w:leftChars="295" w:left="708" w:firstLineChars="250" w:firstLine="600"/>
        <w:jc w:val="both"/>
        <w:rPr>
          <w:rFonts w:ascii="Times New Roman" w:eastAsia="DengXian" w:hAnsi="Times New Roman" w:cs="Times New Roman"/>
          <w:lang w:eastAsia="zh-CN"/>
        </w:rPr>
      </w:pPr>
      <w:r w:rsidRPr="009838EB">
        <w:rPr>
          <w:rFonts w:ascii="Times New Roman" w:eastAsia="DengXian" w:hAnsi="Times New Roman" w:cs="Times New Roman"/>
          <w:lang w:eastAsia="zh-CN"/>
        </w:rPr>
        <w:t>When cross-check</w:t>
      </w:r>
      <w:r w:rsidR="005A10C8">
        <w:rPr>
          <w:rFonts w:ascii="Times New Roman" w:eastAsia="DengXian" w:hAnsi="Times New Roman" w:cs="Times New Roman"/>
          <w:lang w:eastAsia="zh-CN"/>
        </w:rPr>
        <w:t xml:space="preserve">ing </w:t>
      </w:r>
      <w:r w:rsidRPr="009838EB">
        <w:rPr>
          <w:rFonts w:ascii="Times New Roman" w:eastAsia="DengXian" w:hAnsi="Times New Roman" w:cs="Times New Roman"/>
          <w:lang w:eastAsia="zh-CN"/>
        </w:rPr>
        <w:t>about whether these options are important with potential to provide additional land, the findings indicate that the results are similar as shown</w:t>
      </w:r>
      <w:r w:rsidR="00E75E8A">
        <w:rPr>
          <w:rFonts w:ascii="Times New Roman" w:eastAsia="DengXian" w:hAnsi="Times New Roman" w:cs="Times New Roman"/>
          <w:lang w:eastAsia="zh-CN"/>
        </w:rPr>
        <w:t xml:space="preserve"> at Table 9</w:t>
      </w:r>
      <w:r w:rsidR="0096281B">
        <w:rPr>
          <w:rFonts w:ascii="Times New Roman" w:eastAsia="DengXian" w:hAnsi="Times New Roman" w:cs="Times New Roman"/>
          <w:lang w:eastAsia="zh-CN"/>
        </w:rPr>
        <w:t xml:space="preserve"> and Figure 2.</w:t>
      </w:r>
    </w:p>
    <w:p w14:paraId="77908677" w14:textId="0B6AB98B" w:rsidR="00AF06CF" w:rsidRPr="003E4625" w:rsidRDefault="00AF06CF" w:rsidP="00E75E8A">
      <w:pPr>
        <w:pStyle w:val="a7"/>
        <w:spacing w:line="360" w:lineRule="auto"/>
        <w:ind w:leftChars="295" w:left="708" w:firstLineChars="250" w:firstLine="600"/>
        <w:jc w:val="both"/>
        <w:rPr>
          <w:rFonts w:ascii="Times New Roman" w:eastAsia="DengXian" w:hAnsi="Times New Roman" w:cs="Times New Roman"/>
          <w:lang w:eastAsia="zh-CN"/>
        </w:rPr>
      </w:pPr>
      <w:r>
        <w:rPr>
          <w:rFonts w:ascii="Times New Roman" w:eastAsia="DengXian" w:hAnsi="Times New Roman" w:cs="Times New Roman"/>
          <w:lang w:eastAsia="zh-CN"/>
        </w:rPr>
        <w:t>Am</w:t>
      </w:r>
      <w:r w:rsidRPr="00AF06CF">
        <w:rPr>
          <w:rFonts w:ascii="Times New Roman" w:eastAsia="DengXian" w:hAnsi="Times New Roman" w:cs="Times New Roman"/>
          <w:lang w:eastAsia="zh-CN"/>
        </w:rPr>
        <w:t>ongst the four sh</w:t>
      </w:r>
      <w:r w:rsidR="00B90807">
        <w:rPr>
          <w:rFonts w:ascii="Times New Roman" w:eastAsia="DengXian" w:hAnsi="Times New Roman" w:cs="Times New Roman"/>
          <w:lang w:eastAsia="zh-CN"/>
        </w:rPr>
        <w:t>ort-to-medium term options, most</w:t>
      </w:r>
      <w:r w:rsidRPr="00AF06CF">
        <w:rPr>
          <w:rFonts w:ascii="Times New Roman" w:eastAsia="DengXian" w:hAnsi="Times New Roman" w:cs="Times New Roman"/>
          <w:lang w:eastAsia="zh-CN"/>
        </w:rPr>
        <w:t xml:space="preserve"> of them consider the </w:t>
      </w:r>
      <w:r w:rsidR="00393F1C">
        <w:rPr>
          <w:rFonts w:ascii="Times New Roman" w:eastAsia="DengXian" w:hAnsi="Times New Roman" w:cs="Times New Roman"/>
          <w:lang w:eastAsia="zh-CN"/>
        </w:rPr>
        <w:t>second</w:t>
      </w:r>
      <w:r w:rsidRPr="00AF06CF">
        <w:rPr>
          <w:rFonts w:ascii="Times New Roman" w:eastAsia="DengXian" w:hAnsi="Times New Roman" w:cs="Times New Roman"/>
          <w:lang w:eastAsia="zh-CN"/>
        </w:rPr>
        <w:t xml:space="preserve"> and </w:t>
      </w:r>
      <w:r w:rsidR="00393F1C">
        <w:rPr>
          <w:rFonts w:ascii="Times New Roman" w:eastAsia="DengXian" w:hAnsi="Times New Roman" w:cs="Times New Roman"/>
          <w:lang w:eastAsia="zh-CN"/>
        </w:rPr>
        <w:t xml:space="preserve">first </w:t>
      </w:r>
      <w:r w:rsidRPr="00AF06CF">
        <w:rPr>
          <w:rFonts w:ascii="Times New Roman" w:eastAsia="DengXian" w:hAnsi="Times New Roman" w:cs="Times New Roman"/>
          <w:lang w:eastAsia="zh-CN"/>
        </w:rPr>
        <w:t>options more important (mean scores are 4.</w:t>
      </w:r>
      <w:r w:rsidR="00393F1C">
        <w:rPr>
          <w:rFonts w:ascii="Times New Roman" w:eastAsia="DengXian" w:hAnsi="Times New Roman" w:cs="Times New Roman"/>
          <w:lang w:eastAsia="zh-CN"/>
        </w:rPr>
        <w:t>2</w:t>
      </w:r>
      <w:r w:rsidR="00A77063">
        <w:rPr>
          <w:rFonts w:ascii="Times New Roman" w:eastAsia="DengXian" w:hAnsi="Times New Roman" w:cs="Times New Roman"/>
          <w:lang w:eastAsia="zh-CN"/>
        </w:rPr>
        <w:t>6</w:t>
      </w:r>
      <w:r w:rsidRPr="00AF06CF">
        <w:rPr>
          <w:rFonts w:ascii="Times New Roman" w:eastAsia="DengXian" w:hAnsi="Times New Roman" w:cs="Times New Roman"/>
          <w:lang w:eastAsia="zh-CN"/>
        </w:rPr>
        <w:t xml:space="preserve"> and </w:t>
      </w:r>
      <w:r w:rsidR="00393F1C">
        <w:rPr>
          <w:rFonts w:ascii="Times New Roman" w:eastAsia="DengXian" w:hAnsi="Times New Roman" w:cs="Times New Roman"/>
          <w:lang w:eastAsia="zh-CN"/>
        </w:rPr>
        <w:t>4.0</w:t>
      </w:r>
      <w:r w:rsidR="00A77063">
        <w:rPr>
          <w:rFonts w:ascii="Times New Roman" w:eastAsia="DengXian" w:hAnsi="Times New Roman" w:cs="Times New Roman"/>
          <w:lang w:eastAsia="zh-CN"/>
        </w:rPr>
        <w:t>9</w:t>
      </w:r>
      <w:r w:rsidR="00393F1C">
        <w:rPr>
          <w:rFonts w:ascii="Times New Roman" w:eastAsia="DengXian" w:hAnsi="Times New Roman" w:cs="Times New Roman"/>
          <w:lang w:eastAsia="zh-CN"/>
        </w:rPr>
        <w:t xml:space="preserve"> </w:t>
      </w:r>
      <w:r w:rsidRPr="00AF06CF">
        <w:rPr>
          <w:rFonts w:ascii="Times New Roman" w:eastAsia="DengXian" w:hAnsi="Times New Roman" w:cs="Times New Roman"/>
          <w:lang w:eastAsia="zh-CN"/>
        </w:rPr>
        <w:t>respectively).</w:t>
      </w:r>
      <w:r w:rsidR="00393F1C">
        <w:rPr>
          <w:rFonts w:ascii="Times New Roman" w:eastAsia="DengXian" w:hAnsi="Times New Roman" w:cs="Times New Roman"/>
          <w:lang w:eastAsia="zh-CN"/>
        </w:rPr>
        <w:t xml:space="preserve"> In particular, 6</w:t>
      </w:r>
      <w:r w:rsidR="00A77063">
        <w:rPr>
          <w:rFonts w:ascii="Times New Roman" w:eastAsia="DengXian" w:hAnsi="Times New Roman" w:cs="Times New Roman"/>
          <w:lang w:eastAsia="zh-CN"/>
        </w:rPr>
        <w:t>1</w:t>
      </w:r>
      <w:r w:rsidR="00393F1C">
        <w:rPr>
          <w:rFonts w:ascii="Times New Roman" w:eastAsia="DengXian" w:hAnsi="Times New Roman" w:cs="Times New Roman"/>
          <w:lang w:eastAsia="zh-CN"/>
        </w:rPr>
        <w:t>% of</w:t>
      </w:r>
      <w:r w:rsidRPr="00AF06CF">
        <w:rPr>
          <w:rFonts w:ascii="Times New Roman" w:eastAsia="DengXian" w:hAnsi="Times New Roman" w:cs="Times New Roman"/>
          <w:lang w:eastAsia="zh-CN"/>
        </w:rPr>
        <w:t xml:space="preserve"> them (</w:t>
      </w:r>
      <w:r w:rsidR="00A77063">
        <w:rPr>
          <w:rFonts w:ascii="Times New Roman" w:eastAsia="DengXian" w:hAnsi="Times New Roman" w:cs="Times New Roman"/>
          <w:lang w:eastAsia="zh-CN"/>
        </w:rPr>
        <w:t>43</w:t>
      </w:r>
      <w:r w:rsidRPr="00AF06CF">
        <w:rPr>
          <w:rFonts w:ascii="Times New Roman" w:eastAsia="DengXian" w:hAnsi="Times New Roman" w:cs="Times New Roman"/>
          <w:lang w:eastAsia="zh-CN"/>
        </w:rPr>
        <w:t xml:space="preserve"> over </w:t>
      </w:r>
      <w:r w:rsidR="00A77063">
        <w:rPr>
          <w:rFonts w:ascii="Times New Roman" w:eastAsia="DengXian" w:hAnsi="Times New Roman" w:cs="Times New Roman"/>
          <w:lang w:eastAsia="zh-CN"/>
        </w:rPr>
        <w:t>70</w:t>
      </w:r>
      <w:r w:rsidRPr="00AF06CF">
        <w:rPr>
          <w:rFonts w:ascii="Times New Roman" w:eastAsia="DengXian" w:hAnsi="Times New Roman" w:cs="Times New Roman"/>
          <w:lang w:eastAsia="zh-CN"/>
        </w:rPr>
        <w:t xml:space="preserve">) think </w:t>
      </w:r>
      <w:r w:rsidR="00597B24">
        <w:rPr>
          <w:rFonts w:ascii="Times New Roman" w:eastAsia="DengXian" w:hAnsi="Times New Roman" w:cs="Times New Roman"/>
          <w:lang w:eastAsia="zh-CN"/>
        </w:rPr>
        <w:t>O</w:t>
      </w:r>
      <w:r w:rsidRPr="00AF06CF">
        <w:rPr>
          <w:rFonts w:ascii="Times New Roman" w:eastAsia="DengXian" w:hAnsi="Times New Roman" w:cs="Times New Roman"/>
          <w:lang w:eastAsia="zh-CN"/>
        </w:rPr>
        <w:t xml:space="preserve">ption </w:t>
      </w:r>
      <w:r w:rsidR="00393F1C">
        <w:rPr>
          <w:rFonts w:ascii="Times New Roman" w:eastAsia="DengXian" w:hAnsi="Times New Roman" w:cs="Times New Roman"/>
          <w:lang w:eastAsia="zh-CN"/>
        </w:rPr>
        <w:t xml:space="preserve">2 </w:t>
      </w:r>
      <w:r w:rsidRPr="00AF06CF">
        <w:rPr>
          <w:rFonts w:ascii="Times New Roman" w:eastAsia="DengXian" w:hAnsi="Times New Roman" w:cs="Times New Roman"/>
          <w:lang w:eastAsia="zh-CN"/>
        </w:rPr>
        <w:t>are</w:t>
      </w:r>
      <w:r w:rsidR="00B90807">
        <w:rPr>
          <w:rFonts w:ascii="Times New Roman" w:eastAsia="DengXian" w:hAnsi="Times New Roman" w:cs="Times New Roman"/>
          <w:lang w:eastAsia="zh-CN"/>
        </w:rPr>
        <w:t xml:space="preserve"> more important</w:t>
      </w:r>
      <w:r w:rsidRPr="00AF06CF">
        <w:rPr>
          <w:rFonts w:ascii="Times New Roman" w:eastAsia="DengXian" w:hAnsi="Times New Roman" w:cs="Times New Roman"/>
          <w:lang w:eastAsia="zh-CN"/>
        </w:rPr>
        <w:t>.</w:t>
      </w:r>
    </w:p>
    <w:p w14:paraId="7E83847A" w14:textId="3C3DAED1" w:rsidR="003E4625" w:rsidRDefault="00AF06CF" w:rsidP="00AF06CF">
      <w:pPr>
        <w:pStyle w:val="a7"/>
        <w:numPr>
          <w:ilvl w:val="2"/>
          <w:numId w:val="3"/>
        </w:numPr>
        <w:spacing w:line="360" w:lineRule="auto"/>
        <w:ind w:leftChars="0"/>
        <w:rPr>
          <w:rFonts w:ascii="Times New Roman" w:eastAsia="DengXian" w:hAnsi="Times New Roman" w:cs="Times New Roman"/>
          <w:b/>
          <w:lang w:eastAsia="zh-CN"/>
        </w:rPr>
      </w:pPr>
      <w:r w:rsidRPr="00AF06CF">
        <w:rPr>
          <w:rFonts w:ascii="Times New Roman" w:eastAsia="DengXian" w:hAnsi="Times New Roman" w:cs="Times New Roman"/>
          <w:b/>
          <w:lang w:eastAsia="zh-CN"/>
        </w:rPr>
        <w:t>Evaluation of feasibility and importance of medium-to-long term option</w:t>
      </w:r>
      <w:r w:rsidR="00825359">
        <w:rPr>
          <w:rFonts w:ascii="Times New Roman" w:eastAsia="DengXian" w:hAnsi="Times New Roman" w:cs="Times New Roman"/>
          <w:b/>
          <w:lang w:eastAsia="zh-CN"/>
        </w:rPr>
        <w:t>s</w:t>
      </w:r>
    </w:p>
    <w:p w14:paraId="167E4943" w14:textId="7F344195" w:rsidR="00B368B9" w:rsidRDefault="00B368B9" w:rsidP="00B368B9">
      <w:pPr>
        <w:pStyle w:val="a7"/>
        <w:spacing w:line="360" w:lineRule="auto"/>
        <w:ind w:leftChars="297" w:left="713" w:firstLineChars="250" w:firstLine="600"/>
        <w:jc w:val="both"/>
        <w:rPr>
          <w:rFonts w:ascii="Times New Roman" w:eastAsia="DengXian" w:hAnsi="Times New Roman" w:cs="Times New Roman"/>
          <w:lang w:eastAsia="zh-CN"/>
        </w:rPr>
      </w:pPr>
      <w:r w:rsidRPr="00B368B9">
        <w:rPr>
          <w:rFonts w:ascii="Times New Roman" w:eastAsia="DengXian" w:hAnsi="Times New Roman" w:cs="Times New Roman"/>
          <w:lang w:eastAsia="zh-CN"/>
        </w:rPr>
        <w:t>A</w:t>
      </w:r>
      <w:r>
        <w:rPr>
          <w:rFonts w:ascii="Times New Roman" w:eastAsia="DengXian" w:hAnsi="Times New Roman" w:cs="Times New Roman"/>
          <w:lang w:eastAsia="zh-CN"/>
        </w:rPr>
        <w:t>s classified by</w:t>
      </w:r>
      <w:r w:rsidRPr="00B368B9">
        <w:rPr>
          <w:rFonts w:ascii="Times New Roman" w:eastAsia="DengXian" w:hAnsi="Times New Roman" w:cs="Times New Roman"/>
          <w:lang w:eastAsia="zh-CN"/>
        </w:rPr>
        <w:t xml:space="preserve"> the Task Force, under Category 2, </w:t>
      </w:r>
      <w:r w:rsidR="00332B97">
        <w:rPr>
          <w:rFonts w:ascii="Times New Roman" w:eastAsia="DengXian" w:hAnsi="Times New Roman" w:cs="Times New Roman"/>
          <w:lang w:eastAsia="zh-CN"/>
        </w:rPr>
        <w:t xml:space="preserve">the following </w:t>
      </w:r>
      <w:r w:rsidRPr="00B368B9">
        <w:rPr>
          <w:rFonts w:ascii="Times New Roman" w:eastAsia="DengXian" w:hAnsi="Times New Roman" w:cs="Times New Roman"/>
          <w:lang w:eastAsia="zh-CN"/>
        </w:rPr>
        <w:t>six options are proposed under the medium-to-long term in order to increase land supply</w:t>
      </w:r>
      <w:r w:rsidR="00332B97">
        <w:rPr>
          <w:rFonts w:ascii="Times New Roman" w:eastAsia="DengXian" w:hAnsi="Times New Roman" w:cs="Times New Roman"/>
          <w:lang w:eastAsia="zh-CN"/>
        </w:rPr>
        <w:t>.</w:t>
      </w:r>
    </w:p>
    <w:p w14:paraId="05CD5C72" w14:textId="77777777" w:rsidR="00B368B9" w:rsidRPr="00B368B9" w:rsidRDefault="00B368B9" w:rsidP="00707AC0">
      <w:pPr>
        <w:pStyle w:val="a7"/>
        <w:spacing w:line="360" w:lineRule="auto"/>
        <w:ind w:leftChars="295" w:left="708"/>
        <w:rPr>
          <w:rFonts w:ascii="Times New Roman" w:eastAsia="DengXian" w:hAnsi="Times New Roman" w:cs="Times New Roman"/>
          <w:b/>
          <w:lang w:eastAsia="zh-CN"/>
        </w:rPr>
      </w:pPr>
      <w:r w:rsidRPr="00B368B9">
        <w:rPr>
          <w:rFonts w:ascii="Times New Roman" w:eastAsia="DengXian" w:hAnsi="Times New Roman" w:cs="Times New Roman"/>
          <w:b/>
          <w:lang w:eastAsia="zh-CN"/>
        </w:rPr>
        <w:t>Category 2: Medium-to-long term options</w:t>
      </w:r>
    </w:p>
    <w:p w14:paraId="3260315F" w14:textId="18824A14" w:rsidR="003D525B" w:rsidRPr="003D525B" w:rsidRDefault="003D525B" w:rsidP="00707AC0">
      <w:pPr>
        <w:widowControl/>
        <w:spacing w:line="360" w:lineRule="auto"/>
        <w:ind w:leftChars="296" w:left="1132" w:hangingChars="176" w:hanging="422"/>
        <w:rPr>
          <w:rFonts w:ascii="Times New Roman" w:eastAsia="SimSun" w:hAnsi="Times New Roman" w:cs="Times New Roman"/>
          <w:lang w:eastAsia="zh-CN"/>
        </w:rPr>
      </w:pPr>
      <w:r w:rsidRPr="003D525B">
        <w:rPr>
          <w:rFonts w:ascii="Times New Roman" w:eastAsia="PMingLiU" w:hAnsi="Times New Roman" w:cs="Times New Roman"/>
        </w:rPr>
        <w:t>5.</w:t>
      </w:r>
      <w:r w:rsidRPr="003D525B">
        <w:rPr>
          <w:rFonts w:ascii="Times New Roman" w:eastAsia="PMingLiU" w:hAnsi="Times New Roman" w:cs="Times New Roman"/>
        </w:rPr>
        <w:tab/>
      </w:r>
      <w:bookmarkStart w:id="9" w:name="_Hlk519718896"/>
      <w:proofErr w:type="gramStart"/>
      <w:r w:rsidRPr="003D525B">
        <w:rPr>
          <w:rFonts w:ascii="Times New Roman" w:eastAsia="PMingLiU" w:hAnsi="Times New Roman" w:cs="Times New Roman"/>
        </w:rPr>
        <w:t>Near</w:t>
      </w:r>
      <w:proofErr w:type="gramEnd"/>
      <w:r w:rsidRPr="003D525B">
        <w:rPr>
          <w:rFonts w:ascii="Times New Roman" w:eastAsia="PMingLiU" w:hAnsi="Times New Roman" w:cs="Times New Roman"/>
        </w:rPr>
        <w:t xml:space="preserve"> Shore Reclamation outside Victoria </w:t>
      </w:r>
      <w:proofErr w:type="spellStart"/>
      <w:r w:rsidRPr="003D525B">
        <w:rPr>
          <w:rFonts w:ascii="Times New Roman" w:eastAsia="PMingLiU" w:hAnsi="Times New Roman" w:cs="Times New Roman"/>
        </w:rPr>
        <w:t>Harbour</w:t>
      </w:r>
      <w:bookmarkEnd w:id="9"/>
      <w:proofErr w:type="spellEnd"/>
      <w:r w:rsidRPr="003D525B">
        <w:rPr>
          <w:rFonts w:ascii="Times New Roman" w:eastAsia="PMingLiU" w:hAnsi="Times New Roman" w:cs="Times New Roman"/>
        </w:rPr>
        <w:t xml:space="preserve"> </w:t>
      </w:r>
    </w:p>
    <w:p w14:paraId="2F52C694" w14:textId="2189A9FF" w:rsidR="003D525B" w:rsidRPr="003D525B" w:rsidRDefault="003D525B" w:rsidP="00707AC0">
      <w:pPr>
        <w:widowControl/>
        <w:spacing w:line="360" w:lineRule="auto"/>
        <w:ind w:leftChars="296" w:left="1132" w:hangingChars="176" w:hanging="422"/>
        <w:rPr>
          <w:rFonts w:ascii="Times New Roman" w:eastAsia="SimSun" w:hAnsi="Times New Roman" w:cs="Times New Roman"/>
          <w:lang w:eastAsia="zh-CN"/>
        </w:rPr>
      </w:pPr>
      <w:r w:rsidRPr="003D525B">
        <w:rPr>
          <w:rFonts w:ascii="Times New Roman" w:eastAsia="PMingLiU" w:hAnsi="Times New Roman" w:cs="Times New Roman"/>
        </w:rPr>
        <w:t>6.</w:t>
      </w:r>
      <w:r w:rsidRPr="003D525B">
        <w:rPr>
          <w:rFonts w:ascii="Times New Roman" w:eastAsia="PMingLiU" w:hAnsi="Times New Roman" w:cs="Times New Roman"/>
        </w:rPr>
        <w:tab/>
        <w:t xml:space="preserve">Developing the East Lantau Metropolis </w:t>
      </w:r>
    </w:p>
    <w:p w14:paraId="1598F708" w14:textId="64E53C4B" w:rsidR="003D525B" w:rsidRPr="003D525B" w:rsidRDefault="003D525B" w:rsidP="00707AC0">
      <w:pPr>
        <w:widowControl/>
        <w:spacing w:line="360" w:lineRule="auto"/>
        <w:ind w:leftChars="296" w:left="1132" w:hangingChars="176" w:hanging="422"/>
        <w:rPr>
          <w:rFonts w:ascii="Times New Roman" w:eastAsia="SimSun" w:hAnsi="Times New Roman" w:cs="Times New Roman"/>
          <w:lang w:eastAsia="zh-CN"/>
        </w:rPr>
      </w:pPr>
      <w:r w:rsidRPr="003D525B">
        <w:rPr>
          <w:rFonts w:ascii="Times New Roman" w:eastAsia="PMingLiU" w:hAnsi="Times New Roman" w:cs="Times New Roman"/>
        </w:rPr>
        <w:t>7.</w:t>
      </w:r>
      <w:r w:rsidRPr="003D525B">
        <w:rPr>
          <w:rFonts w:ascii="Times New Roman" w:eastAsia="PMingLiU" w:hAnsi="Times New Roman" w:cs="Times New Roman"/>
        </w:rPr>
        <w:tab/>
        <w:t xml:space="preserve">Developing Caverns and Underground Space </w:t>
      </w:r>
    </w:p>
    <w:p w14:paraId="2849AA86" w14:textId="1AB93552" w:rsidR="003D525B" w:rsidRPr="003D525B" w:rsidRDefault="003D525B" w:rsidP="00707AC0">
      <w:pPr>
        <w:widowControl/>
        <w:spacing w:line="360" w:lineRule="auto"/>
        <w:ind w:leftChars="296" w:left="1132" w:hangingChars="176" w:hanging="422"/>
        <w:rPr>
          <w:rFonts w:ascii="Times New Roman" w:eastAsia="SimSun" w:hAnsi="Times New Roman" w:cs="Times New Roman"/>
          <w:lang w:eastAsia="zh-CN"/>
        </w:rPr>
      </w:pPr>
      <w:r w:rsidRPr="003D525B">
        <w:rPr>
          <w:rFonts w:ascii="Times New Roman" w:eastAsia="PMingLiU" w:hAnsi="Times New Roman" w:cs="Times New Roman"/>
        </w:rPr>
        <w:t>8.</w:t>
      </w:r>
      <w:r w:rsidRPr="003D525B">
        <w:rPr>
          <w:rFonts w:ascii="Times New Roman" w:eastAsia="PMingLiU" w:hAnsi="Times New Roman" w:cs="Times New Roman"/>
        </w:rPr>
        <w:tab/>
        <w:t xml:space="preserve">More new Development Areas in the New Territories </w:t>
      </w:r>
    </w:p>
    <w:p w14:paraId="2D1FAE7F" w14:textId="41044F9B" w:rsidR="003D525B" w:rsidRPr="003D525B" w:rsidRDefault="003D525B" w:rsidP="00707AC0">
      <w:pPr>
        <w:widowControl/>
        <w:spacing w:line="360" w:lineRule="auto"/>
        <w:ind w:leftChars="296" w:left="1132" w:hangingChars="176" w:hanging="422"/>
        <w:rPr>
          <w:rFonts w:ascii="Times New Roman" w:eastAsia="SimSun" w:hAnsi="Times New Roman" w:cs="Times New Roman"/>
          <w:lang w:eastAsia="zh-CN"/>
        </w:rPr>
      </w:pPr>
      <w:r w:rsidRPr="003D525B">
        <w:rPr>
          <w:rFonts w:ascii="Times New Roman" w:eastAsia="PMingLiU" w:hAnsi="Times New Roman" w:cs="Times New Roman"/>
        </w:rPr>
        <w:t>9.</w:t>
      </w:r>
      <w:r w:rsidRPr="003D525B">
        <w:rPr>
          <w:rFonts w:ascii="Times New Roman" w:eastAsia="PMingLiU" w:hAnsi="Times New Roman" w:cs="Times New Roman"/>
        </w:rPr>
        <w:tab/>
        <w:t xml:space="preserve">Developing the River Trade Terminal site </w:t>
      </w:r>
    </w:p>
    <w:p w14:paraId="3376137B" w14:textId="3EBA9CFC" w:rsidR="003D525B" w:rsidRPr="003D525B" w:rsidRDefault="003D525B" w:rsidP="00707AC0">
      <w:pPr>
        <w:widowControl/>
        <w:spacing w:line="360" w:lineRule="auto"/>
        <w:ind w:leftChars="296" w:left="1132" w:hangingChars="176" w:hanging="422"/>
        <w:rPr>
          <w:rFonts w:ascii="Times New Roman" w:eastAsia="SimSun" w:hAnsi="Times New Roman" w:cs="Times New Roman"/>
          <w:lang w:eastAsia="zh-CN"/>
        </w:rPr>
      </w:pPr>
      <w:r w:rsidRPr="003D525B">
        <w:rPr>
          <w:rFonts w:ascii="Times New Roman" w:eastAsia="PMingLiU" w:hAnsi="Times New Roman" w:cs="Times New Roman"/>
        </w:rPr>
        <w:t>10.</w:t>
      </w:r>
      <w:r w:rsidRPr="003D525B">
        <w:rPr>
          <w:rFonts w:ascii="Times New Roman" w:eastAsia="PMingLiU" w:hAnsi="Times New Roman" w:cs="Times New Roman"/>
        </w:rPr>
        <w:tab/>
        <w:t xml:space="preserve">Developing Two Pilot Areas on </w:t>
      </w:r>
      <w:proofErr w:type="gramStart"/>
      <w:r w:rsidRPr="003D525B">
        <w:rPr>
          <w:rFonts w:ascii="Times New Roman" w:eastAsia="PMingLiU" w:hAnsi="Times New Roman" w:cs="Times New Roman"/>
        </w:rPr>
        <w:t>The</w:t>
      </w:r>
      <w:proofErr w:type="gramEnd"/>
      <w:r w:rsidRPr="003D525B">
        <w:rPr>
          <w:rFonts w:ascii="Times New Roman" w:eastAsia="PMingLiU" w:hAnsi="Times New Roman" w:cs="Times New Roman"/>
        </w:rPr>
        <w:t xml:space="preserve"> Periphery of Country Parks </w:t>
      </w:r>
    </w:p>
    <w:p w14:paraId="53D62B40" w14:textId="46F857A0" w:rsidR="00923176" w:rsidRDefault="00923176" w:rsidP="00923176">
      <w:pPr>
        <w:pStyle w:val="a7"/>
        <w:spacing w:line="360" w:lineRule="auto"/>
        <w:ind w:leftChars="309" w:left="742" w:firstLineChars="250" w:firstLine="600"/>
        <w:jc w:val="both"/>
        <w:rPr>
          <w:rFonts w:ascii="Times New Roman" w:eastAsia="DengXian" w:hAnsi="Times New Roman" w:cs="Times New Roman"/>
          <w:lang w:eastAsia="zh-CN"/>
        </w:rPr>
      </w:pPr>
      <w:r w:rsidRPr="00923176">
        <w:rPr>
          <w:rFonts w:ascii="Times New Roman" w:eastAsia="DengXian" w:hAnsi="Times New Roman" w:cs="Times New Roman"/>
          <w:lang w:eastAsia="zh-CN"/>
        </w:rPr>
        <w:t>Amongst these 6 medium-to-long term options,</w:t>
      </w:r>
      <w:r w:rsidR="00EA37CA">
        <w:rPr>
          <w:rFonts w:ascii="Times New Roman" w:eastAsia="DengXian" w:hAnsi="Times New Roman" w:cs="Times New Roman"/>
          <w:lang w:eastAsia="zh-CN"/>
        </w:rPr>
        <w:t xml:space="preserve"> </w:t>
      </w:r>
      <w:r w:rsidR="00597B24">
        <w:rPr>
          <w:rFonts w:ascii="Times New Roman" w:eastAsia="DengXian" w:hAnsi="Times New Roman" w:cs="Times New Roman"/>
          <w:lang w:eastAsia="zh-CN"/>
        </w:rPr>
        <w:t>O</w:t>
      </w:r>
      <w:r w:rsidR="00EA37CA">
        <w:rPr>
          <w:rFonts w:ascii="Times New Roman" w:eastAsia="DengXian" w:hAnsi="Times New Roman" w:cs="Times New Roman"/>
          <w:lang w:eastAsia="zh-CN"/>
        </w:rPr>
        <w:t>ption</w:t>
      </w:r>
      <w:r w:rsidR="00EA37CA" w:rsidRPr="00EA37CA">
        <w:t xml:space="preserve"> </w:t>
      </w:r>
      <w:r w:rsidR="00EA37CA" w:rsidRPr="00EA37CA">
        <w:rPr>
          <w:rFonts w:ascii="Times New Roman" w:eastAsia="DengXian" w:hAnsi="Times New Roman" w:cs="Times New Roman"/>
          <w:lang w:eastAsia="zh-CN"/>
        </w:rPr>
        <w:t>8 (more new development Areas in the New Territories)</w:t>
      </w:r>
      <w:r w:rsidR="00EA37CA">
        <w:rPr>
          <w:rFonts w:ascii="Times New Roman" w:eastAsia="DengXian" w:hAnsi="Times New Roman" w:cs="Times New Roman"/>
          <w:lang w:eastAsia="zh-CN"/>
        </w:rPr>
        <w:t xml:space="preserve"> and</w:t>
      </w:r>
      <w:r w:rsidRPr="00923176">
        <w:rPr>
          <w:rFonts w:ascii="Times New Roman" w:eastAsia="DengXian" w:hAnsi="Times New Roman" w:cs="Times New Roman"/>
          <w:lang w:eastAsia="zh-CN"/>
        </w:rPr>
        <w:t xml:space="preserve"> option 6 (developing East Lantau Metropolis) are rated as more feasible (mean scores are </w:t>
      </w:r>
      <w:r w:rsidR="00EA37CA">
        <w:rPr>
          <w:rFonts w:ascii="Times New Roman" w:eastAsia="DengXian" w:hAnsi="Times New Roman" w:cs="Times New Roman"/>
          <w:lang w:eastAsia="zh-CN"/>
        </w:rPr>
        <w:t>4</w:t>
      </w:r>
      <w:r w:rsidRPr="00923176">
        <w:rPr>
          <w:rFonts w:ascii="Times New Roman" w:eastAsia="DengXian" w:hAnsi="Times New Roman" w:cs="Times New Roman"/>
          <w:lang w:eastAsia="zh-CN"/>
        </w:rPr>
        <w:t>.</w:t>
      </w:r>
      <w:r w:rsidR="00A77063">
        <w:rPr>
          <w:rFonts w:ascii="Times New Roman" w:eastAsia="DengXian" w:hAnsi="Times New Roman" w:cs="Times New Roman"/>
          <w:lang w:eastAsia="zh-CN"/>
        </w:rPr>
        <w:t xml:space="preserve">07 </w:t>
      </w:r>
      <w:r w:rsidRPr="00923176">
        <w:rPr>
          <w:rFonts w:ascii="Times New Roman" w:eastAsia="DengXian" w:hAnsi="Times New Roman" w:cs="Times New Roman"/>
          <w:lang w:eastAsia="zh-CN"/>
        </w:rPr>
        <w:t>and 3.</w:t>
      </w:r>
      <w:r w:rsidR="000F6373">
        <w:rPr>
          <w:rFonts w:ascii="Times New Roman" w:eastAsia="DengXian" w:hAnsi="Times New Roman" w:cs="Times New Roman"/>
          <w:lang w:eastAsia="zh-CN"/>
        </w:rPr>
        <w:t>9</w:t>
      </w:r>
      <w:r w:rsidR="00A77063">
        <w:rPr>
          <w:rFonts w:ascii="Times New Roman" w:eastAsia="DengXian" w:hAnsi="Times New Roman" w:cs="Times New Roman"/>
          <w:lang w:eastAsia="zh-CN"/>
        </w:rPr>
        <w:t>7</w:t>
      </w:r>
      <w:r w:rsidRPr="00923176">
        <w:rPr>
          <w:rFonts w:ascii="Times New Roman" w:eastAsia="DengXian" w:hAnsi="Times New Roman" w:cs="Times New Roman"/>
          <w:lang w:eastAsia="zh-CN"/>
        </w:rPr>
        <w:t xml:space="preserve"> respectively)</w:t>
      </w:r>
      <w:r>
        <w:rPr>
          <w:rFonts w:ascii="Times New Roman" w:eastAsia="DengXian" w:hAnsi="Times New Roman" w:cs="Times New Roman"/>
          <w:lang w:eastAsia="zh-CN"/>
        </w:rPr>
        <w:t xml:space="preserve"> as shown at Table 10</w:t>
      </w:r>
      <w:r w:rsidR="00892940">
        <w:rPr>
          <w:rFonts w:ascii="Times New Roman" w:eastAsia="DengXian" w:hAnsi="Times New Roman" w:cs="Times New Roman"/>
          <w:lang w:eastAsia="zh-CN"/>
        </w:rPr>
        <w:t xml:space="preserve"> and Figure 3</w:t>
      </w:r>
      <w:r w:rsidRPr="00923176">
        <w:rPr>
          <w:rFonts w:ascii="Times New Roman" w:eastAsia="DengXian" w:hAnsi="Times New Roman" w:cs="Times New Roman"/>
          <w:lang w:eastAsia="zh-CN"/>
        </w:rPr>
        <w:t>.</w:t>
      </w:r>
      <w:r w:rsidR="000F6373">
        <w:rPr>
          <w:rFonts w:ascii="Times New Roman" w:eastAsia="DengXian" w:hAnsi="Times New Roman" w:cs="Times New Roman"/>
          <w:lang w:eastAsia="zh-CN"/>
        </w:rPr>
        <w:t xml:space="preserve"> </w:t>
      </w:r>
      <w:r w:rsidR="00A77063">
        <w:rPr>
          <w:rFonts w:ascii="Times New Roman" w:eastAsia="DengXian" w:hAnsi="Times New Roman" w:cs="Times New Roman"/>
          <w:lang w:eastAsia="zh-CN"/>
        </w:rPr>
        <w:t>Nearly half of them</w:t>
      </w:r>
      <w:r w:rsidRPr="00923176">
        <w:rPr>
          <w:rFonts w:ascii="Times New Roman" w:eastAsia="DengXian" w:hAnsi="Times New Roman" w:cs="Times New Roman"/>
          <w:lang w:eastAsia="zh-CN"/>
        </w:rPr>
        <w:t xml:space="preserve"> (</w:t>
      </w:r>
      <w:r w:rsidR="00A77063">
        <w:rPr>
          <w:rFonts w:ascii="Times New Roman" w:eastAsia="DengXian" w:hAnsi="Times New Roman" w:cs="Times New Roman"/>
          <w:lang w:eastAsia="zh-CN"/>
        </w:rPr>
        <w:t>33</w:t>
      </w:r>
      <w:r w:rsidRPr="00923176">
        <w:rPr>
          <w:rFonts w:ascii="Times New Roman" w:eastAsia="DengXian" w:hAnsi="Times New Roman" w:cs="Times New Roman"/>
          <w:lang w:eastAsia="zh-CN"/>
        </w:rPr>
        <w:t xml:space="preserve"> over </w:t>
      </w:r>
      <w:r w:rsidR="00A77063">
        <w:rPr>
          <w:rFonts w:ascii="Times New Roman" w:eastAsia="DengXian" w:hAnsi="Times New Roman" w:cs="Times New Roman"/>
          <w:lang w:eastAsia="zh-CN"/>
        </w:rPr>
        <w:t>70</w:t>
      </w:r>
      <w:r w:rsidRPr="00923176">
        <w:rPr>
          <w:rFonts w:ascii="Times New Roman" w:eastAsia="DengXian" w:hAnsi="Times New Roman" w:cs="Times New Roman"/>
          <w:lang w:eastAsia="zh-CN"/>
        </w:rPr>
        <w:t xml:space="preserve">) rated Option </w:t>
      </w:r>
      <w:r w:rsidR="00EA37CA">
        <w:rPr>
          <w:rFonts w:ascii="Times New Roman" w:eastAsia="DengXian" w:hAnsi="Times New Roman" w:cs="Times New Roman"/>
          <w:lang w:eastAsia="zh-CN"/>
        </w:rPr>
        <w:t>8</w:t>
      </w:r>
      <w:r w:rsidRPr="00923176">
        <w:rPr>
          <w:rFonts w:ascii="Times New Roman" w:eastAsia="DengXian" w:hAnsi="Times New Roman" w:cs="Times New Roman"/>
          <w:lang w:eastAsia="zh-CN"/>
        </w:rPr>
        <w:t xml:space="preserve"> as feasible to the largest extent (score 5). Moreover, </w:t>
      </w:r>
      <w:r w:rsidR="00597B24">
        <w:rPr>
          <w:rFonts w:ascii="Times New Roman" w:eastAsia="DengXian" w:hAnsi="Times New Roman" w:cs="Times New Roman"/>
          <w:lang w:eastAsia="zh-CN"/>
        </w:rPr>
        <w:t>O</w:t>
      </w:r>
      <w:r w:rsidRPr="00923176">
        <w:rPr>
          <w:rFonts w:ascii="Times New Roman" w:eastAsia="DengXian" w:hAnsi="Times New Roman" w:cs="Times New Roman"/>
          <w:lang w:eastAsia="zh-CN"/>
        </w:rPr>
        <w:t xml:space="preserve">ption 5, near shore reclamation outside Victoria </w:t>
      </w:r>
      <w:proofErr w:type="spellStart"/>
      <w:r w:rsidRPr="00923176">
        <w:rPr>
          <w:rFonts w:ascii="Times New Roman" w:eastAsia="DengXian" w:hAnsi="Times New Roman" w:cs="Times New Roman"/>
          <w:lang w:eastAsia="zh-CN"/>
        </w:rPr>
        <w:t>Harbour</w:t>
      </w:r>
      <w:proofErr w:type="spellEnd"/>
      <w:r w:rsidRPr="00923176">
        <w:rPr>
          <w:rFonts w:ascii="Times New Roman" w:eastAsia="DengXian" w:hAnsi="Times New Roman" w:cs="Times New Roman"/>
          <w:lang w:eastAsia="zh-CN"/>
        </w:rPr>
        <w:t xml:space="preserve"> is considered as more feasible (mean is 3.</w:t>
      </w:r>
      <w:r w:rsidR="00A77063">
        <w:rPr>
          <w:rFonts w:ascii="Times New Roman" w:eastAsia="DengXian" w:hAnsi="Times New Roman" w:cs="Times New Roman"/>
          <w:lang w:eastAsia="zh-CN"/>
        </w:rPr>
        <w:t>57</w:t>
      </w:r>
      <w:r w:rsidRPr="00923176">
        <w:rPr>
          <w:rFonts w:ascii="Times New Roman" w:eastAsia="DengXian" w:hAnsi="Times New Roman" w:cs="Times New Roman"/>
          <w:lang w:eastAsia="zh-CN"/>
        </w:rPr>
        <w:t xml:space="preserve">). </w:t>
      </w:r>
      <w:r w:rsidR="00A77063">
        <w:rPr>
          <w:rFonts w:ascii="Times New Roman" w:eastAsia="DengXian" w:hAnsi="Times New Roman" w:cs="Times New Roman"/>
          <w:lang w:eastAsia="zh-CN"/>
        </w:rPr>
        <w:t>40% of them</w:t>
      </w:r>
      <w:r w:rsidRPr="00923176">
        <w:rPr>
          <w:rFonts w:ascii="Times New Roman" w:eastAsia="DengXian" w:hAnsi="Times New Roman" w:cs="Times New Roman"/>
          <w:lang w:eastAsia="zh-CN"/>
        </w:rPr>
        <w:t xml:space="preserve"> (</w:t>
      </w:r>
      <w:r w:rsidR="00EA37CA">
        <w:rPr>
          <w:rFonts w:ascii="Times New Roman" w:eastAsia="DengXian" w:hAnsi="Times New Roman" w:cs="Times New Roman"/>
          <w:lang w:eastAsia="zh-CN"/>
        </w:rPr>
        <w:t>2</w:t>
      </w:r>
      <w:r w:rsidR="00A77063">
        <w:rPr>
          <w:rFonts w:ascii="Times New Roman" w:eastAsia="DengXian" w:hAnsi="Times New Roman" w:cs="Times New Roman"/>
          <w:lang w:eastAsia="zh-CN"/>
        </w:rPr>
        <w:t>8</w:t>
      </w:r>
      <w:r w:rsidRPr="00923176">
        <w:rPr>
          <w:rFonts w:ascii="Times New Roman" w:eastAsia="DengXian" w:hAnsi="Times New Roman" w:cs="Times New Roman"/>
          <w:lang w:eastAsia="zh-CN"/>
        </w:rPr>
        <w:t xml:space="preserve"> over </w:t>
      </w:r>
      <w:r w:rsidR="00A77063">
        <w:rPr>
          <w:rFonts w:ascii="Times New Roman" w:eastAsia="DengXian" w:hAnsi="Times New Roman" w:cs="Times New Roman"/>
          <w:lang w:eastAsia="zh-CN"/>
        </w:rPr>
        <w:t>70</w:t>
      </w:r>
      <w:r w:rsidRPr="00923176">
        <w:rPr>
          <w:rFonts w:ascii="Times New Roman" w:eastAsia="DengXian" w:hAnsi="Times New Roman" w:cs="Times New Roman"/>
          <w:lang w:eastAsia="zh-CN"/>
        </w:rPr>
        <w:t>) think that it is</w:t>
      </w:r>
      <w:r w:rsidR="00ED1EA0">
        <w:rPr>
          <w:rFonts w:ascii="Times New Roman" w:eastAsia="DengXian" w:hAnsi="Times New Roman" w:cs="Times New Roman"/>
          <w:lang w:eastAsia="zh-CN"/>
        </w:rPr>
        <w:t xml:space="preserve"> more feasible </w:t>
      </w:r>
      <w:r w:rsidRPr="00923176">
        <w:rPr>
          <w:rFonts w:ascii="Times New Roman" w:eastAsia="DengXian" w:hAnsi="Times New Roman" w:cs="Times New Roman"/>
          <w:lang w:eastAsia="zh-CN"/>
        </w:rPr>
        <w:t>(score 5).</w:t>
      </w:r>
    </w:p>
    <w:p w14:paraId="5A4620B9" w14:textId="2DB3BBF0" w:rsidR="00B368B9" w:rsidRDefault="00BA69D6" w:rsidP="00BA69D6">
      <w:pPr>
        <w:pStyle w:val="a7"/>
        <w:spacing w:line="360" w:lineRule="auto"/>
        <w:ind w:leftChars="309" w:left="742" w:firstLineChars="250" w:firstLine="600"/>
        <w:jc w:val="both"/>
        <w:rPr>
          <w:rFonts w:ascii="Times New Roman" w:eastAsia="DengXian" w:hAnsi="Times New Roman" w:cs="Times New Roman"/>
          <w:b/>
          <w:lang w:eastAsia="zh-CN"/>
        </w:rPr>
      </w:pPr>
      <w:r w:rsidRPr="00BA69D6">
        <w:rPr>
          <w:rFonts w:ascii="Times New Roman" w:eastAsia="DengXian" w:hAnsi="Times New Roman" w:cs="Times New Roman"/>
          <w:lang w:eastAsia="zh-CN"/>
        </w:rPr>
        <w:t>Consistent with the opinions on the feasibility of these six medium-to-long term options,</w:t>
      </w:r>
      <w:r w:rsidR="00892940">
        <w:rPr>
          <w:rFonts w:ascii="Times New Roman" w:eastAsia="DengXian" w:hAnsi="Times New Roman" w:cs="Times New Roman"/>
          <w:lang w:eastAsia="zh-CN"/>
        </w:rPr>
        <w:t xml:space="preserve"> as shown in Table 1</w:t>
      </w:r>
      <w:r w:rsidR="00935886">
        <w:rPr>
          <w:rFonts w:ascii="Times New Roman" w:eastAsia="DengXian" w:hAnsi="Times New Roman" w:cs="Times New Roman"/>
          <w:lang w:eastAsia="zh-CN"/>
        </w:rPr>
        <w:t>1</w:t>
      </w:r>
      <w:r w:rsidR="00892940">
        <w:rPr>
          <w:rFonts w:ascii="Times New Roman" w:eastAsia="DengXian" w:hAnsi="Times New Roman" w:cs="Times New Roman"/>
          <w:lang w:eastAsia="zh-CN"/>
        </w:rPr>
        <w:t xml:space="preserve"> and Figure </w:t>
      </w:r>
      <w:r w:rsidR="00E805E3">
        <w:rPr>
          <w:rFonts w:ascii="Times New Roman" w:eastAsia="DengXian" w:hAnsi="Times New Roman" w:cs="Times New Roman"/>
          <w:lang w:eastAsia="zh-CN"/>
        </w:rPr>
        <w:t>4</w:t>
      </w:r>
      <w:r w:rsidR="00892940">
        <w:rPr>
          <w:rFonts w:ascii="Times New Roman" w:eastAsia="DengXian" w:hAnsi="Times New Roman" w:cs="Times New Roman"/>
          <w:lang w:eastAsia="zh-CN"/>
        </w:rPr>
        <w:t>,</w:t>
      </w:r>
      <w:r w:rsidR="00EA37CA">
        <w:rPr>
          <w:rFonts w:ascii="Times New Roman" w:eastAsia="DengXian" w:hAnsi="Times New Roman" w:cs="Times New Roman"/>
          <w:lang w:eastAsia="zh-CN"/>
        </w:rPr>
        <w:t xml:space="preserve"> </w:t>
      </w:r>
      <w:r w:rsidR="00597B24">
        <w:rPr>
          <w:rFonts w:ascii="Times New Roman" w:eastAsia="DengXian" w:hAnsi="Times New Roman" w:cs="Times New Roman"/>
          <w:lang w:eastAsia="zh-CN"/>
        </w:rPr>
        <w:t>O</w:t>
      </w:r>
      <w:r w:rsidR="00EA37CA">
        <w:rPr>
          <w:rFonts w:ascii="Times New Roman" w:eastAsia="DengXian" w:hAnsi="Times New Roman" w:cs="Times New Roman"/>
          <w:lang w:eastAsia="zh-CN"/>
        </w:rPr>
        <w:t>ption</w:t>
      </w:r>
      <w:r w:rsidR="00EA37CA" w:rsidRPr="00EA37CA">
        <w:t xml:space="preserve"> </w:t>
      </w:r>
      <w:r w:rsidR="00EA37CA" w:rsidRPr="00EA37CA">
        <w:rPr>
          <w:rFonts w:ascii="Times New Roman" w:eastAsia="DengXian" w:hAnsi="Times New Roman" w:cs="Times New Roman"/>
          <w:lang w:eastAsia="zh-CN"/>
        </w:rPr>
        <w:t>8 (more new development Areas in the New Territories)</w:t>
      </w:r>
      <w:r w:rsidR="00EA37CA">
        <w:rPr>
          <w:rFonts w:ascii="Times New Roman" w:eastAsia="DengXian" w:hAnsi="Times New Roman" w:cs="Times New Roman"/>
          <w:lang w:eastAsia="zh-CN"/>
        </w:rPr>
        <w:t xml:space="preserve"> and </w:t>
      </w:r>
      <w:r w:rsidR="00597B24">
        <w:rPr>
          <w:rFonts w:ascii="Times New Roman" w:eastAsia="DengXian" w:hAnsi="Times New Roman" w:cs="Times New Roman"/>
          <w:lang w:eastAsia="zh-CN"/>
        </w:rPr>
        <w:t>O</w:t>
      </w:r>
      <w:r w:rsidR="00EA37CA">
        <w:rPr>
          <w:rFonts w:ascii="Times New Roman" w:eastAsia="DengXian" w:hAnsi="Times New Roman" w:cs="Times New Roman"/>
          <w:lang w:eastAsia="zh-CN"/>
        </w:rPr>
        <w:t>ption</w:t>
      </w:r>
      <w:r w:rsidR="00892940">
        <w:rPr>
          <w:rFonts w:ascii="Times New Roman" w:eastAsia="DengXian" w:hAnsi="Times New Roman" w:cs="Times New Roman"/>
          <w:lang w:eastAsia="zh-CN"/>
        </w:rPr>
        <w:t xml:space="preserve"> </w:t>
      </w:r>
      <w:r w:rsidR="000D30ED" w:rsidRPr="000D30ED">
        <w:rPr>
          <w:rFonts w:ascii="Times New Roman" w:eastAsia="DengXian" w:hAnsi="Times New Roman" w:cs="Times New Roman"/>
          <w:lang w:eastAsia="zh-CN"/>
        </w:rPr>
        <w:t xml:space="preserve">6 (developing East Lantau Metropolis) </w:t>
      </w:r>
      <w:r w:rsidR="00EA37CA">
        <w:rPr>
          <w:rFonts w:ascii="Times New Roman" w:eastAsia="DengXian" w:hAnsi="Times New Roman" w:cs="Times New Roman"/>
          <w:lang w:eastAsia="zh-CN"/>
        </w:rPr>
        <w:t>a</w:t>
      </w:r>
      <w:r w:rsidRPr="00BA69D6">
        <w:rPr>
          <w:rFonts w:ascii="Times New Roman" w:eastAsia="DengXian" w:hAnsi="Times New Roman" w:cs="Times New Roman"/>
          <w:lang w:eastAsia="zh-CN"/>
        </w:rPr>
        <w:t xml:space="preserve">re also rated as more important (means are </w:t>
      </w:r>
      <w:r w:rsidR="00EA37CA">
        <w:rPr>
          <w:rFonts w:ascii="Times New Roman" w:eastAsia="DengXian" w:hAnsi="Times New Roman" w:cs="Times New Roman"/>
          <w:lang w:eastAsia="zh-CN"/>
        </w:rPr>
        <w:t>4.14</w:t>
      </w:r>
      <w:r w:rsidR="000D30ED">
        <w:rPr>
          <w:rFonts w:ascii="Times New Roman" w:eastAsia="DengXian" w:hAnsi="Times New Roman" w:cs="Times New Roman"/>
          <w:lang w:eastAsia="zh-CN"/>
        </w:rPr>
        <w:t xml:space="preserve"> and </w:t>
      </w:r>
      <w:r w:rsidR="00EA37CA">
        <w:rPr>
          <w:rFonts w:ascii="Times New Roman" w:eastAsia="DengXian" w:hAnsi="Times New Roman" w:cs="Times New Roman"/>
          <w:lang w:eastAsia="zh-CN"/>
        </w:rPr>
        <w:t>3.</w:t>
      </w:r>
      <w:r w:rsidR="002A54DE">
        <w:rPr>
          <w:rFonts w:ascii="Times New Roman" w:eastAsia="DengXian" w:hAnsi="Times New Roman" w:cs="Times New Roman"/>
          <w:lang w:eastAsia="zh-CN"/>
        </w:rPr>
        <w:t>93</w:t>
      </w:r>
      <w:r w:rsidR="00EA37CA">
        <w:rPr>
          <w:rFonts w:ascii="Times New Roman" w:eastAsia="DengXian" w:hAnsi="Times New Roman" w:cs="Times New Roman"/>
          <w:lang w:eastAsia="zh-CN"/>
        </w:rPr>
        <w:t xml:space="preserve"> </w:t>
      </w:r>
      <w:r w:rsidR="000D30ED">
        <w:rPr>
          <w:rFonts w:ascii="Times New Roman" w:eastAsia="DengXian" w:hAnsi="Times New Roman" w:cs="Times New Roman"/>
          <w:lang w:eastAsia="zh-CN"/>
        </w:rPr>
        <w:t>respectively</w:t>
      </w:r>
      <w:r w:rsidRPr="00BA69D6">
        <w:rPr>
          <w:rFonts w:ascii="Times New Roman" w:eastAsia="DengXian" w:hAnsi="Times New Roman" w:cs="Times New Roman"/>
          <w:lang w:eastAsia="zh-CN"/>
        </w:rPr>
        <w:t xml:space="preserve">). </w:t>
      </w:r>
      <w:r w:rsidR="002A54DE">
        <w:rPr>
          <w:rFonts w:ascii="Times New Roman" w:eastAsia="DengXian" w:hAnsi="Times New Roman" w:cs="Times New Roman"/>
          <w:lang w:eastAsia="zh-CN"/>
        </w:rPr>
        <w:t>H</w:t>
      </w:r>
      <w:r w:rsidRPr="00BA69D6">
        <w:rPr>
          <w:rFonts w:ascii="Times New Roman" w:eastAsia="DengXian" w:hAnsi="Times New Roman" w:cs="Times New Roman"/>
          <w:lang w:eastAsia="zh-CN"/>
        </w:rPr>
        <w:t>alf of them (</w:t>
      </w:r>
      <w:r w:rsidR="00EA37CA">
        <w:rPr>
          <w:rFonts w:ascii="Times New Roman" w:eastAsia="DengXian" w:hAnsi="Times New Roman" w:cs="Times New Roman"/>
          <w:lang w:eastAsia="zh-CN"/>
        </w:rPr>
        <w:t>3</w:t>
      </w:r>
      <w:r w:rsidR="002A54DE">
        <w:rPr>
          <w:rFonts w:ascii="Times New Roman" w:eastAsia="DengXian" w:hAnsi="Times New Roman" w:cs="Times New Roman"/>
          <w:lang w:eastAsia="zh-CN"/>
        </w:rPr>
        <w:t>5</w:t>
      </w:r>
      <w:r w:rsidR="000D30ED">
        <w:rPr>
          <w:rFonts w:ascii="Times New Roman" w:eastAsia="DengXian" w:hAnsi="Times New Roman" w:cs="Times New Roman"/>
          <w:lang w:eastAsia="zh-CN"/>
        </w:rPr>
        <w:t xml:space="preserve"> </w:t>
      </w:r>
      <w:r w:rsidRPr="00BA69D6">
        <w:rPr>
          <w:rFonts w:ascii="Times New Roman" w:eastAsia="DengXian" w:hAnsi="Times New Roman" w:cs="Times New Roman"/>
          <w:lang w:eastAsia="zh-CN"/>
        </w:rPr>
        <w:t xml:space="preserve">over </w:t>
      </w:r>
      <w:r w:rsidR="002A54DE">
        <w:rPr>
          <w:rFonts w:ascii="Times New Roman" w:eastAsia="DengXian" w:hAnsi="Times New Roman" w:cs="Times New Roman"/>
          <w:lang w:eastAsia="zh-CN"/>
        </w:rPr>
        <w:t>70</w:t>
      </w:r>
      <w:r w:rsidRPr="00BA69D6">
        <w:rPr>
          <w:rFonts w:ascii="Times New Roman" w:eastAsia="DengXian" w:hAnsi="Times New Roman" w:cs="Times New Roman"/>
          <w:lang w:eastAsia="zh-CN"/>
        </w:rPr>
        <w:t xml:space="preserve">) rated </w:t>
      </w:r>
      <w:r w:rsidR="00597B24">
        <w:rPr>
          <w:rFonts w:ascii="Times New Roman" w:eastAsia="DengXian" w:hAnsi="Times New Roman" w:cs="Times New Roman"/>
          <w:lang w:eastAsia="zh-CN"/>
        </w:rPr>
        <w:t>O</w:t>
      </w:r>
      <w:r w:rsidR="00EA37CA">
        <w:rPr>
          <w:rFonts w:ascii="Times New Roman" w:eastAsia="DengXian" w:hAnsi="Times New Roman" w:cs="Times New Roman"/>
          <w:lang w:eastAsia="zh-CN"/>
        </w:rPr>
        <w:t>ption 8</w:t>
      </w:r>
      <w:r w:rsidRPr="00BA69D6">
        <w:rPr>
          <w:rFonts w:ascii="Times New Roman" w:eastAsia="DengXian" w:hAnsi="Times New Roman" w:cs="Times New Roman"/>
          <w:lang w:eastAsia="zh-CN"/>
        </w:rPr>
        <w:t xml:space="preserve"> as </w:t>
      </w:r>
      <w:r w:rsidR="00CA709B">
        <w:rPr>
          <w:rFonts w:ascii="Times New Roman" w:eastAsia="DengXian" w:hAnsi="Times New Roman" w:cs="Times New Roman"/>
          <w:lang w:eastAsia="zh-CN"/>
        </w:rPr>
        <w:t>more important</w:t>
      </w:r>
      <w:r w:rsidRPr="00BA69D6">
        <w:rPr>
          <w:rFonts w:ascii="Times New Roman" w:eastAsia="DengXian" w:hAnsi="Times New Roman" w:cs="Times New Roman"/>
          <w:lang w:eastAsia="zh-CN"/>
        </w:rPr>
        <w:t xml:space="preserve"> (score 5). Next, </w:t>
      </w:r>
      <w:r w:rsidR="00597B24">
        <w:rPr>
          <w:rFonts w:ascii="Times New Roman" w:eastAsia="DengXian" w:hAnsi="Times New Roman" w:cs="Times New Roman"/>
          <w:lang w:eastAsia="zh-CN"/>
        </w:rPr>
        <w:t>O</w:t>
      </w:r>
      <w:r w:rsidRPr="00BA69D6">
        <w:rPr>
          <w:rFonts w:ascii="Times New Roman" w:eastAsia="DengXian" w:hAnsi="Times New Roman" w:cs="Times New Roman"/>
          <w:lang w:eastAsia="zh-CN"/>
        </w:rPr>
        <w:t xml:space="preserve">ption 5 (Near Shore Reclamation outside Victoria </w:t>
      </w:r>
      <w:proofErr w:type="spellStart"/>
      <w:r w:rsidRPr="00BA69D6">
        <w:rPr>
          <w:rFonts w:ascii="Times New Roman" w:eastAsia="DengXian" w:hAnsi="Times New Roman" w:cs="Times New Roman"/>
          <w:lang w:eastAsia="zh-CN"/>
        </w:rPr>
        <w:t>Harbour</w:t>
      </w:r>
      <w:proofErr w:type="spellEnd"/>
      <w:r w:rsidRPr="00BA69D6">
        <w:rPr>
          <w:rFonts w:ascii="Times New Roman" w:eastAsia="DengXian" w:hAnsi="Times New Roman" w:cs="Times New Roman"/>
          <w:lang w:eastAsia="zh-CN"/>
        </w:rPr>
        <w:t>) is cons</w:t>
      </w:r>
      <w:r w:rsidR="002A54DE">
        <w:rPr>
          <w:rFonts w:ascii="Times New Roman" w:eastAsia="DengXian" w:hAnsi="Times New Roman" w:cs="Times New Roman"/>
          <w:lang w:eastAsia="zh-CN"/>
        </w:rPr>
        <w:t>idered as important (mean is 3.51)</w:t>
      </w:r>
      <w:r w:rsidRPr="00BA69D6">
        <w:rPr>
          <w:rFonts w:ascii="Times New Roman" w:eastAsia="DengXian" w:hAnsi="Times New Roman" w:cs="Times New Roman"/>
          <w:lang w:eastAsia="zh-CN"/>
        </w:rPr>
        <w:t xml:space="preserve">. </w:t>
      </w:r>
      <w:r w:rsidR="002A54DE">
        <w:rPr>
          <w:rFonts w:ascii="Times New Roman" w:eastAsia="DengXian" w:hAnsi="Times New Roman" w:cs="Times New Roman"/>
          <w:lang w:eastAsia="zh-CN"/>
        </w:rPr>
        <w:t>37% of them</w:t>
      </w:r>
      <w:r w:rsidRPr="00BA69D6">
        <w:rPr>
          <w:rFonts w:ascii="Times New Roman" w:eastAsia="DengXian" w:hAnsi="Times New Roman" w:cs="Times New Roman"/>
          <w:lang w:eastAsia="zh-CN"/>
        </w:rPr>
        <w:t xml:space="preserve"> (</w:t>
      </w:r>
      <w:r w:rsidR="00EA37CA">
        <w:rPr>
          <w:rFonts w:ascii="Times New Roman" w:eastAsia="DengXian" w:hAnsi="Times New Roman" w:cs="Times New Roman"/>
          <w:lang w:eastAsia="zh-CN"/>
        </w:rPr>
        <w:t>2</w:t>
      </w:r>
      <w:r w:rsidR="002A54DE">
        <w:rPr>
          <w:rFonts w:ascii="Times New Roman" w:eastAsia="DengXian" w:hAnsi="Times New Roman" w:cs="Times New Roman"/>
          <w:lang w:eastAsia="zh-CN"/>
        </w:rPr>
        <w:t>6</w:t>
      </w:r>
      <w:r w:rsidRPr="00BA69D6">
        <w:rPr>
          <w:rFonts w:ascii="Times New Roman" w:eastAsia="DengXian" w:hAnsi="Times New Roman" w:cs="Times New Roman"/>
          <w:lang w:eastAsia="zh-CN"/>
        </w:rPr>
        <w:t xml:space="preserve"> over </w:t>
      </w:r>
      <w:r w:rsidR="002A54DE">
        <w:rPr>
          <w:rFonts w:ascii="Times New Roman" w:eastAsia="DengXian" w:hAnsi="Times New Roman" w:cs="Times New Roman"/>
          <w:lang w:eastAsia="zh-CN"/>
        </w:rPr>
        <w:t>70</w:t>
      </w:r>
      <w:r w:rsidRPr="00BA69D6">
        <w:rPr>
          <w:rFonts w:ascii="Times New Roman" w:eastAsia="DengXian" w:hAnsi="Times New Roman" w:cs="Times New Roman"/>
          <w:lang w:eastAsia="zh-CN"/>
        </w:rPr>
        <w:t xml:space="preserve">) </w:t>
      </w:r>
      <w:r>
        <w:rPr>
          <w:rFonts w:ascii="Times New Roman" w:eastAsia="DengXian" w:hAnsi="Times New Roman" w:cs="Times New Roman"/>
          <w:lang w:eastAsia="zh-CN"/>
        </w:rPr>
        <w:t>think that it is ver</w:t>
      </w:r>
      <w:r w:rsidR="00892940">
        <w:rPr>
          <w:rFonts w:ascii="Times New Roman" w:eastAsia="DengXian" w:hAnsi="Times New Roman" w:cs="Times New Roman"/>
          <w:lang w:eastAsia="zh-CN"/>
        </w:rPr>
        <w:t>y important</w:t>
      </w:r>
      <w:r w:rsidR="00650DC9">
        <w:rPr>
          <w:rFonts w:ascii="Times New Roman" w:eastAsia="DengXian" w:hAnsi="Times New Roman" w:cs="Times New Roman"/>
          <w:lang w:eastAsia="zh-CN"/>
        </w:rPr>
        <w:t xml:space="preserve"> </w:t>
      </w:r>
      <w:r w:rsidR="00650DC9">
        <w:rPr>
          <w:rFonts w:ascii="Times New Roman" w:eastAsia="DengXian" w:hAnsi="Times New Roman" w:cs="Times New Roman" w:hint="eastAsia"/>
          <w:lang w:eastAsia="zh-CN"/>
        </w:rPr>
        <w:t>(</w:t>
      </w:r>
      <w:r w:rsidR="00650DC9">
        <w:rPr>
          <w:rFonts w:ascii="Times New Roman" w:eastAsia="DengXian" w:hAnsi="Times New Roman" w:cs="Times New Roman"/>
          <w:lang w:eastAsia="zh-CN"/>
        </w:rPr>
        <w:t>score 5)</w:t>
      </w:r>
      <w:r w:rsidR="00892940">
        <w:rPr>
          <w:rFonts w:ascii="Times New Roman" w:eastAsia="DengXian" w:hAnsi="Times New Roman" w:cs="Times New Roman"/>
          <w:lang w:eastAsia="zh-CN"/>
        </w:rPr>
        <w:t>.</w:t>
      </w:r>
    </w:p>
    <w:p w14:paraId="4F623751" w14:textId="77777777" w:rsidR="00AF06CF" w:rsidRPr="003E4625" w:rsidRDefault="00AF06CF" w:rsidP="00BA69D6">
      <w:pPr>
        <w:pStyle w:val="a7"/>
        <w:numPr>
          <w:ilvl w:val="2"/>
          <w:numId w:val="3"/>
        </w:numPr>
        <w:spacing w:line="360" w:lineRule="auto"/>
        <w:ind w:leftChars="0"/>
        <w:rPr>
          <w:rFonts w:ascii="Times New Roman" w:eastAsia="DengXian" w:hAnsi="Times New Roman" w:cs="Times New Roman"/>
          <w:b/>
          <w:lang w:eastAsia="zh-CN"/>
        </w:rPr>
      </w:pPr>
      <w:r>
        <w:rPr>
          <w:rFonts w:ascii="Times New Roman" w:eastAsia="DengXian" w:hAnsi="Times New Roman" w:cs="Times New Roman" w:hint="eastAsia"/>
          <w:b/>
          <w:lang w:eastAsia="zh-CN"/>
        </w:rPr>
        <w:t>E</w:t>
      </w:r>
      <w:r>
        <w:rPr>
          <w:rFonts w:ascii="Times New Roman" w:eastAsia="DengXian" w:hAnsi="Times New Roman" w:cs="Times New Roman"/>
          <w:b/>
          <w:lang w:eastAsia="zh-CN"/>
        </w:rPr>
        <w:t>valuation of</w:t>
      </w:r>
      <w:r w:rsidR="00BA69D6" w:rsidRPr="00BA69D6">
        <w:t xml:space="preserve"> </w:t>
      </w:r>
      <w:r w:rsidR="00BA69D6" w:rsidRPr="00BA69D6">
        <w:rPr>
          <w:rFonts w:ascii="Times New Roman" w:eastAsia="DengXian" w:hAnsi="Times New Roman" w:cs="Times New Roman"/>
          <w:b/>
          <w:lang w:eastAsia="zh-CN"/>
        </w:rPr>
        <w:t>feasibility and importance of conceptual options</w:t>
      </w:r>
    </w:p>
    <w:p w14:paraId="05F0FDAA" w14:textId="18254F62" w:rsidR="000C3DF4" w:rsidRDefault="00D842E0" w:rsidP="00707AC0">
      <w:pPr>
        <w:pStyle w:val="a7"/>
        <w:spacing w:line="360" w:lineRule="auto"/>
        <w:ind w:leftChars="0" w:left="742" w:firstLineChars="250" w:firstLine="600"/>
        <w:jc w:val="both"/>
        <w:rPr>
          <w:rFonts w:ascii="Times New Roman" w:eastAsia="DengXian" w:hAnsi="Times New Roman" w:cs="Times New Roman"/>
          <w:lang w:eastAsia="zh-CN"/>
        </w:rPr>
      </w:pPr>
      <w:r w:rsidRPr="00D842E0">
        <w:rPr>
          <w:rFonts w:ascii="Times New Roman" w:eastAsia="DengXian" w:hAnsi="Times New Roman" w:cs="Times New Roman"/>
          <w:lang w:eastAsia="zh-CN"/>
        </w:rPr>
        <w:t xml:space="preserve">According to the Task Force, under Category 3, </w:t>
      </w:r>
      <w:r w:rsidR="00332B97">
        <w:rPr>
          <w:rFonts w:ascii="Times New Roman" w:eastAsia="DengXian" w:hAnsi="Times New Roman" w:cs="Times New Roman"/>
          <w:lang w:eastAsia="zh-CN"/>
        </w:rPr>
        <w:t xml:space="preserve">the next </w:t>
      </w:r>
      <w:r w:rsidRPr="00D842E0">
        <w:rPr>
          <w:rFonts w:ascii="Times New Roman" w:eastAsia="DengXian" w:hAnsi="Times New Roman" w:cs="Times New Roman"/>
          <w:lang w:eastAsia="zh-CN"/>
        </w:rPr>
        <w:t>eight options are proposed as conceptual options to increase land supply</w:t>
      </w:r>
      <w:r w:rsidR="00CC6EE4">
        <w:rPr>
          <w:rFonts w:ascii="Times New Roman" w:eastAsia="DengXian" w:hAnsi="Times New Roman" w:cs="Times New Roman"/>
          <w:lang w:eastAsia="zh-CN"/>
        </w:rPr>
        <w:t xml:space="preserve"> in the long run</w:t>
      </w:r>
      <w:r w:rsidR="00332B97">
        <w:rPr>
          <w:rFonts w:ascii="Times New Roman" w:eastAsia="DengXian" w:hAnsi="Times New Roman" w:cs="Times New Roman"/>
          <w:lang w:eastAsia="zh-CN"/>
        </w:rPr>
        <w:t>.</w:t>
      </w:r>
    </w:p>
    <w:p w14:paraId="79DB7664" w14:textId="77777777" w:rsidR="0049605F" w:rsidRPr="0049605F" w:rsidRDefault="0049605F" w:rsidP="00707AC0">
      <w:pPr>
        <w:widowControl/>
        <w:spacing w:line="360" w:lineRule="auto"/>
        <w:ind w:leftChars="295" w:left="708"/>
        <w:rPr>
          <w:rFonts w:ascii="Times New Roman" w:eastAsia="PMingLiU" w:hAnsi="Times New Roman" w:cs="Times New Roman"/>
          <w:b/>
        </w:rPr>
      </w:pPr>
      <w:r w:rsidRPr="0049605F">
        <w:rPr>
          <w:rFonts w:ascii="Times New Roman" w:eastAsia="PMingLiU" w:hAnsi="Times New Roman" w:cs="Times New Roman"/>
          <w:b/>
        </w:rPr>
        <w:t>C</w:t>
      </w:r>
      <w:r w:rsidRPr="0049605F">
        <w:rPr>
          <w:rFonts w:ascii="Times New Roman" w:eastAsia="DengXian" w:hAnsi="Times New Roman" w:cs="Times New Roman"/>
          <w:b/>
          <w:lang w:eastAsia="zh-CN"/>
        </w:rPr>
        <w:t xml:space="preserve">ategory 3: Conceptual </w:t>
      </w:r>
      <w:r w:rsidRPr="0049605F">
        <w:rPr>
          <w:rFonts w:ascii="Times New Roman" w:eastAsia="PMingLiU" w:hAnsi="Times New Roman" w:cs="Times New Roman"/>
          <w:b/>
        </w:rPr>
        <w:t>options</w:t>
      </w:r>
    </w:p>
    <w:p w14:paraId="7359C386" w14:textId="0F6F5B0C"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11.</w:t>
      </w:r>
      <w:r>
        <w:rPr>
          <w:rFonts w:ascii="Times New Roman" w:eastAsia="PMingLiU" w:hAnsi="Times New Roman" w:cs="Times New Roman"/>
        </w:rPr>
        <w:t xml:space="preserve"> </w:t>
      </w:r>
      <w:r w:rsidRPr="0049605F">
        <w:rPr>
          <w:rFonts w:ascii="Times New Roman" w:eastAsia="PMingLiU" w:hAnsi="Times New Roman" w:cs="Times New Roman"/>
        </w:rPr>
        <w:t xml:space="preserve">Developing the River Trade Terminal Site and its Surroundings in the Long Term </w:t>
      </w:r>
    </w:p>
    <w:p w14:paraId="55AEECC8" w14:textId="580AC960"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12.</w:t>
      </w:r>
      <w:r>
        <w:rPr>
          <w:rFonts w:ascii="Times New Roman" w:eastAsia="PMingLiU" w:hAnsi="Times New Roman" w:cs="Times New Roman"/>
        </w:rPr>
        <w:t xml:space="preserve"> </w:t>
      </w:r>
      <w:r w:rsidRPr="0049605F">
        <w:rPr>
          <w:rFonts w:ascii="Times New Roman" w:eastAsia="PMingLiU" w:hAnsi="Times New Roman" w:cs="Times New Roman"/>
        </w:rPr>
        <w:t xml:space="preserve">Developing More Areas on the Periphery of Country Parks </w:t>
      </w:r>
    </w:p>
    <w:p w14:paraId="32BE8D4C" w14:textId="406B2DEF"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13.</w:t>
      </w:r>
      <w:bookmarkStart w:id="10" w:name="_Hlk519720145"/>
      <w:r>
        <w:rPr>
          <w:rFonts w:ascii="Times New Roman" w:eastAsia="PMingLiU" w:hAnsi="Times New Roman" w:cs="Times New Roman"/>
        </w:rPr>
        <w:t xml:space="preserve"> </w:t>
      </w:r>
      <w:r w:rsidRPr="0049605F">
        <w:rPr>
          <w:rFonts w:ascii="Times New Roman" w:eastAsia="PMingLiU" w:hAnsi="Times New Roman" w:cs="Times New Roman"/>
        </w:rPr>
        <w:t>Increasing Development Intensity of “Village Type Development” Zone</w:t>
      </w:r>
      <w:bookmarkEnd w:id="10"/>
    </w:p>
    <w:p w14:paraId="533F71E0" w14:textId="68C206C4"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14.</w:t>
      </w:r>
      <w:r>
        <w:rPr>
          <w:rFonts w:ascii="Times New Roman" w:eastAsia="PMingLiU" w:hAnsi="Times New Roman" w:cs="Times New Roman"/>
        </w:rPr>
        <w:t xml:space="preserve"> </w:t>
      </w:r>
      <w:bookmarkStart w:id="11" w:name="_Hlk520236435"/>
      <w:r w:rsidRPr="0049605F">
        <w:rPr>
          <w:rFonts w:ascii="Times New Roman" w:eastAsia="PMingLiU" w:hAnsi="Times New Roman" w:cs="Times New Roman"/>
        </w:rPr>
        <w:t>Topside Development of Existing Transport Infrastructure</w:t>
      </w:r>
      <w:bookmarkEnd w:id="11"/>
      <w:r w:rsidRPr="0049605F">
        <w:rPr>
          <w:rFonts w:ascii="Times New Roman" w:eastAsia="PMingLiU" w:hAnsi="Times New Roman" w:cs="Times New Roman"/>
        </w:rPr>
        <w:t xml:space="preserve"> </w:t>
      </w:r>
    </w:p>
    <w:p w14:paraId="44009357" w14:textId="12546617"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15.</w:t>
      </w:r>
      <w:r>
        <w:rPr>
          <w:rFonts w:ascii="Times New Roman" w:eastAsia="PMingLiU" w:hAnsi="Times New Roman" w:cs="Times New Roman"/>
        </w:rPr>
        <w:t xml:space="preserve"> </w:t>
      </w:r>
      <w:r w:rsidRPr="0049605F">
        <w:rPr>
          <w:rFonts w:ascii="Times New Roman" w:eastAsia="PMingLiU" w:hAnsi="Times New Roman" w:cs="Times New Roman"/>
        </w:rPr>
        <w:t xml:space="preserve">Utilizing the Development Potential of Public Utilities Sites </w:t>
      </w:r>
    </w:p>
    <w:p w14:paraId="652138D6" w14:textId="4B14D753"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16.</w:t>
      </w:r>
      <w:r>
        <w:rPr>
          <w:rFonts w:ascii="Times New Roman" w:eastAsia="PMingLiU" w:hAnsi="Times New Roman" w:cs="Times New Roman"/>
        </w:rPr>
        <w:t xml:space="preserve"> </w:t>
      </w:r>
      <w:r w:rsidRPr="0049605F">
        <w:rPr>
          <w:rFonts w:ascii="Times New Roman" w:eastAsia="PMingLiU" w:hAnsi="Times New Roman" w:cs="Times New Roman"/>
        </w:rPr>
        <w:t xml:space="preserve">Relocation of </w:t>
      </w:r>
      <w:proofErr w:type="spellStart"/>
      <w:r w:rsidRPr="0049605F">
        <w:rPr>
          <w:rFonts w:ascii="Times New Roman" w:eastAsia="PMingLiU" w:hAnsi="Times New Roman" w:cs="Times New Roman"/>
        </w:rPr>
        <w:t>Kwai</w:t>
      </w:r>
      <w:proofErr w:type="spellEnd"/>
      <w:r w:rsidRPr="0049605F">
        <w:rPr>
          <w:rFonts w:ascii="Times New Roman" w:eastAsia="PMingLiU" w:hAnsi="Times New Roman" w:cs="Times New Roman"/>
        </w:rPr>
        <w:t xml:space="preserve"> Tsing Container Terminals </w:t>
      </w:r>
    </w:p>
    <w:p w14:paraId="468E477A" w14:textId="37D96546"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17.</w:t>
      </w:r>
      <w:r>
        <w:rPr>
          <w:rFonts w:ascii="Times New Roman" w:eastAsia="PMingLiU" w:hAnsi="Times New Roman" w:cs="Times New Roman"/>
        </w:rPr>
        <w:t xml:space="preserve"> </w:t>
      </w:r>
      <w:r w:rsidRPr="0049605F">
        <w:rPr>
          <w:rFonts w:ascii="Times New Roman" w:eastAsia="PMingLiU" w:hAnsi="Times New Roman" w:cs="Times New Roman"/>
        </w:rPr>
        <w:t xml:space="preserve">Topside Development of </w:t>
      </w:r>
      <w:proofErr w:type="spellStart"/>
      <w:r w:rsidRPr="0049605F">
        <w:rPr>
          <w:rFonts w:ascii="Times New Roman" w:eastAsia="PMingLiU" w:hAnsi="Times New Roman" w:cs="Times New Roman"/>
        </w:rPr>
        <w:t>Kwai</w:t>
      </w:r>
      <w:proofErr w:type="spellEnd"/>
      <w:r w:rsidRPr="0049605F">
        <w:rPr>
          <w:rFonts w:ascii="Times New Roman" w:eastAsia="PMingLiU" w:hAnsi="Times New Roman" w:cs="Times New Roman"/>
        </w:rPr>
        <w:t xml:space="preserve"> Tsing Containers Terminals </w:t>
      </w:r>
    </w:p>
    <w:p w14:paraId="5B58F613" w14:textId="361F6BBE" w:rsidR="0049605F" w:rsidRPr="0049605F" w:rsidRDefault="0049605F" w:rsidP="00707AC0">
      <w:pPr>
        <w:widowControl/>
        <w:spacing w:line="360" w:lineRule="auto"/>
        <w:ind w:leftChars="296" w:left="1132" w:hangingChars="176" w:hanging="422"/>
        <w:rPr>
          <w:rFonts w:ascii="Times New Roman" w:eastAsia="SimSun" w:hAnsi="Times New Roman" w:cs="Times New Roman"/>
          <w:lang w:eastAsia="zh-CN"/>
        </w:rPr>
      </w:pPr>
      <w:r w:rsidRPr="0049605F">
        <w:rPr>
          <w:rFonts w:ascii="Times New Roman" w:eastAsia="PMingLiU" w:hAnsi="Times New Roman" w:cs="Times New Roman"/>
        </w:rPr>
        <w:t>18.</w:t>
      </w:r>
      <w:r>
        <w:rPr>
          <w:rFonts w:ascii="Times New Roman" w:eastAsia="PMingLiU" w:hAnsi="Times New Roman" w:cs="Times New Roman"/>
        </w:rPr>
        <w:t xml:space="preserve"> </w:t>
      </w:r>
      <w:r w:rsidRPr="0049605F">
        <w:rPr>
          <w:rFonts w:ascii="Times New Roman" w:eastAsia="PMingLiU" w:hAnsi="Times New Roman" w:cs="Times New Roman"/>
        </w:rPr>
        <w:t xml:space="preserve">Reclamation Part of Plover Cove Reservoir for New Town Development </w:t>
      </w:r>
    </w:p>
    <w:p w14:paraId="7EE5202C" w14:textId="0BFDDA8D" w:rsidR="00AF06CF" w:rsidRPr="00D842E0" w:rsidRDefault="00C276B3" w:rsidP="00707AC0">
      <w:pPr>
        <w:pStyle w:val="a7"/>
        <w:spacing w:line="360" w:lineRule="auto"/>
        <w:ind w:leftChars="294" w:left="706" w:firstLineChars="250" w:firstLine="600"/>
        <w:jc w:val="both"/>
        <w:rPr>
          <w:rFonts w:ascii="Times New Roman" w:eastAsia="DengXian" w:hAnsi="Times New Roman" w:cs="Times New Roman"/>
          <w:lang w:eastAsia="zh-CN"/>
        </w:rPr>
      </w:pPr>
      <w:r>
        <w:rPr>
          <w:rFonts w:ascii="Times New Roman" w:eastAsia="DengXian" w:hAnsi="Times New Roman" w:cs="Times New Roman"/>
          <w:lang w:eastAsia="zh-CN"/>
        </w:rPr>
        <w:t>As shown at Table 12</w:t>
      </w:r>
      <w:r w:rsidR="00892940">
        <w:rPr>
          <w:rFonts w:ascii="Times New Roman" w:eastAsia="DengXian" w:hAnsi="Times New Roman" w:cs="Times New Roman"/>
          <w:lang w:eastAsia="zh-CN"/>
        </w:rPr>
        <w:t xml:space="preserve"> and Figure 5,</w:t>
      </w:r>
      <w:r>
        <w:rPr>
          <w:rFonts w:ascii="Times New Roman" w:eastAsia="DengXian" w:hAnsi="Times New Roman" w:cs="Times New Roman"/>
          <w:lang w:eastAsia="zh-CN"/>
        </w:rPr>
        <w:t xml:space="preserve"> a</w:t>
      </w:r>
      <w:r w:rsidRPr="00C276B3">
        <w:rPr>
          <w:rFonts w:ascii="Times New Roman" w:eastAsia="DengXian" w:hAnsi="Times New Roman" w:cs="Times New Roman"/>
          <w:lang w:eastAsia="zh-CN"/>
        </w:rPr>
        <w:t xml:space="preserve">mongst these 8 conceptual options, </w:t>
      </w:r>
      <w:r w:rsidR="00597B24">
        <w:rPr>
          <w:rFonts w:ascii="Times New Roman" w:eastAsia="DengXian" w:hAnsi="Times New Roman" w:cs="Times New Roman"/>
          <w:lang w:eastAsia="zh-CN"/>
        </w:rPr>
        <w:t>O</w:t>
      </w:r>
      <w:r w:rsidRPr="00C276B3">
        <w:rPr>
          <w:rFonts w:ascii="Times New Roman" w:eastAsia="DengXian" w:hAnsi="Times New Roman" w:cs="Times New Roman"/>
          <w:lang w:eastAsia="zh-CN"/>
        </w:rPr>
        <w:t xml:space="preserve">ption 13, increasing development intensity of “Village Type Development” zone is considered as </w:t>
      </w:r>
      <w:r w:rsidR="001E7F86">
        <w:rPr>
          <w:rFonts w:ascii="Times New Roman" w:eastAsia="DengXian" w:hAnsi="Times New Roman" w:cs="Times New Roman"/>
          <w:lang w:eastAsia="zh-CN"/>
        </w:rPr>
        <w:t xml:space="preserve">the </w:t>
      </w:r>
      <w:r w:rsidRPr="00C276B3">
        <w:rPr>
          <w:rFonts w:ascii="Times New Roman" w:eastAsia="DengXian" w:hAnsi="Times New Roman" w:cs="Times New Roman"/>
          <w:lang w:eastAsia="zh-CN"/>
        </w:rPr>
        <w:t>most feasible (mean score is 3.</w:t>
      </w:r>
      <w:r w:rsidR="006D2C3B">
        <w:rPr>
          <w:rFonts w:ascii="Times New Roman" w:eastAsia="DengXian" w:hAnsi="Times New Roman" w:cs="Times New Roman"/>
          <w:lang w:eastAsia="zh-CN"/>
        </w:rPr>
        <w:t>90</w:t>
      </w:r>
      <w:r w:rsidRPr="00C276B3">
        <w:rPr>
          <w:rFonts w:ascii="Times New Roman" w:eastAsia="DengXian" w:hAnsi="Times New Roman" w:cs="Times New Roman"/>
          <w:lang w:eastAsia="zh-CN"/>
        </w:rPr>
        <w:t>).</w:t>
      </w:r>
      <w:r w:rsidR="00524403">
        <w:rPr>
          <w:rFonts w:ascii="Times New Roman" w:eastAsia="DengXian" w:hAnsi="Times New Roman" w:cs="Times New Roman"/>
          <w:lang w:eastAsia="zh-CN"/>
        </w:rPr>
        <w:t xml:space="preserve"> Another more feasible option is 12 (</w:t>
      </w:r>
      <w:r w:rsidR="00524403" w:rsidRPr="00524403">
        <w:rPr>
          <w:rFonts w:ascii="Times New Roman" w:eastAsia="DengXian" w:hAnsi="Times New Roman" w:cs="Times New Roman"/>
          <w:lang w:eastAsia="zh-CN"/>
        </w:rPr>
        <w:t xml:space="preserve">Developing </w:t>
      </w:r>
      <w:r w:rsidR="0037271B">
        <w:rPr>
          <w:rFonts w:ascii="Times New Roman" w:eastAsia="DengXian" w:hAnsi="Times New Roman" w:cs="Times New Roman"/>
          <w:lang w:eastAsia="zh-CN"/>
        </w:rPr>
        <w:t>more</w:t>
      </w:r>
      <w:r w:rsidR="00524403" w:rsidRPr="00524403">
        <w:rPr>
          <w:rFonts w:ascii="Times New Roman" w:eastAsia="DengXian" w:hAnsi="Times New Roman" w:cs="Times New Roman"/>
          <w:lang w:eastAsia="zh-CN"/>
        </w:rPr>
        <w:t xml:space="preserve"> </w:t>
      </w:r>
      <w:r w:rsidR="0037271B">
        <w:rPr>
          <w:rFonts w:ascii="Times New Roman" w:eastAsia="DengXian" w:hAnsi="Times New Roman" w:cs="Times New Roman"/>
          <w:lang w:eastAsia="zh-CN"/>
        </w:rPr>
        <w:t>a</w:t>
      </w:r>
      <w:r w:rsidR="00524403" w:rsidRPr="00524403">
        <w:rPr>
          <w:rFonts w:ascii="Times New Roman" w:eastAsia="DengXian" w:hAnsi="Times New Roman" w:cs="Times New Roman"/>
          <w:lang w:eastAsia="zh-CN"/>
        </w:rPr>
        <w:t xml:space="preserve">reas on the </w:t>
      </w:r>
      <w:r w:rsidR="0037271B">
        <w:rPr>
          <w:rFonts w:ascii="Times New Roman" w:eastAsia="DengXian" w:hAnsi="Times New Roman" w:cs="Times New Roman"/>
          <w:lang w:eastAsia="zh-CN"/>
        </w:rPr>
        <w:t>p</w:t>
      </w:r>
      <w:r w:rsidR="00524403" w:rsidRPr="00524403">
        <w:rPr>
          <w:rFonts w:ascii="Times New Roman" w:eastAsia="DengXian" w:hAnsi="Times New Roman" w:cs="Times New Roman"/>
          <w:lang w:eastAsia="zh-CN"/>
        </w:rPr>
        <w:t xml:space="preserve">eriphery of </w:t>
      </w:r>
      <w:r w:rsidR="0037271B">
        <w:rPr>
          <w:rFonts w:ascii="Times New Roman" w:eastAsia="DengXian" w:hAnsi="Times New Roman" w:cs="Times New Roman"/>
          <w:lang w:eastAsia="zh-CN"/>
        </w:rPr>
        <w:t>c</w:t>
      </w:r>
      <w:r w:rsidR="00524403" w:rsidRPr="00524403">
        <w:rPr>
          <w:rFonts w:ascii="Times New Roman" w:eastAsia="DengXian" w:hAnsi="Times New Roman" w:cs="Times New Roman"/>
          <w:lang w:eastAsia="zh-CN"/>
        </w:rPr>
        <w:t xml:space="preserve">ountry </w:t>
      </w:r>
      <w:r w:rsidR="0037271B">
        <w:rPr>
          <w:rFonts w:ascii="Times New Roman" w:eastAsia="DengXian" w:hAnsi="Times New Roman" w:cs="Times New Roman"/>
          <w:lang w:eastAsia="zh-CN"/>
        </w:rPr>
        <w:t>p</w:t>
      </w:r>
      <w:r w:rsidR="00524403" w:rsidRPr="00524403">
        <w:rPr>
          <w:rFonts w:ascii="Times New Roman" w:eastAsia="DengXian" w:hAnsi="Times New Roman" w:cs="Times New Roman"/>
          <w:lang w:eastAsia="zh-CN"/>
        </w:rPr>
        <w:t>arks</w:t>
      </w:r>
      <w:r w:rsidR="0037271B">
        <w:rPr>
          <w:rFonts w:ascii="Times New Roman" w:eastAsia="DengXian" w:hAnsi="Times New Roman" w:cs="Times New Roman"/>
          <w:lang w:eastAsia="zh-CN"/>
        </w:rPr>
        <w:t xml:space="preserve"> which scores 3.4</w:t>
      </w:r>
      <w:r w:rsidR="006D2C3B">
        <w:rPr>
          <w:rFonts w:ascii="Times New Roman" w:eastAsia="DengXian" w:hAnsi="Times New Roman" w:cs="Times New Roman"/>
          <w:lang w:eastAsia="zh-CN"/>
        </w:rPr>
        <w:t>7</w:t>
      </w:r>
      <w:r w:rsidR="0037271B">
        <w:rPr>
          <w:rFonts w:ascii="Times New Roman" w:eastAsia="DengXian" w:hAnsi="Times New Roman" w:cs="Times New Roman"/>
          <w:lang w:eastAsia="zh-CN"/>
        </w:rPr>
        <w:t>.</w:t>
      </w:r>
    </w:p>
    <w:p w14:paraId="3710400E" w14:textId="799B25D8" w:rsidR="000C3DF4" w:rsidRDefault="00C276B3" w:rsidP="003D525B">
      <w:pPr>
        <w:pStyle w:val="a7"/>
        <w:spacing w:line="360" w:lineRule="auto"/>
        <w:ind w:leftChars="294" w:left="706" w:firstLineChars="250" w:firstLine="600"/>
        <w:jc w:val="both"/>
        <w:rPr>
          <w:rFonts w:ascii="Times New Roman" w:eastAsia="DengXian" w:hAnsi="Times New Roman" w:cs="Times New Roman"/>
          <w:lang w:eastAsia="zh-CN"/>
        </w:rPr>
      </w:pPr>
      <w:r w:rsidRPr="00C276B3">
        <w:rPr>
          <w:rFonts w:ascii="Times New Roman" w:eastAsia="DengXian" w:hAnsi="Times New Roman" w:cs="Times New Roman"/>
          <w:lang w:eastAsia="zh-CN"/>
        </w:rPr>
        <w:t xml:space="preserve">Similar </w:t>
      </w:r>
      <w:r w:rsidR="000A1F32">
        <w:rPr>
          <w:rFonts w:ascii="Times New Roman" w:eastAsia="DengXian" w:hAnsi="Times New Roman" w:cs="Times New Roman"/>
          <w:lang w:eastAsia="zh-CN"/>
        </w:rPr>
        <w:t>to</w:t>
      </w:r>
      <w:r w:rsidRPr="00C276B3">
        <w:rPr>
          <w:rFonts w:ascii="Times New Roman" w:eastAsia="DengXian" w:hAnsi="Times New Roman" w:cs="Times New Roman"/>
          <w:lang w:eastAsia="zh-CN"/>
        </w:rPr>
        <w:t xml:space="preserve"> the ratings on the feasibility, amongst these eight conceptual options, </w:t>
      </w:r>
      <w:r w:rsidR="00597B24">
        <w:rPr>
          <w:rFonts w:ascii="Times New Roman" w:eastAsia="DengXian" w:hAnsi="Times New Roman" w:cs="Times New Roman"/>
          <w:lang w:eastAsia="zh-CN"/>
        </w:rPr>
        <w:t>O</w:t>
      </w:r>
      <w:r w:rsidRPr="00C276B3">
        <w:rPr>
          <w:rFonts w:ascii="Times New Roman" w:eastAsia="DengXian" w:hAnsi="Times New Roman" w:cs="Times New Roman"/>
          <w:lang w:eastAsia="zh-CN"/>
        </w:rPr>
        <w:t xml:space="preserve">ption 13 is considered </w:t>
      </w:r>
      <w:r w:rsidR="001E7F86">
        <w:rPr>
          <w:rFonts w:ascii="Times New Roman" w:eastAsia="DengXian" w:hAnsi="Times New Roman" w:cs="Times New Roman"/>
          <w:lang w:eastAsia="zh-CN"/>
        </w:rPr>
        <w:t>the</w:t>
      </w:r>
      <w:r w:rsidRPr="00C276B3">
        <w:rPr>
          <w:rFonts w:ascii="Times New Roman" w:eastAsia="DengXian" w:hAnsi="Times New Roman" w:cs="Times New Roman"/>
          <w:lang w:eastAsia="zh-CN"/>
        </w:rPr>
        <w:t xml:space="preserve"> most</w:t>
      </w:r>
      <w:r>
        <w:rPr>
          <w:rFonts w:ascii="Times New Roman" w:eastAsia="DengXian" w:hAnsi="Times New Roman" w:cs="Times New Roman"/>
          <w:lang w:eastAsia="zh-CN"/>
        </w:rPr>
        <w:t xml:space="preserve"> important (mean score is 3.</w:t>
      </w:r>
      <w:r w:rsidR="0037271B">
        <w:rPr>
          <w:rFonts w:ascii="Times New Roman" w:eastAsia="DengXian" w:hAnsi="Times New Roman" w:cs="Times New Roman"/>
          <w:lang w:eastAsia="zh-CN"/>
        </w:rPr>
        <w:t>9</w:t>
      </w:r>
      <w:r w:rsidR="006D2C3B">
        <w:rPr>
          <w:rFonts w:ascii="Times New Roman" w:eastAsia="DengXian" w:hAnsi="Times New Roman" w:cs="Times New Roman"/>
          <w:lang w:eastAsia="zh-CN"/>
        </w:rPr>
        <w:t>6</w:t>
      </w:r>
      <w:r>
        <w:rPr>
          <w:rFonts w:ascii="Times New Roman" w:eastAsia="DengXian" w:hAnsi="Times New Roman" w:cs="Times New Roman"/>
          <w:lang w:eastAsia="zh-CN"/>
        </w:rPr>
        <w:t>) as show</w:t>
      </w:r>
      <w:r w:rsidR="00892940">
        <w:rPr>
          <w:rFonts w:ascii="Times New Roman" w:eastAsia="DengXian" w:hAnsi="Times New Roman" w:cs="Times New Roman"/>
          <w:lang w:eastAsia="zh-CN"/>
        </w:rPr>
        <w:t>n at Table 13 and Figure 6.</w:t>
      </w:r>
    </w:p>
    <w:p w14:paraId="0F8173DE" w14:textId="77777777" w:rsidR="00FB70EE" w:rsidRDefault="00FB70EE" w:rsidP="00F57642">
      <w:pPr>
        <w:pStyle w:val="a7"/>
        <w:spacing w:line="360" w:lineRule="auto"/>
        <w:ind w:leftChars="294" w:left="706" w:firstLineChars="250" w:firstLine="600"/>
        <w:jc w:val="both"/>
        <w:rPr>
          <w:rFonts w:ascii="Times New Roman" w:eastAsia="DengXian" w:hAnsi="Times New Roman" w:cs="Times New Roman"/>
          <w:b/>
          <w:lang w:eastAsia="zh-CN"/>
        </w:rPr>
      </w:pPr>
    </w:p>
    <w:p w14:paraId="05762D89" w14:textId="77777777" w:rsidR="00010A93" w:rsidRDefault="000C3DF4" w:rsidP="000C3DF4">
      <w:pPr>
        <w:pStyle w:val="a7"/>
        <w:numPr>
          <w:ilvl w:val="1"/>
          <w:numId w:val="3"/>
        </w:numPr>
        <w:spacing w:line="360" w:lineRule="auto"/>
        <w:ind w:leftChars="0"/>
        <w:rPr>
          <w:rFonts w:ascii="Times New Roman" w:eastAsia="DengXian" w:hAnsi="Times New Roman" w:cs="Times New Roman"/>
          <w:b/>
          <w:lang w:eastAsia="zh-CN"/>
        </w:rPr>
      </w:pPr>
      <w:r>
        <w:rPr>
          <w:rFonts w:ascii="Times New Roman" w:eastAsia="DengXian" w:hAnsi="Times New Roman" w:cs="Times New Roman"/>
          <w:b/>
          <w:lang w:eastAsia="zh-CN"/>
        </w:rPr>
        <w:t xml:space="preserve"> </w:t>
      </w:r>
      <w:r w:rsidRPr="000C3DF4">
        <w:rPr>
          <w:rFonts w:ascii="Times New Roman" w:eastAsia="DengXian" w:hAnsi="Times New Roman" w:cs="Times New Roman"/>
          <w:b/>
          <w:lang w:eastAsia="zh-CN"/>
        </w:rPr>
        <w:t>Other Opinions and Suggestions</w:t>
      </w:r>
    </w:p>
    <w:p w14:paraId="3B1DDCB0" w14:textId="0708F55E" w:rsidR="00465A9B" w:rsidRPr="00465A9B" w:rsidRDefault="00465A9B" w:rsidP="00EA1874">
      <w:pPr>
        <w:pStyle w:val="a7"/>
        <w:spacing w:line="360" w:lineRule="auto"/>
        <w:ind w:firstLineChars="250" w:firstLine="600"/>
        <w:jc w:val="both"/>
        <w:rPr>
          <w:rFonts w:ascii="Times New Roman" w:hAnsi="Times New Roman" w:cs="Times New Roman"/>
        </w:rPr>
      </w:pPr>
      <w:r>
        <w:rPr>
          <w:rFonts w:ascii="Times New Roman" w:hAnsi="Times New Roman" w:cs="Times New Roman"/>
        </w:rPr>
        <w:t xml:space="preserve">For the general awareness of the Public Engagement Exercise, </w:t>
      </w:r>
      <w:r w:rsidR="0037271B">
        <w:rPr>
          <w:rFonts w:ascii="Times New Roman" w:hAnsi="Times New Roman" w:cs="Times New Roman"/>
        </w:rPr>
        <w:t>around 60% of the respondents (</w:t>
      </w:r>
      <w:r w:rsidR="006D2C3B">
        <w:rPr>
          <w:rFonts w:ascii="Times New Roman" w:hAnsi="Times New Roman" w:cs="Times New Roman"/>
        </w:rPr>
        <w:t>41</w:t>
      </w:r>
      <w:r>
        <w:rPr>
          <w:rFonts w:ascii="Times New Roman" w:hAnsi="Times New Roman" w:cs="Times New Roman"/>
        </w:rPr>
        <w:t xml:space="preserve"> </w:t>
      </w:r>
      <w:r w:rsidR="0037271B">
        <w:rPr>
          <w:rFonts w:ascii="Times New Roman" w:hAnsi="Times New Roman" w:cs="Times New Roman"/>
        </w:rPr>
        <w:t xml:space="preserve">over </w:t>
      </w:r>
      <w:r w:rsidR="006D2C3B">
        <w:rPr>
          <w:rFonts w:ascii="Times New Roman" w:hAnsi="Times New Roman" w:cs="Times New Roman"/>
        </w:rPr>
        <w:t>70</w:t>
      </w:r>
      <w:r w:rsidR="0037271B">
        <w:rPr>
          <w:rFonts w:ascii="Times New Roman" w:hAnsi="Times New Roman" w:cs="Times New Roman"/>
        </w:rPr>
        <w:t>)</w:t>
      </w:r>
      <w:r>
        <w:rPr>
          <w:rFonts w:ascii="Times New Roman" w:hAnsi="Times New Roman" w:cs="Times New Roman"/>
        </w:rPr>
        <w:t xml:space="preserve"> are aware</w:t>
      </w:r>
      <w:r w:rsidR="00B22A5E">
        <w:rPr>
          <w:rFonts w:ascii="Times New Roman" w:hAnsi="Times New Roman" w:cs="Times New Roman"/>
        </w:rPr>
        <w:t xml:space="preserve"> of it</w:t>
      </w:r>
      <w:r>
        <w:rPr>
          <w:rFonts w:ascii="Times New Roman" w:hAnsi="Times New Roman" w:cs="Times New Roman"/>
        </w:rPr>
        <w:t xml:space="preserve">, whereas </w:t>
      </w:r>
      <w:r w:rsidR="0037271B">
        <w:rPr>
          <w:rFonts w:ascii="Times New Roman" w:hAnsi="Times New Roman" w:cs="Times New Roman"/>
        </w:rPr>
        <w:t>2</w:t>
      </w:r>
      <w:r w:rsidR="00CC602D">
        <w:rPr>
          <w:rFonts w:ascii="Times New Roman" w:hAnsi="Times New Roman" w:cs="Times New Roman"/>
        </w:rPr>
        <w:t>7</w:t>
      </w:r>
      <w:r>
        <w:rPr>
          <w:rFonts w:ascii="Times New Roman" w:hAnsi="Times New Roman" w:cs="Times New Roman"/>
        </w:rPr>
        <w:t xml:space="preserve"> are not aware as shown in Table 14.</w:t>
      </w:r>
    </w:p>
    <w:p w14:paraId="7F40B9D3" w14:textId="10945963" w:rsidR="005B5D7D" w:rsidRPr="005B5D7D" w:rsidRDefault="001E7F86" w:rsidP="005B5D7D">
      <w:pPr>
        <w:pStyle w:val="a7"/>
        <w:spacing w:line="360" w:lineRule="auto"/>
        <w:ind w:firstLineChars="250" w:firstLine="600"/>
        <w:jc w:val="both"/>
        <w:rPr>
          <w:rFonts w:ascii="Times New Roman" w:eastAsia="DengXian" w:hAnsi="Times New Roman" w:cs="Times New Roman"/>
          <w:lang w:eastAsia="zh-CN"/>
        </w:rPr>
      </w:pPr>
      <w:r>
        <w:rPr>
          <w:rFonts w:ascii="Times New Roman" w:eastAsia="DengXian" w:hAnsi="Times New Roman" w:cs="Times New Roman"/>
          <w:lang w:eastAsia="zh-CN"/>
        </w:rPr>
        <w:t>Apart from</w:t>
      </w:r>
      <w:r w:rsidR="007778BD" w:rsidRPr="007778BD">
        <w:rPr>
          <w:rFonts w:ascii="Times New Roman" w:eastAsia="DengXian" w:hAnsi="Times New Roman" w:cs="Times New Roman"/>
          <w:lang w:eastAsia="zh-CN"/>
        </w:rPr>
        <w:t xml:space="preserve"> evaluating the options proposed by the Task Force, the </w:t>
      </w:r>
      <w:r w:rsidR="00376E03">
        <w:rPr>
          <w:rFonts w:ascii="Times New Roman" w:eastAsia="DengXian" w:hAnsi="Times New Roman" w:cs="Times New Roman"/>
          <w:lang w:eastAsia="zh-CN"/>
        </w:rPr>
        <w:t xml:space="preserve">respondents </w:t>
      </w:r>
      <w:r w:rsidR="007778BD" w:rsidRPr="007778BD">
        <w:rPr>
          <w:rFonts w:ascii="Times New Roman" w:eastAsia="DengXian" w:hAnsi="Times New Roman" w:cs="Times New Roman"/>
          <w:lang w:eastAsia="zh-CN"/>
        </w:rPr>
        <w:t>were asked whether they have ever involved i</w:t>
      </w:r>
      <w:r w:rsidR="000A1F32">
        <w:rPr>
          <w:rFonts w:ascii="Times New Roman" w:eastAsia="DengXian" w:hAnsi="Times New Roman" w:cs="Times New Roman"/>
          <w:lang w:eastAsia="zh-CN"/>
        </w:rPr>
        <w:t>n</w:t>
      </w:r>
      <w:r w:rsidR="007778BD" w:rsidRPr="007778BD">
        <w:rPr>
          <w:rFonts w:ascii="Times New Roman" w:eastAsia="DengXian" w:hAnsi="Times New Roman" w:cs="Times New Roman"/>
          <w:lang w:eastAsia="zh-CN"/>
        </w:rPr>
        <w:t xml:space="preserve"> land development project</w:t>
      </w:r>
      <w:r w:rsidR="000A1F32">
        <w:rPr>
          <w:rFonts w:ascii="Times New Roman" w:eastAsia="DengXian" w:hAnsi="Times New Roman" w:cs="Times New Roman"/>
          <w:lang w:eastAsia="zh-CN"/>
        </w:rPr>
        <w:t>s</w:t>
      </w:r>
      <w:r w:rsidR="007778BD" w:rsidRPr="007778BD">
        <w:rPr>
          <w:rFonts w:ascii="Times New Roman" w:eastAsia="DengXian" w:hAnsi="Times New Roman" w:cs="Times New Roman"/>
          <w:lang w:eastAsia="zh-CN"/>
        </w:rPr>
        <w:t xml:space="preserve"> </w:t>
      </w:r>
      <w:r w:rsidR="000A1F32">
        <w:rPr>
          <w:rFonts w:ascii="Times New Roman" w:eastAsia="DengXian" w:hAnsi="Times New Roman" w:cs="Times New Roman"/>
          <w:lang w:eastAsia="zh-CN"/>
        </w:rPr>
        <w:t>which are</w:t>
      </w:r>
      <w:r w:rsidR="007778BD" w:rsidRPr="007778BD">
        <w:rPr>
          <w:rFonts w:ascii="Times New Roman" w:eastAsia="DengXian" w:hAnsi="Times New Roman" w:cs="Times New Roman"/>
          <w:lang w:eastAsia="zh-CN"/>
        </w:rPr>
        <w:t xml:space="preserve"> driven by these land supply options. The findings show that </w:t>
      </w:r>
      <w:r w:rsidR="00EE5733">
        <w:rPr>
          <w:rFonts w:ascii="Times New Roman" w:eastAsia="DengXian" w:hAnsi="Times New Roman" w:cs="Times New Roman"/>
          <w:lang w:eastAsia="zh-CN"/>
        </w:rPr>
        <w:t>1</w:t>
      </w:r>
      <w:r w:rsidR="00CC602D">
        <w:rPr>
          <w:rFonts w:ascii="Times New Roman" w:eastAsia="DengXian" w:hAnsi="Times New Roman" w:cs="Times New Roman"/>
          <w:lang w:eastAsia="zh-CN"/>
        </w:rPr>
        <w:t>4</w:t>
      </w:r>
      <w:r w:rsidR="00EE5733">
        <w:rPr>
          <w:rFonts w:ascii="Times New Roman" w:eastAsia="DengXian" w:hAnsi="Times New Roman" w:cs="Times New Roman"/>
          <w:lang w:eastAsia="zh-CN"/>
        </w:rPr>
        <w:t xml:space="preserve"> </w:t>
      </w:r>
      <w:r w:rsidR="007778BD" w:rsidRPr="007778BD">
        <w:rPr>
          <w:rFonts w:ascii="Times New Roman" w:eastAsia="DengXian" w:hAnsi="Times New Roman" w:cs="Times New Roman"/>
          <w:lang w:eastAsia="zh-CN"/>
        </w:rPr>
        <w:t xml:space="preserve">out of </w:t>
      </w:r>
      <w:r w:rsidR="00CC602D">
        <w:rPr>
          <w:rFonts w:ascii="Times New Roman" w:eastAsia="DengXian" w:hAnsi="Times New Roman" w:cs="Times New Roman"/>
          <w:lang w:eastAsia="zh-CN"/>
        </w:rPr>
        <w:t>70</w:t>
      </w:r>
      <w:r w:rsidR="007778BD" w:rsidRPr="007778BD">
        <w:rPr>
          <w:rFonts w:ascii="Times New Roman" w:eastAsia="DengXian" w:hAnsi="Times New Roman" w:cs="Times New Roman"/>
          <w:lang w:eastAsia="zh-CN"/>
        </w:rPr>
        <w:t xml:space="preserve"> (</w:t>
      </w:r>
      <w:r w:rsidR="00CC602D">
        <w:rPr>
          <w:rFonts w:ascii="Times New Roman" w:eastAsia="DengXian" w:hAnsi="Times New Roman" w:cs="Times New Roman"/>
          <w:lang w:eastAsia="zh-CN"/>
        </w:rPr>
        <w:t>20</w:t>
      </w:r>
      <w:r w:rsidR="007778BD" w:rsidRPr="007778BD">
        <w:rPr>
          <w:rFonts w:ascii="Times New Roman" w:eastAsia="DengXian" w:hAnsi="Times New Roman" w:cs="Times New Roman"/>
          <w:lang w:eastAsia="zh-CN"/>
        </w:rPr>
        <w:t>%) have such experiences as shown</w:t>
      </w:r>
      <w:r w:rsidR="007778BD">
        <w:rPr>
          <w:rFonts w:ascii="Times New Roman" w:eastAsia="DengXian" w:hAnsi="Times New Roman" w:cs="Times New Roman"/>
          <w:lang w:eastAsia="zh-CN"/>
        </w:rPr>
        <w:t xml:space="preserve"> at Table 1</w:t>
      </w:r>
      <w:r w:rsidR="00465A9B">
        <w:rPr>
          <w:rFonts w:ascii="Times New Roman" w:eastAsia="DengXian" w:hAnsi="Times New Roman" w:cs="Times New Roman"/>
          <w:lang w:eastAsia="zh-CN"/>
        </w:rPr>
        <w:t>5</w:t>
      </w:r>
      <w:r w:rsidR="007778BD">
        <w:rPr>
          <w:rFonts w:ascii="Times New Roman" w:eastAsia="DengXian" w:hAnsi="Times New Roman" w:cs="Times New Roman"/>
          <w:lang w:eastAsia="zh-CN"/>
        </w:rPr>
        <w:t>.</w:t>
      </w:r>
      <w:r w:rsidR="00CD316D">
        <w:rPr>
          <w:rFonts w:ascii="Times New Roman" w:eastAsia="DengXian" w:hAnsi="Times New Roman" w:cs="Times New Roman"/>
          <w:lang w:eastAsia="zh-CN"/>
        </w:rPr>
        <w:t xml:space="preserve"> </w:t>
      </w:r>
      <w:r w:rsidR="00CD316D">
        <w:rPr>
          <w:rFonts w:ascii="Times New Roman" w:hAnsi="Times New Roman" w:cs="Times New Roman" w:hint="eastAsia"/>
        </w:rPr>
        <w:t>T</w:t>
      </w:r>
      <w:r w:rsidR="00CD316D">
        <w:rPr>
          <w:rFonts w:ascii="Times New Roman" w:hAnsi="Times New Roman" w:cs="Times New Roman"/>
        </w:rPr>
        <w:t>he most frequently involved type of projects is Option 2, developing of agricultural land (7).</w:t>
      </w:r>
      <w:r w:rsidR="00CD316D">
        <w:rPr>
          <w:rFonts w:ascii="Times New Roman" w:eastAsia="DengXian" w:hAnsi="Times New Roman" w:cs="Times New Roman"/>
          <w:lang w:eastAsia="zh-CN"/>
        </w:rPr>
        <w:t xml:space="preserve"> O</w:t>
      </w:r>
      <w:r w:rsidR="00EE5733">
        <w:rPr>
          <w:rFonts w:ascii="Times New Roman" w:eastAsia="DengXian" w:hAnsi="Times New Roman" w:cs="Times New Roman"/>
          <w:lang w:eastAsia="zh-CN"/>
        </w:rPr>
        <w:t>ne has developed b</w:t>
      </w:r>
      <w:r w:rsidR="00EE5733" w:rsidRPr="00EE5733">
        <w:rPr>
          <w:rFonts w:ascii="Times New Roman" w:eastAsia="DengXian" w:hAnsi="Times New Roman" w:cs="Times New Roman"/>
          <w:lang w:eastAsia="zh-CN"/>
        </w:rPr>
        <w:t>rownfield sites (option 1),</w:t>
      </w:r>
      <w:r w:rsidR="005B5D7D" w:rsidRPr="005B5D7D">
        <w:rPr>
          <w:rFonts w:ascii="Times New Roman" w:eastAsia="DengXian" w:hAnsi="Times New Roman" w:cs="Times New Roman"/>
          <w:lang w:eastAsia="zh-CN"/>
        </w:rPr>
        <w:t xml:space="preserve"> and </w:t>
      </w:r>
      <w:r w:rsidR="00EE5733">
        <w:rPr>
          <w:rFonts w:ascii="Times New Roman" w:eastAsia="DengXian" w:hAnsi="Times New Roman" w:cs="Times New Roman"/>
          <w:lang w:eastAsia="zh-CN"/>
        </w:rPr>
        <w:t xml:space="preserve">one on </w:t>
      </w:r>
      <w:r w:rsidR="005B5D7D" w:rsidRPr="005B5D7D">
        <w:rPr>
          <w:rFonts w:ascii="Times New Roman" w:eastAsia="DengXian" w:hAnsi="Times New Roman" w:cs="Times New Roman"/>
          <w:lang w:eastAsia="zh-CN"/>
        </w:rPr>
        <w:t>Alternative Uses of Sites under Private Recreational Leases (option 3).</w:t>
      </w:r>
    </w:p>
    <w:p w14:paraId="7125D3A1" w14:textId="3B8BE716" w:rsidR="005B5D7D" w:rsidRPr="005B5D7D" w:rsidRDefault="005B5D7D" w:rsidP="005B5D7D">
      <w:pPr>
        <w:pStyle w:val="a7"/>
        <w:spacing w:line="360" w:lineRule="auto"/>
        <w:ind w:firstLineChars="250" w:firstLine="600"/>
        <w:jc w:val="both"/>
        <w:rPr>
          <w:rFonts w:ascii="Times New Roman" w:eastAsia="DengXian" w:hAnsi="Times New Roman" w:cs="Times New Roman"/>
          <w:lang w:eastAsia="zh-CN"/>
        </w:rPr>
      </w:pPr>
      <w:r w:rsidRPr="005B5D7D">
        <w:rPr>
          <w:rFonts w:ascii="Times New Roman" w:eastAsia="DengXian" w:hAnsi="Times New Roman" w:cs="Times New Roman"/>
          <w:lang w:eastAsia="zh-CN"/>
        </w:rPr>
        <w:t>Moreover, according to the information collected, the findings review that residential purpose</w:t>
      </w:r>
      <w:r w:rsidR="0037271B">
        <w:rPr>
          <w:rFonts w:ascii="Times New Roman" w:eastAsia="DengXian" w:hAnsi="Times New Roman" w:cs="Times New Roman"/>
          <w:lang w:eastAsia="zh-CN"/>
        </w:rPr>
        <w:t xml:space="preserve"> </w:t>
      </w:r>
      <w:r w:rsidRPr="005B5D7D">
        <w:rPr>
          <w:rFonts w:ascii="Times New Roman" w:eastAsia="DengXian" w:hAnsi="Times New Roman" w:cs="Times New Roman"/>
          <w:lang w:eastAsia="zh-CN"/>
        </w:rPr>
        <w:t>is consid</w:t>
      </w:r>
      <w:r w:rsidR="006F1D74">
        <w:rPr>
          <w:rFonts w:ascii="Times New Roman" w:eastAsia="DengXian" w:hAnsi="Times New Roman" w:cs="Times New Roman"/>
          <w:lang w:eastAsia="zh-CN"/>
        </w:rPr>
        <w:t xml:space="preserve">ered </w:t>
      </w:r>
      <w:r w:rsidR="0037271B">
        <w:rPr>
          <w:rFonts w:ascii="Times New Roman" w:eastAsia="DengXian" w:hAnsi="Times New Roman" w:cs="Times New Roman"/>
          <w:lang w:eastAsia="zh-CN"/>
        </w:rPr>
        <w:t>by</w:t>
      </w:r>
      <w:r w:rsidR="00CC602D">
        <w:rPr>
          <w:rFonts w:ascii="Times New Roman" w:eastAsia="DengXian" w:hAnsi="Times New Roman" w:cs="Times New Roman"/>
          <w:lang w:eastAsia="zh-CN"/>
        </w:rPr>
        <w:t xml:space="preserve"> a </w:t>
      </w:r>
      <w:r w:rsidR="00CF363B">
        <w:rPr>
          <w:rFonts w:ascii="Times New Roman" w:eastAsia="DengXian" w:hAnsi="Times New Roman" w:cs="Times New Roman"/>
          <w:lang w:eastAsia="zh-CN"/>
        </w:rPr>
        <w:t xml:space="preserve">large </w:t>
      </w:r>
      <w:r w:rsidR="00CC602D">
        <w:rPr>
          <w:rFonts w:ascii="Times New Roman" w:eastAsia="DengXian" w:hAnsi="Times New Roman" w:cs="Times New Roman"/>
          <w:lang w:eastAsia="zh-CN"/>
        </w:rPr>
        <w:t xml:space="preserve">majority of the </w:t>
      </w:r>
      <w:r w:rsidR="0037271B">
        <w:rPr>
          <w:rFonts w:ascii="Times New Roman" w:eastAsia="DengXian" w:hAnsi="Times New Roman" w:cs="Times New Roman"/>
          <w:lang w:eastAsia="zh-CN"/>
        </w:rPr>
        <w:t>respondents (6</w:t>
      </w:r>
      <w:r w:rsidR="00CC602D">
        <w:rPr>
          <w:rFonts w:ascii="Times New Roman" w:eastAsia="DengXian" w:hAnsi="Times New Roman" w:cs="Times New Roman"/>
          <w:lang w:eastAsia="zh-CN"/>
        </w:rPr>
        <w:t>8</w:t>
      </w:r>
      <w:r w:rsidR="0037271B">
        <w:rPr>
          <w:rFonts w:ascii="Times New Roman" w:eastAsia="DengXian" w:hAnsi="Times New Roman" w:cs="Times New Roman"/>
          <w:lang w:eastAsia="zh-CN"/>
        </w:rPr>
        <w:t xml:space="preserve"> over </w:t>
      </w:r>
      <w:r w:rsidR="00CC602D">
        <w:rPr>
          <w:rFonts w:ascii="Times New Roman" w:eastAsia="DengXian" w:hAnsi="Times New Roman" w:cs="Times New Roman"/>
          <w:lang w:eastAsia="zh-CN"/>
        </w:rPr>
        <w:t>70</w:t>
      </w:r>
      <w:r w:rsidR="0037271B">
        <w:rPr>
          <w:rFonts w:ascii="Times New Roman" w:eastAsia="DengXian" w:hAnsi="Times New Roman" w:cs="Times New Roman"/>
          <w:lang w:eastAsia="zh-CN"/>
        </w:rPr>
        <w:t xml:space="preserve">) </w:t>
      </w:r>
      <w:r w:rsidR="006F1D74">
        <w:rPr>
          <w:rFonts w:ascii="Times New Roman" w:eastAsia="DengXian" w:hAnsi="Times New Roman" w:cs="Times New Roman"/>
          <w:lang w:eastAsia="zh-CN"/>
        </w:rPr>
        <w:t>as the most important type</w:t>
      </w:r>
      <w:r w:rsidRPr="005B5D7D">
        <w:rPr>
          <w:rFonts w:ascii="Times New Roman" w:eastAsia="DengXian" w:hAnsi="Times New Roman" w:cs="Times New Roman"/>
          <w:lang w:eastAsia="zh-CN"/>
        </w:rPr>
        <w:t xml:space="preserve"> of land use amongst the other</w:t>
      </w:r>
      <w:r w:rsidR="00502A0A">
        <w:rPr>
          <w:rFonts w:ascii="Times New Roman" w:eastAsia="DengXian" w:hAnsi="Times New Roman" w:cs="Times New Roman"/>
          <w:lang w:eastAsia="zh-CN"/>
        </w:rPr>
        <w:t>s</w:t>
      </w:r>
      <w:r w:rsidRPr="005B5D7D">
        <w:rPr>
          <w:rFonts w:ascii="Times New Roman" w:eastAsia="DengXian" w:hAnsi="Times New Roman" w:cs="Times New Roman"/>
          <w:lang w:eastAsia="zh-CN"/>
        </w:rPr>
        <w:t>, such as commercial/industrial, or open space, transport and infrastructure facilities as shown at Table</w:t>
      </w:r>
      <w:r>
        <w:rPr>
          <w:rFonts w:ascii="Times New Roman" w:eastAsia="DengXian" w:hAnsi="Times New Roman" w:cs="Times New Roman"/>
          <w:lang w:eastAsia="zh-CN"/>
        </w:rPr>
        <w:t xml:space="preserve"> 1</w:t>
      </w:r>
      <w:r w:rsidR="00465A9B">
        <w:rPr>
          <w:rFonts w:ascii="Times New Roman" w:eastAsia="DengXian" w:hAnsi="Times New Roman" w:cs="Times New Roman"/>
          <w:lang w:eastAsia="zh-CN"/>
        </w:rPr>
        <w:t>6</w:t>
      </w:r>
      <w:r>
        <w:rPr>
          <w:rFonts w:ascii="Times New Roman" w:eastAsia="DengXian" w:hAnsi="Times New Roman" w:cs="Times New Roman"/>
          <w:lang w:eastAsia="zh-CN"/>
        </w:rPr>
        <w:t>.</w:t>
      </w:r>
    </w:p>
    <w:p w14:paraId="5334AA9E" w14:textId="0D9A20A5" w:rsidR="00EA1874" w:rsidRPr="00EA1874" w:rsidRDefault="00EA1874" w:rsidP="00EA1874">
      <w:pPr>
        <w:pStyle w:val="a7"/>
        <w:spacing w:line="360" w:lineRule="auto"/>
        <w:ind w:firstLineChars="250" w:firstLine="600"/>
        <w:jc w:val="both"/>
        <w:rPr>
          <w:rFonts w:ascii="Times New Roman" w:eastAsia="DengXian" w:hAnsi="Times New Roman" w:cs="Times New Roman"/>
          <w:lang w:eastAsia="zh-CN"/>
        </w:rPr>
      </w:pPr>
      <w:r w:rsidRPr="00EA1874">
        <w:rPr>
          <w:rFonts w:ascii="Times New Roman" w:eastAsia="DengXian" w:hAnsi="Times New Roman" w:cs="Times New Roman"/>
          <w:lang w:eastAsia="zh-CN"/>
        </w:rPr>
        <w:t>The respondents suggest that other types of land use which are of high demands include: schools, education/training, hospitals, ashes,</w:t>
      </w:r>
      <w:r w:rsidR="00814AC6">
        <w:rPr>
          <w:rFonts w:ascii="Times New Roman" w:eastAsia="DengXian" w:hAnsi="Times New Roman" w:cs="Times New Roman"/>
          <w:lang w:eastAsia="zh-CN"/>
        </w:rPr>
        <w:t xml:space="preserve"> senior living sites/facilities, </w:t>
      </w:r>
      <w:r w:rsidRPr="00EA1874">
        <w:rPr>
          <w:rFonts w:ascii="Times New Roman" w:eastAsia="DengXian" w:hAnsi="Times New Roman" w:cs="Times New Roman"/>
          <w:lang w:eastAsia="zh-CN"/>
        </w:rPr>
        <w:t xml:space="preserve">special care </w:t>
      </w:r>
      <w:proofErr w:type="spellStart"/>
      <w:r w:rsidRPr="00EA1874">
        <w:rPr>
          <w:rFonts w:ascii="Times New Roman" w:eastAsia="DengXian" w:hAnsi="Times New Roman" w:cs="Times New Roman"/>
          <w:lang w:eastAsia="zh-CN"/>
        </w:rPr>
        <w:t>centres</w:t>
      </w:r>
      <w:proofErr w:type="spellEnd"/>
      <w:r w:rsidRPr="00EA1874">
        <w:rPr>
          <w:rFonts w:ascii="Times New Roman" w:eastAsia="DengXian" w:hAnsi="Times New Roman" w:cs="Times New Roman"/>
          <w:lang w:eastAsia="zh-CN"/>
        </w:rPr>
        <w:t>, concrete plants and other plants for material manufacturing.</w:t>
      </w:r>
    </w:p>
    <w:p w14:paraId="2682553A" w14:textId="5AAD8092" w:rsidR="00EA1874" w:rsidRPr="00EA1874" w:rsidRDefault="00EA1874" w:rsidP="00EA1874">
      <w:pPr>
        <w:pStyle w:val="a7"/>
        <w:spacing w:line="360" w:lineRule="auto"/>
        <w:jc w:val="both"/>
        <w:rPr>
          <w:rFonts w:ascii="Times New Roman" w:eastAsia="DengXian" w:hAnsi="Times New Roman" w:cs="Times New Roman"/>
          <w:lang w:eastAsia="zh-CN"/>
        </w:rPr>
      </w:pPr>
      <w:r w:rsidRPr="00EA1874">
        <w:rPr>
          <w:rFonts w:ascii="Times New Roman" w:eastAsia="DengXian" w:hAnsi="Times New Roman" w:cs="Times New Roman"/>
          <w:lang w:eastAsia="zh-CN"/>
        </w:rPr>
        <w:tab/>
        <w:t xml:space="preserve">The </w:t>
      </w:r>
      <w:r w:rsidR="00D63CED">
        <w:rPr>
          <w:rFonts w:ascii="Times New Roman" w:eastAsia="DengXian" w:hAnsi="Times New Roman" w:cs="Times New Roman"/>
          <w:lang w:eastAsia="zh-CN"/>
        </w:rPr>
        <w:t>respondents</w:t>
      </w:r>
      <w:r w:rsidRPr="00EA1874">
        <w:rPr>
          <w:rFonts w:ascii="Times New Roman" w:eastAsia="DengXian" w:hAnsi="Times New Roman" w:cs="Times New Roman"/>
          <w:lang w:eastAsia="zh-CN"/>
        </w:rPr>
        <w:t xml:space="preserve"> also su</w:t>
      </w:r>
      <w:r w:rsidR="007A0D30">
        <w:rPr>
          <w:rFonts w:ascii="Times New Roman" w:eastAsia="DengXian" w:hAnsi="Times New Roman" w:cs="Times New Roman"/>
          <w:lang w:eastAsia="zh-CN"/>
        </w:rPr>
        <w:t>ggest other land suppl</w:t>
      </w:r>
      <w:r w:rsidR="00E65A31">
        <w:rPr>
          <w:rFonts w:ascii="Times New Roman" w:eastAsia="DengXian" w:hAnsi="Times New Roman" w:cs="Times New Roman"/>
          <w:lang w:eastAsia="zh-CN"/>
        </w:rPr>
        <w:t xml:space="preserve">y options and make other comments </w:t>
      </w:r>
      <w:r w:rsidRPr="00EA1874">
        <w:rPr>
          <w:rFonts w:ascii="Times New Roman" w:eastAsia="DengXian" w:hAnsi="Times New Roman" w:cs="Times New Roman"/>
          <w:lang w:eastAsia="zh-CN"/>
        </w:rPr>
        <w:t>as follows:</w:t>
      </w:r>
    </w:p>
    <w:p w14:paraId="439DC6F2" w14:textId="4DA734A9" w:rsidR="00246A65" w:rsidRDefault="00246A65" w:rsidP="00E01F7C">
      <w:pPr>
        <w:pStyle w:val="a7"/>
        <w:numPr>
          <w:ilvl w:val="0"/>
          <w:numId w:val="7"/>
        </w:numPr>
        <w:spacing w:line="360" w:lineRule="auto"/>
        <w:ind w:leftChars="0" w:left="1176" w:hanging="467"/>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ncrease</w:t>
      </w:r>
      <w:r w:rsidR="005E53E3">
        <w:rPr>
          <w:rFonts w:ascii="Times New Roman" w:eastAsia="DengXian" w:hAnsi="Times New Roman" w:cs="Times New Roman"/>
          <w:lang w:eastAsia="zh-CN"/>
        </w:rPr>
        <w:t xml:space="preserve"> building </w:t>
      </w:r>
      <w:r>
        <w:rPr>
          <w:rFonts w:ascii="Times New Roman" w:eastAsia="DengXian" w:hAnsi="Times New Roman" w:cs="Times New Roman"/>
          <w:lang w:eastAsia="zh-CN"/>
        </w:rPr>
        <w:t>floor areas by relaxation of controls on plot ratios</w:t>
      </w:r>
    </w:p>
    <w:p w14:paraId="2468C967" w14:textId="75C9F38D" w:rsidR="00EA1874" w:rsidRDefault="00EA1874" w:rsidP="00E01F7C">
      <w:pPr>
        <w:pStyle w:val="a7"/>
        <w:numPr>
          <w:ilvl w:val="0"/>
          <w:numId w:val="7"/>
        </w:numPr>
        <w:spacing w:line="360" w:lineRule="auto"/>
        <w:ind w:leftChars="0" w:left="1176" w:hanging="467"/>
        <w:jc w:val="both"/>
        <w:rPr>
          <w:rFonts w:ascii="Times New Roman" w:eastAsia="DengXian" w:hAnsi="Times New Roman" w:cs="Times New Roman"/>
          <w:lang w:eastAsia="zh-CN"/>
        </w:rPr>
      </w:pPr>
      <w:r w:rsidRPr="00CB76F6">
        <w:rPr>
          <w:rFonts w:ascii="Times New Roman" w:eastAsia="DengXian" w:hAnsi="Times New Roman" w:cs="Times New Roman" w:hint="eastAsia"/>
          <w:lang w:eastAsia="zh-CN"/>
        </w:rPr>
        <w:t>R</w:t>
      </w:r>
      <w:r w:rsidRPr="007A0D30">
        <w:rPr>
          <w:rFonts w:ascii="Times New Roman" w:eastAsia="DengXian" w:hAnsi="Times New Roman" w:cs="Times New Roman" w:hint="eastAsia"/>
          <w:lang w:eastAsia="zh-CN"/>
        </w:rPr>
        <w:t>elax</w:t>
      </w:r>
      <w:r w:rsidR="00AF28A9">
        <w:rPr>
          <w:rFonts w:ascii="Times New Roman" w:eastAsia="DengXian" w:hAnsi="Times New Roman" w:cs="Times New Roman"/>
          <w:lang w:eastAsia="zh-CN"/>
        </w:rPr>
        <w:t>ation</w:t>
      </w:r>
      <w:r w:rsidRPr="007A0D30">
        <w:rPr>
          <w:rFonts w:ascii="Times New Roman" w:eastAsia="DengXian" w:hAnsi="Times New Roman" w:cs="Times New Roman" w:hint="eastAsia"/>
          <w:lang w:eastAsia="zh-CN"/>
        </w:rPr>
        <w:t xml:space="preserve"> of </w:t>
      </w:r>
      <w:r w:rsidR="00AF28A9">
        <w:rPr>
          <w:rFonts w:ascii="Times New Roman" w:eastAsia="DengXian" w:hAnsi="Times New Roman" w:cs="Times New Roman"/>
          <w:lang w:eastAsia="zh-CN"/>
        </w:rPr>
        <w:t xml:space="preserve">the restrictions on </w:t>
      </w:r>
      <w:r w:rsidRPr="007A0D30">
        <w:rPr>
          <w:rFonts w:ascii="Times New Roman" w:eastAsia="DengXian" w:hAnsi="Times New Roman" w:cs="Times New Roman" w:hint="eastAsia"/>
          <w:lang w:eastAsia="zh-CN"/>
        </w:rPr>
        <w:t>industrial zone</w:t>
      </w:r>
      <w:r w:rsidR="00AF28A9">
        <w:rPr>
          <w:rFonts w:ascii="Times New Roman" w:eastAsia="DengXian" w:hAnsi="Times New Roman" w:cs="Times New Roman"/>
          <w:lang w:eastAsia="zh-CN"/>
        </w:rPr>
        <w:t xml:space="preserve"> to allow commercial and office uses.</w:t>
      </w:r>
    </w:p>
    <w:p w14:paraId="743756BA" w14:textId="222D453E" w:rsidR="00611927" w:rsidRPr="00611927" w:rsidRDefault="0062135A" w:rsidP="00E01F7C">
      <w:pPr>
        <w:pStyle w:val="a7"/>
        <w:numPr>
          <w:ilvl w:val="0"/>
          <w:numId w:val="7"/>
        </w:numPr>
        <w:spacing w:line="360" w:lineRule="auto"/>
        <w:ind w:leftChars="0" w:left="1176" w:hanging="467"/>
        <w:jc w:val="both"/>
        <w:rPr>
          <w:rFonts w:ascii="Times New Roman" w:eastAsia="DengXian" w:hAnsi="Times New Roman" w:cs="Times New Roman"/>
          <w:lang w:eastAsia="zh-CN"/>
        </w:rPr>
      </w:pPr>
      <w:r>
        <w:rPr>
          <w:rFonts w:ascii="Times New Roman" w:hAnsi="Times New Roman" w:cs="Times New Roman"/>
        </w:rPr>
        <w:t>Revitalize industrial buildings could readily yield considerable floor spaces; and fulfill</w:t>
      </w:r>
      <w:r w:rsidR="00611927">
        <w:rPr>
          <w:rFonts w:ascii="Times New Roman" w:hAnsi="Times New Roman" w:cs="Times New Roman"/>
        </w:rPr>
        <w:t xml:space="preserve"> residential and office usage in urban areas. “Incentives” like a square feet for a square feet or even increased plot ratio could have resolved the disparities inherent in multiple ownerships. </w:t>
      </w:r>
    </w:p>
    <w:p w14:paraId="6303281E" w14:textId="5623C6DB" w:rsidR="00CB76F6" w:rsidRPr="00611927" w:rsidRDefault="00611927" w:rsidP="00E01F7C">
      <w:pPr>
        <w:pStyle w:val="a7"/>
        <w:numPr>
          <w:ilvl w:val="0"/>
          <w:numId w:val="7"/>
        </w:numPr>
        <w:spacing w:line="360" w:lineRule="auto"/>
        <w:ind w:leftChars="0" w:left="1176" w:hanging="467"/>
        <w:jc w:val="both"/>
        <w:rPr>
          <w:rFonts w:ascii="Times New Roman" w:eastAsia="DengXian" w:hAnsi="Times New Roman" w:cs="Times New Roman"/>
          <w:lang w:eastAsia="zh-CN"/>
        </w:rPr>
      </w:pPr>
      <w:r>
        <w:rPr>
          <w:rFonts w:ascii="Times New Roman" w:hAnsi="Times New Roman" w:cs="Times New Roman"/>
        </w:rPr>
        <w:t>An independent approval regime is also desirable to reduce complacency in civil service.</w:t>
      </w:r>
    </w:p>
    <w:p w14:paraId="3590AEC1" w14:textId="760543B3" w:rsidR="00611927" w:rsidRPr="007A0D30" w:rsidRDefault="00611927"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Pr>
          <w:rFonts w:ascii="Times New Roman" w:hAnsi="Times New Roman" w:cs="Times New Roman"/>
        </w:rPr>
        <w:t xml:space="preserve">Public and private cooperation to develop </w:t>
      </w:r>
      <w:proofErr w:type="gramStart"/>
      <w:r>
        <w:rPr>
          <w:rFonts w:ascii="Times New Roman" w:hAnsi="Times New Roman" w:cs="Times New Roman"/>
        </w:rPr>
        <w:t>New Territories</w:t>
      </w:r>
      <w:proofErr w:type="gramEnd"/>
      <w:r>
        <w:rPr>
          <w:rFonts w:ascii="Times New Roman" w:hAnsi="Times New Roman" w:cs="Times New Roman"/>
        </w:rPr>
        <w:t xml:space="preserve"> agriculture land.</w:t>
      </w:r>
    </w:p>
    <w:p w14:paraId="0B26ED7B" w14:textId="3B31ECE3" w:rsidR="00CB76F6" w:rsidRPr="00395F5A" w:rsidRDefault="00CB76F6"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sidRPr="007A0D30">
        <w:rPr>
          <w:rFonts w:ascii="Times New Roman" w:hAnsi="Times New Roman" w:cs="Times New Roman"/>
        </w:rPr>
        <w:t>Relax</w:t>
      </w:r>
      <w:r w:rsidR="0090644B">
        <w:rPr>
          <w:rFonts w:ascii="Times New Roman" w:hAnsi="Times New Roman" w:cs="Times New Roman"/>
        </w:rPr>
        <w:t xml:space="preserve"> the</w:t>
      </w:r>
      <w:r w:rsidRPr="007A0D30">
        <w:rPr>
          <w:rFonts w:ascii="Times New Roman" w:hAnsi="Times New Roman" w:cs="Times New Roman"/>
        </w:rPr>
        <w:t xml:space="preserve"> </w:t>
      </w:r>
      <w:r w:rsidR="0090644B">
        <w:rPr>
          <w:rFonts w:ascii="Times New Roman" w:hAnsi="Times New Roman" w:cs="Times New Roman"/>
        </w:rPr>
        <w:t xml:space="preserve">use of </w:t>
      </w:r>
      <w:r w:rsidRPr="007A0D30">
        <w:rPr>
          <w:rFonts w:ascii="Times New Roman" w:hAnsi="Times New Roman" w:cs="Times New Roman"/>
        </w:rPr>
        <w:t>green belts</w:t>
      </w:r>
    </w:p>
    <w:p w14:paraId="6F712E58" w14:textId="525F67B3" w:rsidR="00395F5A" w:rsidRPr="007A0D30" w:rsidRDefault="00395F5A"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Pr>
          <w:rFonts w:ascii="Times New Roman" w:hAnsi="Times New Roman" w:cs="Times New Roman"/>
        </w:rPr>
        <w:t>Release the brownfield site</w:t>
      </w:r>
      <w:r w:rsidR="009A264F">
        <w:rPr>
          <w:rFonts w:ascii="Times New Roman" w:hAnsi="Times New Roman" w:cs="Times New Roman"/>
        </w:rPr>
        <w:t>s</w:t>
      </w:r>
      <w:r>
        <w:rPr>
          <w:rFonts w:ascii="Times New Roman" w:hAnsi="Times New Roman" w:cs="Times New Roman"/>
        </w:rPr>
        <w:t xml:space="preserve"> in Hong Kong</w:t>
      </w:r>
    </w:p>
    <w:p w14:paraId="35F789D6" w14:textId="0DEACB6D" w:rsidR="00395F5A" w:rsidRPr="00541F6F" w:rsidRDefault="00395F5A"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Pr>
          <w:rFonts w:ascii="Times New Roman" w:hAnsi="Times New Roman" w:cs="Times New Roman"/>
        </w:rPr>
        <w:t xml:space="preserve">May consider to relocate the </w:t>
      </w:r>
      <w:proofErr w:type="spellStart"/>
      <w:r>
        <w:rPr>
          <w:rFonts w:ascii="Times New Roman" w:hAnsi="Times New Roman" w:cs="Times New Roman"/>
        </w:rPr>
        <w:t>Kwai</w:t>
      </w:r>
      <w:proofErr w:type="spellEnd"/>
      <w:r>
        <w:rPr>
          <w:rFonts w:ascii="Times New Roman" w:hAnsi="Times New Roman" w:cs="Times New Roman"/>
        </w:rPr>
        <w:t xml:space="preserve"> Tsing Container Terminal to Mainland China and free up that area</w:t>
      </w:r>
    </w:p>
    <w:p w14:paraId="038AD112" w14:textId="4BDFA7D5" w:rsidR="00541F6F" w:rsidRPr="00541F6F" w:rsidRDefault="00541F6F"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Pr>
          <w:rFonts w:ascii="Times New Roman" w:hAnsi="Times New Roman" w:cs="Times New Roman"/>
        </w:rPr>
        <w:t>Strategic development of north New Territories, including Commercial, Residential and GIC uses.</w:t>
      </w:r>
    </w:p>
    <w:p w14:paraId="1215EC48" w14:textId="63DEB2ED" w:rsidR="00541F6F" w:rsidRPr="00ED3CC6" w:rsidRDefault="00541F6F"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Pr>
          <w:rFonts w:ascii="Times New Roman" w:hAnsi="Times New Roman" w:cs="Times New Roman"/>
        </w:rPr>
        <w:t>Strategic development of western Tai Lam Country Park and northeast of Castle Peak.</w:t>
      </w:r>
      <w:r>
        <w:rPr>
          <w:rFonts w:ascii="DengXian" w:eastAsia="DengXian" w:hAnsi="DengXian" w:cs="Times New Roman"/>
        </w:rPr>
        <w:t xml:space="preserve"> </w:t>
      </w:r>
    </w:p>
    <w:p w14:paraId="746FB898" w14:textId="69790017" w:rsidR="007A0D30" w:rsidRPr="00ED3CC6" w:rsidRDefault="00ED3CC6"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sidRPr="00ED3CC6">
        <w:rPr>
          <w:rFonts w:ascii="Times New Roman" w:hAnsi="Times New Roman" w:cs="Times New Roman"/>
        </w:rPr>
        <w:t>P</w:t>
      </w:r>
      <w:r w:rsidR="007A0D30" w:rsidRPr="00ED3CC6">
        <w:rPr>
          <w:rFonts w:ascii="Times New Roman" w:hAnsi="Times New Roman" w:cs="Times New Roman"/>
        </w:rPr>
        <w:t>urchase restrictions so that Hong Kong permanent residents can only buy one residential unit.</w:t>
      </w:r>
    </w:p>
    <w:p w14:paraId="095768B6" w14:textId="108764CA" w:rsidR="00ED3CC6" w:rsidRPr="0020212D" w:rsidRDefault="00ED3CC6" w:rsidP="00C92343">
      <w:pPr>
        <w:pStyle w:val="a7"/>
        <w:numPr>
          <w:ilvl w:val="0"/>
          <w:numId w:val="7"/>
        </w:numPr>
        <w:spacing w:line="360" w:lineRule="auto"/>
        <w:ind w:leftChars="0" w:left="1162" w:hanging="434"/>
        <w:jc w:val="both"/>
        <w:rPr>
          <w:rFonts w:ascii="Times New Roman" w:eastAsia="DengXian" w:hAnsi="Times New Roman" w:cs="Times New Roman"/>
          <w:lang w:eastAsia="zh-CN"/>
        </w:rPr>
      </w:pPr>
      <w:r>
        <w:rPr>
          <w:rFonts w:ascii="Times New Roman" w:hAnsi="Times New Roman" w:cs="Times New Roman"/>
        </w:rPr>
        <w:t>Vacancy taxes on residential flats shall be introduced.</w:t>
      </w:r>
    </w:p>
    <w:p w14:paraId="5EBEF91B" w14:textId="16AA3A8E" w:rsidR="0020212D" w:rsidRPr="001A5471" w:rsidRDefault="0020212D" w:rsidP="00C92343">
      <w:pPr>
        <w:pStyle w:val="a7"/>
        <w:numPr>
          <w:ilvl w:val="0"/>
          <w:numId w:val="7"/>
        </w:numPr>
        <w:spacing w:line="360" w:lineRule="auto"/>
        <w:ind w:leftChars="0" w:left="1162" w:hanging="434"/>
        <w:jc w:val="both"/>
        <w:rPr>
          <w:rFonts w:ascii="Times New Roman" w:hAnsi="Times New Roman" w:cs="Times New Roman"/>
        </w:rPr>
      </w:pPr>
      <w:r w:rsidRPr="0020212D">
        <w:rPr>
          <w:rFonts w:ascii="Times New Roman" w:hAnsi="Times New Roman" w:cs="Times New Roman"/>
        </w:rPr>
        <w:t>More colla</w:t>
      </w:r>
      <w:r w:rsidR="00ED3CC6" w:rsidRPr="0020212D">
        <w:rPr>
          <w:rFonts w:ascii="Times New Roman" w:hAnsi="Times New Roman" w:cs="Times New Roman"/>
        </w:rPr>
        <w:t>boration should be done with Mainland governments, especially in Greater Bay Area, to develop new towns for residence of Hong Kong citizens.</w:t>
      </w:r>
      <w:r w:rsidRPr="0020212D">
        <w:rPr>
          <w:rFonts w:hint="eastAsia"/>
        </w:rPr>
        <w:t xml:space="preserve"> </w:t>
      </w:r>
    </w:p>
    <w:p w14:paraId="5AA9E01D" w14:textId="0222EC08" w:rsidR="001A5471" w:rsidRPr="001A5471" w:rsidRDefault="00531702" w:rsidP="00C92343">
      <w:pPr>
        <w:pStyle w:val="a7"/>
        <w:numPr>
          <w:ilvl w:val="0"/>
          <w:numId w:val="7"/>
        </w:numPr>
        <w:spacing w:line="360" w:lineRule="auto"/>
        <w:ind w:leftChars="0" w:left="1162" w:hanging="434"/>
        <w:jc w:val="both"/>
        <w:rPr>
          <w:rFonts w:ascii="Times New Roman" w:hAnsi="Times New Roman" w:cs="Times New Roman"/>
        </w:rPr>
      </w:pPr>
      <w:r w:rsidRPr="00531702">
        <w:rPr>
          <w:rFonts w:ascii="Times New Roman" w:hAnsi="Times New Roman" w:cs="Times New Roman"/>
        </w:rPr>
        <w:t>There are over</w:t>
      </w:r>
      <w:r w:rsidR="001A5471" w:rsidRPr="00531702">
        <w:rPr>
          <w:rFonts w:ascii="Times New Roman" w:hAnsi="Times New Roman" w:cs="Times New Roman"/>
        </w:rPr>
        <w:t xml:space="preserve"> 500 hectares</w:t>
      </w:r>
      <w:r>
        <w:rPr>
          <w:rFonts w:ascii="Times New Roman" w:hAnsi="Times New Roman" w:cs="Times New Roman"/>
        </w:rPr>
        <w:t xml:space="preserve"> of</w:t>
      </w:r>
      <w:r w:rsidRPr="00531702">
        <w:rPr>
          <w:rFonts w:ascii="Times New Roman" w:hAnsi="Times New Roman" w:cs="Times New Roman"/>
        </w:rPr>
        <w:t xml:space="preserve"> landfill areas</w:t>
      </w:r>
      <w:r w:rsidR="001A5471" w:rsidRPr="00531702">
        <w:rPr>
          <w:rFonts w:ascii="Times New Roman" w:hAnsi="Times New Roman" w:cs="Times New Roman"/>
        </w:rPr>
        <w:t>. They can be used for parks, golf courses, and</w:t>
      </w:r>
      <w:r>
        <w:rPr>
          <w:rFonts w:ascii="Times New Roman" w:hAnsi="Times New Roman" w:cs="Times New Roman"/>
        </w:rPr>
        <w:t>,</w:t>
      </w:r>
      <w:r w:rsidR="001A5471" w:rsidRPr="00531702">
        <w:rPr>
          <w:rFonts w:ascii="Times New Roman" w:hAnsi="Times New Roman" w:cs="Times New Roman"/>
        </w:rPr>
        <w:t xml:space="preserve"> etc.</w:t>
      </w:r>
      <w:r w:rsidR="001A5471" w:rsidRPr="001A5471">
        <w:rPr>
          <w:rFonts w:ascii="Times New Roman" w:hAnsi="Times New Roman" w:cs="Times New Roman" w:hint="eastAsia"/>
        </w:rPr>
        <w:t xml:space="preserve"> </w:t>
      </w:r>
    </w:p>
    <w:p w14:paraId="1EE3EC43" w14:textId="55A76C8A" w:rsidR="001A5471" w:rsidRPr="001A5471" w:rsidRDefault="001A5471" w:rsidP="00C92343">
      <w:pPr>
        <w:pStyle w:val="a7"/>
        <w:numPr>
          <w:ilvl w:val="0"/>
          <w:numId w:val="7"/>
        </w:numPr>
        <w:spacing w:line="360" w:lineRule="auto"/>
        <w:ind w:leftChars="0" w:left="1162" w:hanging="434"/>
        <w:jc w:val="both"/>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risons can be moved to remote island</w:t>
      </w:r>
      <w:r w:rsidR="00AF28A9">
        <w:rPr>
          <w:rFonts w:ascii="Times New Roman" w:hAnsi="Times New Roman" w:cs="Times New Roman"/>
        </w:rPr>
        <w:t>s</w:t>
      </w:r>
      <w:r>
        <w:rPr>
          <w:rFonts w:ascii="Times New Roman" w:hAnsi="Times New Roman" w:cs="Times New Roman"/>
        </w:rPr>
        <w:t>, so as to release urban or suburban area for residential o</w:t>
      </w:r>
      <w:r w:rsidR="00531702">
        <w:rPr>
          <w:rFonts w:ascii="Times New Roman" w:hAnsi="Times New Roman" w:cs="Times New Roman"/>
        </w:rPr>
        <w:t>r</w:t>
      </w:r>
      <w:r>
        <w:rPr>
          <w:rFonts w:ascii="Times New Roman" w:hAnsi="Times New Roman" w:cs="Times New Roman"/>
        </w:rPr>
        <w:t xml:space="preserve"> economic use.</w:t>
      </w:r>
      <w:r w:rsidR="004F1FD3">
        <w:rPr>
          <w:rFonts w:ascii="Times New Roman" w:hAnsi="Times New Roman" w:cs="Times New Roman"/>
        </w:rPr>
        <w:t xml:space="preserve"> </w:t>
      </w:r>
    </w:p>
    <w:p w14:paraId="28D30747" w14:textId="4DD4F4A4" w:rsidR="0020212D" w:rsidRDefault="00C92343" w:rsidP="00C92343">
      <w:pPr>
        <w:pStyle w:val="a7"/>
        <w:numPr>
          <w:ilvl w:val="0"/>
          <w:numId w:val="7"/>
        </w:numPr>
        <w:spacing w:line="360" w:lineRule="auto"/>
        <w:ind w:leftChars="0" w:left="1162" w:hanging="434"/>
        <w:jc w:val="both"/>
        <w:rPr>
          <w:rFonts w:ascii="Times New Roman" w:hAnsi="Times New Roman" w:cs="Times New Roman"/>
        </w:rPr>
      </w:pPr>
      <w:r w:rsidRPr="00C92343">
        <w:rPr>
          <w:rFonts w:ascii="Times New Roman" w:hAnsi="Times New Roman" w:cs="Times New Roman"/>
        </w:rPr>
        <w:t xml:space="preserve">The existing estimated shortfall of 1,200 or 2,400 hectares is too conservative. Drastic action should be taken to </w:t>
      </w:r>
      <w:r w:rsidR="00531702">
        <w:rPr>
          <w:rFonts w:ascii="Times New Roman" w:hAnsi="Times New Roman" w:cs="Times New Roman"/>
        </w:rPr>
        <w:t>open up</w:t>
      </w:r>
      <w:r w:rsidRPr="00C92343">
        <w:rPr>
          <w:rFonts w:ascii="Times New Roman" w:hAnsi="Times New Roman" w:cs="Times New Roman"/>
        </w:rPr>
        <w:t xml:space="preserve"> 5% more suburban area to improve the overcrowding of economic land.</w:t>
      </w:r>
    </w:p>
    <w:p w14:paraId="3D16B79E" w14:textId="77777777" w:rsidR="00685500" w:rsidRDefault="00C92343" w:rsidP="00C92343">
      <w:pPr>
        <w:pStyle w:val="a7"/>
        <w:numPr>
          <w:ilvl w:val="0"/>
          <w:numId w:val="7"/>
        </w:numPr>
        <w:spacing w:line="360" w:lineRule="auto"/>
        <w:ind w:leftChars="0" w:left="1162" w:hanging="434"/>
        <w:jc w:val="both"/>
        <w:rPr>
          <w:rFonts w:ascii="Times New Roman" w:hAnsi="Times New Roman" w:cs="Times New Roman"/>
        </w:rPr>
      </w:pPr>
      <w:r w:rsidRPr="00C92343">
        <w:rPr>
          <w:rFonts w:ascii="Times New Roman" w:hAnsi="Times New Roman" w:cs="Times New Roman"/>
        </w:rPr>
        <w:t>The approval processes of various departments are too complicated and lengthy. The procedures for approval shall be expedited.</w:t>
      </w:r>
      <w:r>
        <w:rPr>
          <w:rFonts w:ascii="Times New Roman" w:hAnsi="Times New Roman" w:cs="Times New Roman"/>
        </w:rPr>
        <w:t xml:space="preserve"> </w:t>
      </w:r>
    </w:p>
    <w:p w14:paraId="11164083" w14:textId="658762DB" w:rsidR="00ED3CC6" w:rsidRPr="00C92343" w:rsidRDefault="00ED3CC6" w:rsidP="008028A3">
      <w:pPr>
        <w:pStyle w:val="a7"/>
        <w:spacing w:line="360" w:lineRule="auto"/>
        <w:ind w:leftChars="0" w:left="1162"/>
        <w:jc w:val="both"/>
        <w:rPr>
          <w:rFonts w:ascii="Times New Roman" w:hAnsi="Times New Roman" w:cs="Times New Roman"/>
        </w:rPr>
      </w:pPr>
    </w:p>
    <w:p w14:paraId="46077C27" w14:textId="44BD4B2F" w:rsidR="0078197E" w:rsidRDefault="000C3DF4" w:rsidP="0078197E">
      <w:pPr>
        <w:pStyle w:val="a7"/>
        <w:numPr>
          <w:ilvl w:val="0"/>
          <w:numId w:val="3"/>
        </w:numPr>
        <w:spacing w:line="360" w:lineRule="auto"/>
        <w:ind w:leftChars="0"/>
        <w:rPr>
          <w:rFonts w:ascii="Times New Roman" w:eastAsia="DengXian" w:hAnsi="Times New Roman" w:cs="Times New Roman"/>
          <w:b/>
          <w:lang w:eastAsia="zh-CN"/>
        </w:rPr>
      </w:pPr>
      <w:r>
        <w:rPr>
          <w:rFonts w:ascii="Times New Roman" w:eastAsia="DengXian" w:hAnsi="Times New Roman" w:cs="Times New Roman" w:hint="eastAsia"/>
          <w:b/>
          <w:lang w:eastAsia="zh-CN"/>
        </w:rPr>
        <w:t>C</w:t>
      </w:r>
      <w:r>
        <w:rPr>
          <w:rFonts w:ascii="Times New Roman" w:eastAsia="DengXian" w:hAnsi="Times New Roman" w:cs="Times New Roman"/>
          <w:b/>
          <w:lang w:eastAsia="zh-CN"/>
        </w:rPr>
        <w:t>ONCLUSIONS</w:t>
      </w:r>
    </w:p>
    <w:p w14:paraId="2832B9AA" w14:textId="6EBB436C" w:rsidR="003A24F7" w:rsidRDefault="003A24F7" w:rsidP="00D63BCE">
      <w:pPr>
        <w:spacing w:line="360" w:lineRule="auto"/>
        <w:ind w:leftChars="157" w:left="377" w:firstLineChars="250" w:firstLine="600"/>
        <w:jc w:val="both"/>
        <w:rPr>
          <w:rFonts w:ascii="Times New Roman" w:hAnsi="Times New Roman" w:cs="Times New Roman"/>
        </w:rPr>
      </w:pPr>
      <w:r w:rsidRPr="003A24F7">
        <w:rPr>
          <w:rFonts w:ascii="Times New Roman" w:hAnsi="Times New Roman" w:cs="Times New Roman"/>
        </w:rPr>
        <w:t>Based on</w:t>
      </w:r>
      <w:r>
        <w:rPr>
          <w:rFonts w:ascii="Times New Roman" w:hAnsi="Times New Roman" w:cs="Times New Roman"/>
        </w:rPr>
        <w:t xml:space="preserve"> the findings from the questionnaire survey and seminars, th</w:t>
      </w:r>
      <w:r w:rsidR="006F1D74">
        <w:rPr>
          <w:rFonts w:ascii="Times New Roman" w:hAnsi="Times New Roman" w:cs="Times New Roman"/>
        </w:rPr>
        <w:t>e following conclusions are drawn</w:t>
      </w:r>
      <w:r>
        <w:rPr>
          <w:rFonts w:ascii="Times New Roman" w:hAnsi="Times New Roman" w:cs="Times New Roman"/>
        </w:rPr>
        <w:t>:</w:t>
      </w:r>
    </w:p>
    <w:p w14:paraId="3D096BE6" w14:textId="62EBF083" w:rsidR="00403AAB" w:rsidRDefault="00403AAB" w:rsidP="006D0B49">
      <w:pPr>
        <w:pStyle w:val="a7"/>
        <w:numPr>
          <w:ilvl w:val="0"/>
          <w:numId w:val="8"/>
        </w:numPr>
        <w:spacing w:line="360" w:lineRule="auto"/>
        <w:ind w:leftChars="0"/>
        <w:jc w:val="both"/>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mongst the four short-to-mediu</w:t>
      </w:r>
      <w:r w:rsidR="006F1D74">
        <w:rPr>
          <w:rFonts w:ascii="Times New Roman" w:hAnsi="Times New Roman" w:cs="Times New Roman"/>
        </w:rPr>
        <w:t>m term land supply options, most</w:t>
      </w:r>
      <w:r>
        <w:rPr>
          <w:rFonts w:ascii="Times New Roman" w:hAnsi="Times New Roman" w:cs="Times New Roman"/>
        </w:rPr>
        <w:t xml:space="preserve"> of</w:t>
      </w:r>
      <w:r w:rsidR="00D63CED">
        <w:rPr>
          <w:rFonts w:ascii="Times New Roman" w:hAnsi="Times New Roman" w:cs="Times New Roman"/>
        </w:rPr>
        <w:t xml:space="preserve"> the respondents</w:t>
      </w:r>
      <w:r>
        <w:rPr>
          <w:rFonts w:ascii="Times New Roman" w:hAnsi="Times New Roman" w:cs="Times New Roman"/>
        </w:rPr>
        <w:t xml:space="preserve"> con</w:t>
      </w:r>
      <w:r w:rsidR="001F35F6">
        <w:rPr>
          <w:rFonts w:ascii="Times New Roman" w:hAnsi="Times New Roman" w:cs="Times New Roman"/>
        </w:rPr>
        <w:t xml:space="preserve">sider that Option 1 </w:t>
      </w:r>
      <w:r w:rsidR="00C75CCC">
        <w:rPr>
          <w:rFonts w:ascii="Times New Roman" w:hAnsi="Times New Roman" w:cs="Times New Roman"/>
        </w:rPr>
        <w:t>of D</w:t>
      </w:r>
      <w:r>
        <w:rPr>
          <w:rFonts w:ascii="Times New Roman" w:hAnsi="Times New Roman" w:cs="Times New Roman"/>
        </w:rPr>
        <w:t xml:space="preserve">eveloping </w:t>
      </w:r>
      <w:r w:rsidR="00C75CCC">
        <w:rPr>
          <w:rFonts w:ascii="Times New Roman" w:hAnsi="Times New Roman" w:cs="Times New Roman"/>
        </w:rPr>
        <w:t>B</w:t>
      </w:r>
      <w:r>
        <w:rPr>
          <w:rFonts w:ascii="Times New Roman" w:hAnsi="Times New Roman" w:cs="Times New Roman"/>
        </w:rPr>
        <w:t xml:space="preserve">rownfield </w:t>
      </w:r>
      <w:r w:rsidR="00C75CCC">
        <w:rPr>
          <w:rFonts w:ascii="Times New Roman" w:hAnsi="Times New Roman" w:cs="Times New Roman"/>
        </w:rPr>
        <w:t>S</w:t>
      </w:r>
      <w:r>
        <w:rPr>
          <w:rFonts w:ascii="Times New Roman" w:hAnsi="Times New Roman" w:cs="Times New Roman"/>
        </w:rPr>
        <w:t xml:space="preserve">ites and </w:t>
      </w:r>
      <w:r w:rsidR="001F35F6">
        <w:rPr>
          <w:rFonts w:ascii="Times New Roman" w:hAnsi="Times New Roman" w:cs="Times New Roman" w:hint="eastAsia"/>
        </w:rPr>
        <w:t>Op</w:t>
      </w:r>
      <w:r w:rsidR="001F35F6">
        <w:rPr>
          <w:rFonts w:ascii="Times New Roman" w:hAnsi="Times New Roman" w:cs="Times New Roman"/>
        </w:rPr>
        <w:t xml:space="preserve">tion 2 </w:t>
      </w:r>
      <w:r>
        <w:rPr>
          <w:rFonts w:ascii="Times New Roman" w:hAnsi="Times New Roman" w:cs="Times New Roman"/>
        </w:rPr>
        <w:t xml:space="preserve">of </w:t>
      </w:r>
      <w:r w:rsidR="00C75CCC">
        <w:rPr>
          <w:rFonts w:ascii="Times New Roman" w:hAnsi="Times New Roman" w:cs="Times New Roman"/>
        </w:rPr>
        <w:t>T</w:t>
      </w:r>
      <w:r>
        <w:rPr>
          <w:rFonts w:ascii="Times New Roman" w:hAnsi="Times New Roman" w:cs="Times New Roman"/>
        </w:rPr>
        <w:t xml:space="preserve">apping into </w:t>
      </w:r>
      <w:r w:rsidR="00C75CCC">
        <w:rPr>
          <w:rFonts w:ascii="Times New Roman" w:hAnsi="Times New Roman" w:cs="Times New Roman"/>
        </w:rPr>
        <w:t>P</w:t>
      </w:r>
      <w:r>
        <w:rPr>
          <w:rFonts w:ascii="Times New Roman" w:hAnsi="Times New Roman" w:cs="Times New Roman"/>
        </w:rPr>
        <w:t xml:space="preserve">rivate </w:t>
      </w:r>
      <w:r w:rsidR="00C75CCC">
        <w:rPr>
          <w:rFonts w:ascii="Times New Roman" w:hAnsi="Times New Roman" w:cs="Times New Roman"/>
        </w:rPr>
        <w:t>A</w:t>
      </w:r>
      <w:r>
        <w:rPr>
          <w:rFonts w:ascii="Times New Roman" w:hAnsi="Times New Roman" w:cs="Times New Roman"/>
        </w:rPr>
        <w:t>gricultural</w:t>
      </w:r>
      <w:r w:rsidR="00C75CCC">
        <w:rPr>
          <w:rFonts w:ascii="Times New Roman" w:hAnsi="Times New Roman" w:cs="Times New Roman"/>
        </w:rPr>
        <w:t xml:space="preserve"> L</w:t>
      </w:r>
      <w:r>
        <w:rPr>
          <w:rFonts w:ascii="Times New Roman" w:hAnsi="Times New Roman" w:cs="Times New Roman"/>
        </w:rPr>
        <w:t xml:space="preserve">and </w:t>
      </w:r>
      <w:r w:rsidR="00C75CCC">
        <w:rPr>
          <w:rFonts w:ascii="Times New Roman" w:hAnsi="Times New Roman" w:cs="Times New Roman"/>
        </w:rPr>
        <w:t>R</w:t>
      </w:r>
      <w:r>
        <w:rPr>
          <w:rFonts w:ascii="Times New Roman" w:hAnsi="Times New Roman" w:cs="Times New Roman"/>
        </w:rPr>
        <w:t>eserve in New Territories are b</w:t>
      </w:r>
      <w:r w:rsidR="006F1D74">
        <w:rPr>
          <w:rFonts w:ascii="Times New Roman" w:hAnsi="Times New Roman" w:cs="Times New Roman"/>
        </w:rPr>
        <w:t>oth feasible and important</w:t>
      </w:r>
      <w:r>
        <w:rPr>
          <w:rFonts w:ascii="Times New Roman" w:hAnsi="Times New Roman" w:cs="Times New Roman"/>
        </w:rPr>
        <w:t>.</w:t>
      </w:r>
    </w:p>
    <w:p w14:paraId="2D7D38CA" w14:textId="34986141" w:rsidR="00403AAB" w:rsidRDefault="00FE5BDF" w:rsidP="00C75CCC">
      <w:pPr>
        <w:pStyle w:val="a7"/>
        <w:numPr>
          <w:ilvl w:val="0"/>
          <w:numId w:val="8"/>
        </w:numPr>
        <w:spacing w:line="360" w:lineRule="auto"/>
        <w:ind w:leftChars="0"/>
        <w:jc w:val="both"/>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the third </w:t>
      </w:r>
      <w:r w:rsidR="00C75CCC">
        <w:rPr>
          <w:rFonts w:ascii="Times New Roman" w:hAnsi="Times New Roman" w:cs="Times New Roman"/>
        </w:rPr>
        <w:t>option of A</w:t>
      </w:r>
      <w:r w:rsidR="00C75CCC" w:rsidRPr="00C75CCC">
        <w:rPr>
          <w:rFonts w:ascii="Times New Roman" w:hAnsi="Times New Roman" w:cs="Times New Roman"/>
        </w:rPr>
        <w:t xml:space="preserve">lternative Uses of Sites under Private Recreational Leases </w:t>
      </w:r>
      <w:r w:rsidR="00C75CCC">
        <w:rPr>
          <w:rFonts w:ascii="Times New Roman" w:hAnsi="Times New Roman" w:cs="Times New Roman"/>
        </w:rPr>
        <w:t xml:space="preserve">and fourth option of </w:t>
      </w:r>
      <w:r w:rsidR="00C75CCC" w:rsidRPr="00C75CCC">
        <w:rPr>
          <w:rFonts w:ascii="Times New Roman" w:hAnsi="Times New Roman" w:cs="Times New Roman"/>
        </w:rPr>
        <w:t>Relocation or Consolidation of Land-Extensive Recreational Facilities</w:t>
      </w:r>
      <w:r w:rsidR="00D63CED">
        <w:rPr>
          <w:rFonts w:ascii="Times New Roman" w:hAnsi="Times New Roman" w:cs="Times New Roman"/>
        </w:rPr>
        <w:t>,</w:t>
      </w:r>
      <w:r w:rsidR="006F1D74">
        <w:rPr>
          <w:rFonts w:ascii="Times New Roman" w:hAnsi="Times New Roman" w:cs="Times New Roman"/>
        </w:rPr>
        <w:t xml:space="preserve"> most</w:t>
      </w:r>
      <w:r w:rsidR="00C75CCC" w:rsidRPr="00C75CCC">
        <w:rPr>
          <w:rFonts w:ascii="Times New Roman" w:hAnsi="Times New Roman" w:cs="Times New Roman"/>
        </w:rPr>
        <w:t xml:space="preserve"> respondents think that it is not feasible</w:t>
      </w:r>
      <w:r w:rsidR="00C75CCC">
        <w:rPr>
          <w:rFonts w:ascii="Times New Roman" w:hAnsi="Times New Roman" w:cs="Times New Roman"/>
        </w:rPr>
        <w:t>, and less important.</w:t>
      </w:r>
    </w:p>
    <w:p w14:paraId="37F855E1" w14:textId="77777777" w:rsidR="00C75CCC" w:rsidRPr="001F35F6" w:rsidRDefault="00C75CCC" w:rsidP="001F35F6">
      <w:pPr>
        <w:pStyle w:val="a7"/>
        <w:numPr>
          <w:ilvl w:val="0"/>
          <w:numId w:val="8"/>
        </w:numPr>
        <w:spacing w:line="360" w:lineRule="auto"/>
        <w:ind w:leftChars="0"/>
        <w:jc w:val="both"/>
        <w:rPr>
          <w:rFonts w:ascii="Times New Roman" w:hAnsi="Times New Roman" w:cs="Times New Roman"/>
        </w:rPr>
      </w:pPr>
      <w:r w:rsidRPr="001F35F6">
        <w:rPr>
          <w:rFonts w:ascii="Times New Roman" w:hAnsi="Times New Roman" w:cs="Times New Roman"/>
        </w:rPr>
        <w:t>Amongst the six medium-to-long term land supply options,</w:t>
      </w:r>
      <w:r w:rsidR="001F35F6" w:rsidRPr="001F35F6">
        <w:rPr>
          <w:rFonts w:ascii="Times New Roman" w:hAnsi="Times New Roman" w:cs="Times New Roman"/>
        </w:rPr>
        <w:t xml:space="preserve"> </w:t>
      </w:r>
      <w:r w:rsidR="001F35F6">
        <w:rPr>
          <w:rFonts w:ascii="Times New Roman" w:hAnsi="Times New Roman" w:cs="Times New Roman"/>
        </w:rPr>
        <w:t>O</w:t>
      </w:r>
      <w:r w:rsidR="001F35F6" w:rsidRPr="001F35F6">
        <w:rPr>
          <w:rFonts w:ascii="Times New Roman" w:hAnsi="Times New Roman" w:cs="Times New Roman"/>
        </w:rPr>
        <w:t>ption 5</w:t>
      </w:r>
      <w:r w:rsidR="001F35F6">
        <w:rPr>
          <w:rFonts w:ascii="Times New Roman" w:hAnsi="Times New Roman" w:cs="Times New Roman"/>
        </w:rPr>
        <w:t xml:space="preserve"> of</w:t>
      </w:r>
      <w:r w:rsidR="001F35F6" w:rsidRPr="001F35F6">
        <w:rPr>
          <w:rFonts w:ascii="Times New Roman" w:hAnsi="Times New Roman" w:cs="Times New Roman"/>
        </w:rPr>
        <w:t xml:space="preserve"> </w:t>
      </w:r>
      <w:r w:rsidR="001F35F6">
        <w:rPr>
          <w:rFonts w:ascii="Times New Roman" w:hAnsi="Times New Roman" w:cs="Times New Roman"/>
        </w:rPr>
        <w:t>N</w:t>
      </w:r>
      <w:r w:rsidR="001F35F6" w:rsidRPr="001F35F6">
        <w:rPr>
          <w:rFonts w:ascii="Times New Roman" w:hAnsi="Times New Roman" w:cs="Times New Roman"/>
        </w:rPr>
        <w:t xml:space="preserve">ear shore </w:t>
      </w:r>
      <w:r w:rsidR="001F35F6">
        <w:rPr>
          <w:rFonts w:ascii="Times New Roman" w:hAnsi="Times New Roman" w:cs="Times New Roman"/>
        </w:rPr>
        <w:t>R</w:t>
      </w:r>
      <w:r w:rsidR="001F35F6" w:rsidRPr="001F35F6">
        <w:rPr>
          <w:rFonts w:ascii="Times New Roman" w:hAnsi="Times New Roman" w:cs="Times New Roman"/>
        </w:rPr>
        <w:t xml:space="preserve">eclamation outside Victoria </w:t>
      </w:r>
      <w:proofErr w:type="spellStart"/>
      <w:r w:rsidR="001F35F6" w:rsidRPr="001F35F6">
        <w:rPr>
          <w:rFonts w:ascii="Times New Roman" w:hAnsi="Times New Roman" w:cs="Times New Roman"/>
        </w:rPr>
        <w:t>Harbour</w:t>
      </w:r>
      <w:proofErr w:type="spellEnd"/>
      <w:r w:rsidR="00D540BE">
        <w:rPr>
          <w:rFonts w:ascii="Times New Roman" w:hAnsi="Times New Roman" w:cs="Times New Roman"/>
        </w:rPr>
        <w:t>,</w:t>
      </w:r>
      <w:r w:rsidR="001F35F6">
        <w:rPr>
          <w:rFonts w:ascii="Times New Roman" w:hAnsi="Times New Roman" w:cs="Times New Roman"/>
        </w:rPr>
        <w:t xml:space="preserve"> O</w:t>
      </w:r>
      <w:r w:rsidR="001F35F6" w:rsidRPr="001F35F6">
        <w:rPr>
          <w:rFonts w:ascii="Times New Roman" w:hAnsi="Times New Roman" w:cs="Times New Roman"/>
        </w:rPr>
        <w:t>ption 6</w:t>
      </w:r>
      <w:r w:rsidR="001F35F6">
        <w:rPr>
          <w:rFonts w:ascii="Times New Roman" w:hAnsi="Times New Roman" w:cs="Times New Roman"/>
        </w:rPr>
        <w:t xml:space="preserve"> of D</w:t>
      </w:r>
      <w:r w:rsidR="001F35F6" w:rsidRPr="001F35F6">
        <w:rPr>
          <w:rFonts w:ascii="Times New Roman" w:hAnsi="Times New Roman" w:cs="Times New Roman"/>
        </w:rPr>
        <w:t>eveloping East Lantau Metropolis</w:t>
      </w:r>
      <w:r w:rsidR="001F35F6">
        <w:rPr>
          <w:rFonts w:ascii="Times New Roman" w:hAnsi="Times New Roman" w:cs="Times New Roman"/>
        </w:rPr>
        <w:t xml:space="preserve">, and Option </w:t>
      </w:r>
      <w:r w:rsidR="001F35F6" w:rsidRPr="001F35F6">
        <w:rPr>
          <w:rFonts w:ascii="Times New Roman" w:hAnsi="Times New Roman" w:cs="Times New Roman"/>
        </w:rPr>
        <w:t>8</w:t>
      </w:r>
      <w:r w:rsidR="001F35F6">
        <w:rPr>
          <w:rFonts w:ascii="Times New Roman" w:hAnsi="Times New Roman" w:cs="Times New Roman"/>
        </w:rPr>
        <w:t xml:space="preserve"> of M</w:t>
      </w:r>
      <w:r w:rsidR="001F35F6" w:rsidRPr="001F35F6">
        <w:rPr>
          <w:rFonts w:ascii="Times New Roman" w:hAnsi="Times New Roman" w:cs="Times New Roman"/>
        </w:rPr>
        <w:t>ore</w:t>
      </w:r>
      <w:r w:rsidR="001F35F6">
        <w:rPr>
          <w:rFonts w:ascii="Times New Roman" w:hAnsi="Times New Roman" w:cs="Times New Roman"/>
        </w:rPr>
        <w:t xml:space="preserve"> N</w:t>
      </w:r>
      <w:r w:rsidR="001F35F6" w:rsidRPr="001F35F6">
        <w:rPr>
          <w:rFonts w:ascii="Times New Roman" w:hAnsi="Times New Roman" w:cs="Times New Roman"/>
        </w:rPr>
        <w:t xml:space="preserve">ew </w:t>
      </w:r>
      <w:r w:rsidR="001F35F6">
        <w:rPr>
          <w:rFonts w:ascii="Times New Roman" w:hAnsi="Times New Roman" w:cs="Times New Roman"/>
        </w:rPr>
        <w:t>D</w:t>
      </w:r>
      <w:r w:rsidR="001F35F6" w:rsidRPr="001F35F6">
        <w:rPr>
          <w:rFonts w:ascii="Times New Roman" w:hAnsi="Times New Roman" w:cs="Times New Roman"/>
        </w:rPr>
        <w:t>evelopment Areas in the New Territories</w:t>
      </w:r>
      <w:r w:rsidR="001F35F6">
        <w:rPr>
          <w:rFonts w:ascii="Times New Roman" w:hAnsi="Times New Roman" w:cs="Times New Roman"/>
        </w:rPr>
        <w:t xml:space="preserve"> </w:t>
      </w:r>
      <w:r w:rsidR="001F35F6" w:rsidRPr="001F35F6">
        <w:rPr>
          <w:rFonts w:ascii="Times New Roman" w:hAnsi="Times New Roman" w:cs="Times New Roman"/>
        </w:rPr>
        <w:t>are rated as more feasible</w:t>
      </w:r>
      <w:r w:rsidR="001F35F6">
        <w:rPr>
          <w:rFonts w:ascii="Times New Roman" w:hAnsi="Times New Roman" w:cs="Times New Roman"/>
        </w:rPr>
        <w:t xml:space="preserve"> and important.</w:t>
      </w:r>
    </w:p>
    <w:p w14:paraId="4D0370EE" w14:textId="0C398DFA" w:rsidR="00C75CCC" w:rsidRDefault="00560DEF" w:rsidP="00560DEF">
      <w:pPr>
        <w:pStyle w:val="a7"/>
        <w:numPr>
          <w:ilvl w:val="0"/>
          <w:numId w:val="8"/>
        </w:numPr>
        <w:spacing w:line="360" w:lineRule="auto"/>
        <w:ind w:leftChars="0"/>
        <w:jc w:val="both"/>
        <w:rPr>
          <w:rFonts w:ascii="Times New Roman" w:hAnsi="Times New Roman" w:cs="Times New Roman"/>
        </w:rPr>
      </w:pPr>
      <w:r>
        <w:rPr>
          <w:rFonts w:ascii="Times New Roman" w:hAnsi="Times New Roman" w:cs="Times New Roman"/>
        </w:rPr>
        <w:t>A</w:t>
      </w:r>
      <w:r w:rsidR="00AE6217">
        <w:rPr>
          <w:rFonts w:ascii="Times New Roman" w:hAnsi="Times New Roman" w:cs="Times New Roman"/>
        </w:rPr>
        <w:t xml:space="preserve">mongst the eight </w:t>
      </w:r>
      <w:r w:rsidRPr="00560DEF">
        <w:rPr>
          <w:rFonts w:ascii="Times New Roman" w:hAnsi="Times New Roman" w:cs="Times New Roman"/>
        </w:rPr>
        <w:t>conceptual options</w:t>
      </w:r>
      <w:r>
        <w:rPr>
          <w:rFonts w:ascii="Times New Roman" w:hAnsi="Times New Roman" w:cs="Times New Roman"/>
        </w:rPr>
        <w:t xml:space="preserve"> to increase land supply, O</w:t>
      </w:r>
      <w:r w:rsidRPr="00560DEF">
        <w:rPr>
          <w:rFonts w:ascii="Times New Roman" w:hAnsi="Times New Roman" w:cs="Times New Roman"/>
        </w:rPr>
        <w:t>ption 13</w:t>
      </w:r>
      <w:r>
        <w:rPr>
          <w:rFonts w:ascii="Times New Roman" w:hAnsi="Times New Roman" w:cs="Times New Roman"/>
        </w:rPr>
        <w:t xml:space="preserve"> of Increasing D</w:t>
      </w:r>
      <w:r w:rsidRPr="00560DEF">
        <w:rPr>
          <w:rFonts w:ascii="Times New Roman" w:hAnsi="Times New Roman" w:cs="Times New Roman"/>
        </w:rPr>
        <w:t xml:space="preserve">evelopment </w:t>
      </w:r>
      <w:r>
        <w:rPr>
          <w:rFonts w:ascii="Times New Roman" w:hAnsi="Times New Roman" w:cs="Times New Roman"/>
        </w:rPr>
        <w:t>I</w:t>
      </w:r>
      <w:r w:rsidRPr="00560DEF">
        <w:rPr>
          <w:rFonts w:ascii="Times New Roman" w:hAnsi="Times New Roman" w:cs="Times New Roman"/>
        </w:rPr>
        <w:t xml:space="preserve">ntensity of “Village Type Development” zone is considered as </w:t>
      </w:r>
      <w:r w:rsidR="00D77451">
        <w:rPr>
          <w:rFonts w:ascii="Times New Roman" w:hAnsi="Times New Roman" w:cs="Times New Roman"/>
        </w:rPr>
        <w:t xml:space="preserve">the </w:t>
      </w:r>
      <w:r w:rsidRPr="00560DEF">
        <w:rPr>
          <w:rFonts w:ascii="Times New Roman" w:hAnsi="Times New Roman" w:cs="Times New Roman"/>
        </w:rPr>
        <w:t>most feasible</w:t>
      </w:r>
      <w:r>
        <w:rPr>
          <w:rFonts w:ascii="Times New Roman" w:hAnsi="Times New Roman" w:cs="Times New Roman"/>
        </w:rPr>
        <w:t xml:space="preserve"> and important.</w:t>
      </w:r>
    </w:p>
    <w:p w14:paraId="3F7FAD7C" w14:textId="77777777" w:rsidR="00502A0A" w:rsidRDefault="00502A0A" w:rsidP="00560DEF">
      <w:pPr>
        <w:pStyle w:val="a7"/>
        <w:numPr>
          <w:ilvl w:val="0"/>
          <w:numId w:val="8"/>
        </w:numPr>
        <w:spacing w:line="360" w:lineRule="auto"/>
        <w:ind w:leftChars="0"/>
        <w:jc w:val="both"/>
        <w:rPr>
          <w:rFonts w:ascii="Times New Roman" w:hAnsi="Times New Roman" w:cs="Times New Roman"/>
        </w:rPr>
      </w:pPr>
      <w:r>
        <w:rPr>
          <w:rFonts w:ascii="Times New Roman" w:hAnsi="Times New Roman" w:cs="Times New Roman"/>
        </w:rPr>
        <w:t>Residential purpose is considered as the most important type of land use amongst the others.</w:t>
      </w:r>
    </w:p>
    <w:p w14:paraId="538F5758" w14:textId="77777777" w:rsidR="00685500" w:rsidRDefault="00685500" w:rsidP="008028A3">
      <w:pPr>
        <w:pStyle w:val="a7"/>
        <w:spacing w:line="360" w:lineRule="auto"/>
        <w:ind w:leftChars="0" w:left="720"/>
        <w:jc w:val="both"/>
        <w:rPr>
          <w:rFonts w:ascii="Times New Roman" w:hAnsi="Times New Roman" w:cs="Times New Roman"/>
        </w:rPr>
      </w:pPr>
    </w:p>
    <w:p w14:paraId="4DEBE368" w14:textId="15E86266" w:rsidR="00BE72A6" w:rsidRPr="008028A3" w:rsidRDefault="00685500" w:rsidP="008028A3">
      <w:pPr>
        <w:widowControl/>
        <w:rPr>
          <w:rFonts w:ascii="Times New Roman" w:hAnsi="Times New Roman" w:cs="Times New Roman"/>
          <w:b/>
        </w:rPr>
      </w:pPr>
      <w:r>
        <w:rPr>
          <w:rFonts w:ascii="Times New Roman" w:eastAsia="DengXian" w:hAnsi="Times New Roman" w:cs="Times New Roman"/>
          <w:b/>
          <w:lang w:eastAsia="zh-CN"/>
        </w:rPr>
        <w:t xml:space="preserve">5.  </w:t>
      </w:r>
      <w:r w:rsidR="000C3DF4" w:rsidRPr="008028A3">
        <w:rPr>
          <w:rFonts w:ascii="Times New Roman" w:eastAsia="DengXian" w:hAnsi="Times New Roman" w:cs="Times New Roman"/>
          <w:b/>
          <w:lang w:eastAsia="zh-CN"/>
        </w:rPr>
        <w:t>RECOMMENDATIONS</w:t>
      </w:r>
    </w:p>
    <w:p w14:paraId="45A54B30" w14:textId="1B18E496" w:rsidR="00E574BA" w:rsidRDefault="00CD25D8" w:rsidP="00E574BA">
      <w:pPr>
        <w:spacing w:line="360" w:lineRule="auto"/>
        <w:ind w:left="360" w:firstLineChars="204" w:firstLine="490"/>
        <w:jc w:val="both"/>
        <w:rPr>
          <w:rFonts w:ascii="Times New Roman" w:hAnsi="Times New Roman" w:cs="Times New Roman"/>
        </w:rPr>
      </w:pPr>
      <w:r>
        <w:rPr>
          <w:rFonts w:ascii="Times New Roman" w:hAnsi="Times New Roman" w:cs="Times New Roman"/>
        </w:rPr>
        <w:t xml:space="preserve">Based on the ideas and suggestions of </w:t>
      </w:r>
      <w:r w:rsidR="002B2672">
        <w:rPr>
          <w:rFonts w:ascii="Times New Roman" w:hAnsi="Times New Roman" w:cs="Times New Roman"/>
        </w:rPr>
        <w:t>the</w:t>
      </w:r>
      <w:r>
        <w:rPr>
          <w:rFonts w:ascii="Times New Roman" w:hAnsi="Times New Roman" w:cs="Times New Roman"/>
        </w:rPr>
        <w:t xml:space="preserve"> members, and discussion meetings of the Working Group, the Council Members and the Advisors, </w:t>
      </w:r>
      <w:r w:rsidR="00895595">
        <w:rPr>
          <w:rFonts w:ascii="Times New Roman" w:hAnsi="Times New Roman" w:cs="Times New Roman"/>
        </w:rPr>
        <w:t>the</w:t>
      </w:r>
      <w:r w:rsidR="00BA3198">
        <w:rPr>
          <w:rFonts w:ascii="Times New Roman" w:hAnsi="Times New Roman" w:cs="Times New Roman"/>
        </w:rPr>
        <w:t xml:space="preserve"> Federation</w:t>
      </w:r>
      <w:r w:rsidR="00E94650">
        <w:rPr>
          <w:rFonts w:ascii="Times New Roman" w:hAnsi="Times New Roman" w:cs="Times New Roman"/>
        </w:rPr>
        <w:t xml:space="preserve"> suggests </w:t>
      </w:r>
      <w:r w:rsidR="00A10BA3">
        <w:rPr>
          <w:rFonts w:ascii="Times New Roman" w:hAnsi="Times New Roman" w:cs="Times New Roman"/>
        </w:rPr>
        <w:t>that instead of adopting all 18 options to increase the land supply, focus shall be given on</w:t>
      </w:r>
      <w:r w:rsidR="00D673FE">
        <w:rPr>
          <w:rFonts w:ascii="Times New Roman" w:hAnsi="Times New Roman" w:cs="Times New Roman"/>
        </w:rPr>
        <w:t xml:space="preserve"> those </w:t>
      </w:r>
      <w:r w:rsidR="00A10BA3">
        <w:rPr>
          <w:rFonts w:ascii="Times New Roman" w:hAnsi="Times New Roman" w:cs="Times New Roman"/>
        </w:rPr>
        <w:t xml:space="preserve">options which are more feasible and important </w:t>
      </w:r>
      <w:r w:rsidR="002B2672">
        <w:rPr>
          <w:rFonts w:ascii="Times New Roman" w:hAnsi="Times New Roman" w:cs="Times New Roman"/>
        </w:rPr>
        <w:t xml:space="preserve">in providing </w:t>
      </w:r>
      <w:r w:rsidR="00A10BA3">
        <w:rPr>
          <w:rFonts w:ascii="Times New Roman" w:hAnsi="Times New Roman" w:cs="Times New Roman"/>
        </w:rPr>
        <w:t>more land</w:t>
      </w:r>
      <w:r w:rsidR="00E574BA">
        <w:rPr>
          <w:rFonts w:ascii="Times New Roman" w:hAnsi="Times New Roman" w:cs="Times New Roman"/>
        </w:rPr>
        <w:t xml:space="preserve"> and housing</w:t>
      </w:r>
      <w:r w:rsidR="00A10BA3">
        <w:rPr>
          <w:rFonts w:ascii="Times New Roman" w:hAnsi="Times New Roman" w:cs="Times New Roman"/>
        </w:rPr>
        <w:t xml:space="preserve"> supply.</w:t>
      </w:r>
    </w:p>
    <w:p w14:paraId="0E95D43D" w14:textId="78AAA061" w:rsidR="00A10BA3" w:rsidRPr="00A10BA3" w:rsidRDefault="00556520" w:rsidP="00E574BA">
      <w:pPr>
        <w:spacing w:line="360" w:lineRule="auto"/>
        <w:ind w:left="360" w:firstLineChars="150" w:firstLine="360"/>
        <w:jc w:val="both"/>
        <w:rPr>
          <w:rFonts w:ascii="Times New Roman" w:hAnsi="Times New Roman" w:cs="Times New Roman"/>
        </w:rPr>
      </w:pPr>
      <w:r>
        <w:rPr>
          <w:rFonts w:ascii="Times New Roman" w:hAnsi="Times New Roman" w:cs="Times New Roman"/>
        </w:rPr>
        <w:t>T</w:t>
      </w:r>
      <w:r w:rsidR="00A10BA3" w:rsidRPr="00A10BA3">
        <w:rPr>
          <w:rFonts w:ascii="Times New Roman" w:hAnsi="Times New Roman" w:cs="Times New Roman"/>
        </w:rPr>
        <w:t>he Federation proposes the follow</w:t>
      </w:r>
      <w:r w:rsidR="00E574BA">
        <w:rPr>
          <w:rFonts w:ascii="Times New Roman" w:hAnsi="Times New Roman" w:cs="Times New Roman"/>
        </w:rPr>
        <w:t xml:space="preserve">ing solutions for </w:t>
      </w:r>
      <w:r w:rsidR="006A770A">
        <w:rPr>
          <w:rFonts w:ascii="Times New Roman" w:hAnsi="Times New Roman" w:cs="Times New Roman"/>
        </w:rPr>
        <w:t xml:space="preserve">the </w:t>
      </w:r>
      <w:r w:rsidR="00E574BA">
        <w:rPr>
          <w:rFonts w:ascii="Times New Roman" w:hAnsi="Times New Roman" w:cs="Times New Roman"/>
        </w:rPr>
        <w:t>short-term, medium-term and long-term period</w:t>
      </w:r>
      <w:r>
        <w:rPr>
          <w:rFonts w:ascii="Times New Roman" w:hAnsi="Times New Roman" w:cs="Times New Roman"/>
        </w:rPr>
        <w:t>. Indeed, as the medium and long-term solutions take time</w:t>
      </w:r>
      <w:r w:rsidR="006A770A">
        <w:rPr>
          <w:rFonts w:ascii="Times New Roman" w:hAnsi="Times New Roman" w:cs="Times New Roman"/>
        </w:rPr>
        <w:t xml:space="preserve"> to be executed and realized</w:t>
      </w:r>
      <w:r>
        <w:rPr>
          <w:rFonts w:ascii="Times New Roman" w:hAnsi="Times New Roman" w:cs="Times New Roman"/>
        </w:rPr>
        <w:t xml:space="preserve">, all these recommendations shall be </w:t>
      </w:r>
      <w:r w:rsidR="006A770A">
        <w:rPr>
          <w:rFonts w:ascii="Times New Roman" w:hAnsi="Times New Roman" w:cs="Times New Roman"/>
        </w:rPr>
        <w:t>seriously considered and implemented</w:t>
      </w:r>
      <w:r>
        <w:rPr>
          <w:rFonts w:ascii="Times New Roman" w:hAnsi="Times New Roman" w:cs="Times New Roman"/>
        </w:rPr>
        <w:t xml:space="preserve"> as soon as possible.</w:t>
      </w:r>
    </w:p>
    <w:p w14:paraId="24FBD831" w14:textId="77777777" w:rsidR="00A10BA3" w:rsidRPr="005C2178" w:rsidRDefault="00A10BA3" w:rsidP="00A10BA3">
      <w:pPr>
        <w:spacing w:line="360" w:lineRule="auto"/>
        <w:jc w:val="both"/>
        <w:rPr>
          <w:rFonts w:ascii="Times New Roman" w:hAnsi="Times New Roman" w:cs="Times New Roman"/>
          <w:b/>
        </w:rPr>
      </w:pPr>
      <w:r w:rsidRPr="005C2178">
        <w:rPr>
          <w:rFonts w:ascii="Times New Roman" w:hAnsi="Times New Roman" w:cs="Times New Roman"/>
          <w:b/>
        </w:rPr>
        <w:t>(1)</w:t>
      </w:r>
      <w:r w:rsidRPr="005C2178">
        <w:rPr>
          <w:rFonts w:ascii="Times New Roman" w:hAnsi="Times New Roman" w:cs="Times New Roman"/>
          <w:b/>
        </w:rPr>
        <w:tab/>
        <w:t>Immediate short-term solutions:</w:t>
      </w:r>
    </w:p>
    <w:p w14:paraId="6CA193D5" w14:textId="438BE421" w:rsidR="00A10BA3" w:rsidRPr="00A10BA3" w:rsidRDefault="00A10BA3" w:rsidP="00043F17">
      <w:pPr>
        <w:spacing w:line="360" w:lineRule="auto"/>
        <w:ind w:leftChars="199" w:left="850" w:hangingChars="155" w:hanging="372"/>
        <w:jc w:val="both"/>
        <w:rPr>
          <w:rFonts w:ascii="Times New Roman" w:hAnsi="Times New Roman" w:cs="Times New Roman"/>
        </w:rPr>
      </w:pPr>
      <w:r w:rsidRPr="00A10BA3">
        <w:rPr>
          <w:rFonts w:ascii="Times New Roman" w:hAnsi="Times New Roman" w:cs="Times New Roman"/>
        </w:rPr>
        <w:t>(</w:t>
      </w:r>
      <w:r w:rsidR="00F85493">
        <w:rPr>
          <w:rFonts w:ascii="Times New Roman" w:hAnsi="Times New Roman" w:cs="Times New Roman"/>
        </w:rPr>
        <w:t>a</w:t>
      </w:r>
      <w:r w:rsidRPr="00A10BA3">
        <w:rPr>
          <w:rFonts w:ascii="Times New Roman" w:hAnsi="Times New Roman" w:cs="Times New Roman"/>
        </w:rPr>
        <w:t>)</w:t>
      </w:r>
      <w:r w:rsidRPr="00A10BA3">
        <w:rPr>
          <w:rFonts w:ascii="Times New Roman" w:hAnsi="Times New Roman" w:cs="Times New Roman"/>
        </w:rPr>
        <w:tab/>
      </w:r>
      <w:r w:rsidR="00E26B4E" w:rsidRPr="008C2232">
        <w:rPr>
          <w:rFonts w:ascii="Times New Roman" w:eastAsia="DengXian" w:hAnsi="Times New Roman" w:cs="Times New Roman"/>
          <w:lang w:eastAsia="zh-CN"/>
        </w:rPr>
        <w:t>Relax the building height restriction</w:t>
      </w:r>
      <w:r w:rsidR="00E26B4E" w:rsidRPr="00B23891">
        <w:rPr>
          <w:rFonts w:ascii="Times New Roman" w:eastAsia="DengXian" w:hAnsi="Times New Roman" w:cs="Times New Roman"/>
          <w:lang w:eastAsia="zh-CN"/>
        </w:rPr>
        <w:t xml:space="preserve"> and </w:t>
      </w:r>
      <w:r w:rsidR="00E26B4E" w:rsidRPr="008C2232">
        <w:rPr>
          <w:rFonts w:ascii="Times New Roman" w:hAnsi="Times New Roman" w:cs="Times New Roman"/>
        </w:rPr>
        <w:t>i</w:t>
      </w:r>
      <w:r w:rsidRPr="008C2232">
        <w:rPr>
          <w:rFonts w:ascii="Times New Roman" w:hAnsi="Times New Roman" w:cs="Times New Roman"/>
        </w:rPr>
        <w:t xml:space="preserve">ncrease the plot ratios </w:t>
      </w:r>
      <w:r w:rsidR="00D673FE">
        <w:rPr>
          <w:rFonts w:ascii="Times New Roman" w:hAnsi="Times New Roman" w:cs="Times New Roman"/>
        </w:rPr>
        <w:t xml:space="preserve">zoned for residential </w:t>
      </w:r>
      <w:r w:rsidRPr="008C2232">
        <w:rPr>
          <w:rFonts w:ascii="Times New Roman" w:hAnsi="Times New Roman" w:cs="Times New Roman"/>
        </w:rPr>
        <w:t>use</w:t>
      </w:r>
      <w:r w:rsidRPr="00B23891">
        <w:rPr>
          <w:rFonts w:ascii="Times New Roman" w:hAnsi="Times New Roman" w:cs="Times New Roman"/>
        </w:rPr>
        <w:t xml:space="preserve"> </w:t>
      </w:r>
      <w:r w:rsidRPr="00A10BA3">
        <w:rPr>
          <w:rFonts w:ascii="Times New Roman" w:hAnsi="Times New Roman" w:cs="Times New Roman"/>
        </w:rPr>
        <w:t>so</w:t>
      </w:r>
      <w:r w:rsidR="0014785A">
        <w:rPr>
          <w:rFonts w:ascii="Times New Roman" w:hAnsi="Times New Roman" w:cs="Times New Roman"/>
        </w:rPr>
        <w:t xml:space="preserve"> </w:t>
      </w:r>
      <w:r w:rsidRPr="00A10BA3">
        <w:rPr>
          <w:rFonts w:ascii="Times New Roman" w:hAnsi="Times New Roman" w:cs="Times New Roman"/>
        </w:rPr>
        <w:t>as to increase the available floor areas for public housin</w:t>
      </w:r>
      <w:r w:rsidRPr="0014785A">
        <w:rPr>
          <w:rFonts w:ascii="Times New Roman" w:hAnsi="Times New Roman" w:cs="Times New Roman"/>
        </w:rPr>
        <w:t>g</w:t>
      </w:r>
      <w:r w:rsidR="00711F70">
        <w:rPr>
          <w:rFonts w:ascii="Times New Roman" w:hAnsi="Times New Roman" w:cs="Times New Roman"/>
        </w:rPr>
        <w:t xml:space="preserve"> for short period of time</w:t>
      </w:r>
      <w:r w:rsidR="008D2B63" w:rsidRPr="0014785A">
        <w:rPr>
          <w:rFonts w:ascii="Times New Roman" w:hAnsi="Times New Roman" w:cs="Times New Roman"/>
        </w:rPr>
        <w:t>. There should be a sunset clause that th</w:t>
      </w:r>
      <w:r w:rsidR="008D2B63">
        <w:rPr>
          <w:rFonts w:ascii="Times New Roman" w:hAnsi="Times New Roman" w:cs="Times New Roman"/>
        </w:rPr>
        <w:t>is regulation shall cease to have effect after a certain pe</w:t>
      </w:r>
      <w:r w:rsidR="00836501">
        <w:rPr>
          <w:rFonts w:ascii="Times New Roman" w:hAnsi="Times New Roman" w:cs="Times New Roman"/>
        </w:rPr>
        <w:t>riod of time</w:t>
      </w:r>
      <w:r w:rsidR="008D2B63">
        <w:rPr>
          <w:rFonts w:ascii="Times New Roman" w:hAnsi="Times New Roman" w:cs="Times New Roman"/>
        </w:rPr>
        <w:t xml:space="preserve">. This is </w:t>
      </w:r>
      <w:r w:rsidR="008D2B63" w:rsidRPr="008D2B63">
        <w:rPr>
          <w:rFonts w:ascii="Times New Roman" w:hAnsi="Times New Roman" w:cs="Times New Roman"/>
        </w:rPr>
        <w:t>the most readily achievable way to increase housing supply. In the immediate future, there is shortage of floor areas for “housing”, instead of land. In order to make more efficient use of land to build more flats</w:t>
      </w:r>
      <w:r w:rsidR="00E574BA">
        <w:rPr>
          <w:rFonts w:ascii="Times New Roman" w:hAnsi="Times New Roman" w:cs="Times New Roman"/>
        </w:rPr>
        <w:t xml:space="preserve"> for public housing</w:t>
      </w:r>
      <w:r w:rsidR="008D2B63" w:rsidRPr="008D2B63">
        <w:rPr>
          <w:rFonts w:ascii="Times New Roman" w:hAnsi="Times New Roman" w:cs="Times New Roman"/>
        </w:rPr>
        <w:t>, increase the plot ratios shall be implemented immediately. This could readily yield considerable floor spaces and fulfill</w:t>
      </w:r>
      <w:r w:rsidR="00E574BA">
        <w:rPr>
          <w:rFonts w:ascii="Times New Roman" w:hAnsi="Times New Roman" w:cs="Times New Roman"/>
        </w:rPr>
        <w:t xml:space="preserve"> the res</w:t>
      </w:r>
      <w:r w:rsidR="008D2B63" w:rsidRPr="008D2B63">
        <w:rPr>
          <w:rFonts w:ascii="Times New Roman" w:hAnsi="Times New Roman" w:cs="Times New Roman"/>
        </w:rPr>
        <w:t>idential usage</w:t>
      </w:r>
      <w:r w:rsidR="00836501">
        <w:rPr>
          <w:rFonts w:ascii="Times New Roman" w:hAnsi="Times New Roman" w:cs="Times New Roman"/>
        </w:rPr>
        <w:t>.</w:t>
      </w:r>
    </w:p>
    <w:p w14:paraId="0DB14FE3" w14:textId="0FCE8416" w:rsidR="00A10BA3" w:rsidRPr="00A94B3A" w:rsidRDefault="00E26B4E" w:rsidP="000E1854">
      <w:pPr>
        <w:spacing w:line="360" w:lineRule="auto"/>
        <w:ind w:left="851" w:hanging="851"/>
        <w:jc w:val="both"/>
        <w:rPr>
          <w:rFonts w:ascii="Times New Roman" w:eastAsia="DengXian" w:hAnsi="Times New Roman" w:cs="Times New Roman"/>
          <w:lang w:eastAsia="zh-CN"/>
        </w:rPr>
      </w:pPr>
      <w:r>
        <w:rPr>
          <w:rFonts w:ascii="Times New Roman" w:hAnsi="Times New Roman" w:cs="Times New Roman"/>
        </w:rPr>
        <w:t xml:space="preserve">   </w:t>
      </w:r>
      <w:r w:rsidR="00A10BA3" w:rsidRPr="008028A3">
        <w:rPr>
          <w:rFonts w:ascii="Times New Roman" w:hAnsi="Times New Roman" w:cs="Times New Roman"/>
        </w:rPr>
        <w:t>(</w:t>
      </w:r>
      <w:r w:rsidR="00F85493" w:rsidRPr="008028A3">
        <w:rPr>
          <w:rFonts w:ascii="Times New Roman" w:hAnsi="Times New Roman" w:cs="Times New Roman"/>
        </w:rPr>
        <w:t>b)</w:t>
      </w:r>
      <w:r w:rsidR="00EC745E">
        <w:rPr>
          <w:rFonts w:ascii="Times New Roman" w:hAnsi="Times New Roman" w:cs="Times New Roman"/>
        </w:rPr>
        <w:tab/>
      </w:r>
      <w:r w:rsidRPr="008028A3">
        <w:rPr>
          <w:rFonts w:ascii="Times New Roman" w:eastAsia="DengXian" w:hAnsi="Times New Roman" w:cs="Times New Roman"/>
          <w:lang w:eastAsia="zh-CN"/>
        </w:rPr>
        <w:t>Explore the new concept of marine residence</w:t>
      </w:r>
      <w:r w:rsidR="002D4777">
        <w:rPr>
          <w:rFonts w:ascii="Times New Roman" w:eastAsia="DengXian" w:hAnsi="Times New Roman" w:cs="Times New Roman"/>
          <w:lang w:eastAsia="zh-CN"/>
        </w:rPr>
        <w:t xml:space="preserve"> for temporary use</w:t>
      </w:r>
      <w:r w:rsidRPr="008028A3">
        <w:rPr>
          <w:rFonts w:ascii="Times New Roman" w:eastAsia="DengXian" w:hAnsi="Times New Roman" w:cs="Times New Roman"/>
          <w:lang w:eastAsia="zh-CN"/>
        </w:rPr>
        <w:t xml:space="preserve"> through </w:t>
      </w:r>
      <w:r w:rsidR="00F935E4">
        <w:rPr>
          <w:rFonts w:ascii="Times New Roman" w:eastAsia="DengXian" w:hAnsi="Times New Roman" w:cs="Times New Roman"/>
          <w:lang w:eastAsia="zh-CN"/>
        </w:rPr>
        <w:t>building a barge to</w:t>
      </w:r>
      <w:r w:rsidR="00EF4D6A">
        <w:rPr>
          <w:rFonts w:ascii="Times New Roman" w:eastAsia="DengXian" w:hAnsi="Times New Roman" w:cs="Times New Roman"/>
          <w:lang w:eastAsia="zh-CN"/>
        </w:rPr>
        <w:t xml:space="preserve"> place cargo container homes, or</w:t>
      </w:r>
      <w:r w:rsidR="00F935E4">
        <w:rPr>
          <w:rFonts w:ascii="Times New Roman" w:eastAsia="DengXian" w:hAnsi="Times New Roman" w:cs="Times New Roman"/>
          <w:lang w:eastAsia="zh-CN"/>
        </w:rPr>
        <w:t xml:space="preserve"> </w:t>
      </w:r>
      <w:r w:rsidRPr="008028A3">
        <w:rPr>
          <w:rFonts w:ascii="Times New Roman" w:eastAsia="DengXian" w:hAnsi="Times New Roman" w:cs="Times New Roman"/>
          <w:lang w:eastAsia="zh-CN"/>
        </w:rPr>
        <w:t xml:space="preserve">converting </w:t>
      </w:r>
      <w:r w:rsidR="00F935E4">
        <w:rPr>
          <w:rFonts w:ascii="Times New Roman" w:eastAsia="DengXian" w:hAnsi="Times New Roman" w:cs="Times New Roman"/>
          <w:lang w:eastAsia="zh-CN"/>
        </w:rPr>
        <w:t>used</w:t>
      </w:r>
      <w:r w:rsidR="00F935E4" w:rsidRPr="008028A3">
        <w:rPr>
          <w:rFonts w:ascii="Times New Roman" w:eastAsia="DengXian" w:hAnsi="Times New Roman" w:cs="Times New Roman"/>
          <w:lang w:eastAsia="zh-CN"/>
        </w:rPr>
        <w:t xml:space="preserve"> </w:t>
      </w:r>
      <w:r w:rsidRPr="008028A3">
        <w:rPr>
          <w:rFonts w:ascii="Times New Roman" w:eastAsia="DengXian" w:hAnsi="Times New Roman" w:cs="Times New Roman"/>
          <w:lang w:eastAsia="zh-CN"/>
        </w:rPr>
        <w:t>large</w:t>
      </w:r>
      <w:r w:rsidR="00A94B3A">
        <w:rPr>
          <w:rFonts w:ascii="Times New Roman" w:eastAsia="DengXian" w:hAnsi="Times New Roman" w:cs="Times New Roman"/>
          <w:lang w:eastAsia="zh-CN"/>
        </w:rPr>
        <w:t xml:space="preserve"> passenger</w:t>
      </w:r>
      <w:r w:rsidRPr="008028A3">
        <w:rPr>
          <w:rFonts w:ascii="Times New Roman" w:eastAsia="DengXian" w:hAnsi="Times New Roman" w:cs="Times New Roman"/>
          <w:lang w:eastAsia="zh-CN"/>
        </w:rPr>
        <w:t xml:space="preserve"> cruise ships, </w:t>
      </w:r>
      <w:r w:rsidR="00F935E4">
        <w:rPr>
          <w:rFonts w:ascii="Times New Roman" w:eastAsia="DengXian" w:hAnsi="Times New Roman" w:cs="Times New Roman"/>
          <w:lang w:eastAsia="zh-CN"/>
        </w:rPr>
        <w:t xml:space="preserve">used </w:t>
      </w:r>
      <w:r w:rsidRPr="008028A3">
        <w:rPr>
          <w:rFonts w:ascii="Times New Roman" w:eastAsia="DengXian" w:hAnsi="Times New Roman" w:cs="Times New Roman"/>
          <w:lang w:eastAsia="zh-CN"/>
        </w:rPr>
        <w:t xml:space="preserve">tankers, or </w:t>
      </w:r>
      <w:r w:rsidR="00F935E4">
        <w:rPr>
          <w:rFonts w:ascii="Times New Roman" w:eastAsia="DengXian" w:hAnsi="Times New Roman" w:cs="Times New Roman"/>
          <w:lang w:eastAsia="zh-CN"/>
        </w:rPr>
        <w:t xml:space="preserve">used </w:t>
      </w:r>
      <w:r w:rsidRPr="008028A3">
        <w:rPr>
          <w:rFonts w:ascii="Times New Roman" w:eastAsia="DengXian" w:hAnsi="Times New Roman" w:cs="Times New Roman"/>
          <w:lang w:eastAsia="zh-CN"/>
        </w:rPr>
        <w:t>cargo ships</w:t>
      </w:r>
      <w:r w:rsidRPr="00E26B4E">
        <w:rPr>
          <w:rFonts w:ascii="Times New Roman" w:eastAsia="DengXian" w:hAnsi="Times New Roman" w:cs="Times New Roman"/>
          <w:lang w:eastAsia="zh-CN"/>
        </w:rPr>
        <w:t xml:space="preserve"> to provide new </w:t>
      </w:r>
      <w:r w:rsidRPr="008028A3">
        <w:rPr>
          <w:rFonts w:ascii="Times New Roman" w:eastAsia="DengXian" w:hAnsi="Times New Roman" w:cs="Times New Roman"/>
          <w:lang w:eastAsia="zh-CN"/>
        </w:rPr>
        <w:t>temporary housing for those on the waiting list for public housing</w:t>
      </w:r>
      <w:r w:rsidR="00A94B3A">
        <w:rPr>
          <w:rFonts w:ascii="Times New Roman" w:eastAsia="DengXian" w:hAnsi="Times New Roman" w:cs="Times New Roman"/>
          <w:lang w:eastAsia="zh-CN"/>
        </w:rPr>
        <w:t>.</w:t>
      </w:r>
      <w:r>
        <w:rPr>
          <w:rFonts w:ascii="Times New Roman" w:eastAsia="DengXian" w:hAnsi="Times New Roman" w:cs="Times New Roman"/>
          <w:lang w:eastAsia="zh-CN"/>
        </w:rPr>
        <w:t xml:space="preserve"> </w:t>
      </w:r>
      <w:r w:rsidR="00C6731B">
        <w:rPr>
          <w:rFonts w:ascii="Times New Roman" w:hAnsi="Times New Roman" w:cs="Times New Roman"/>
        </w:rPr>
        <w:t xml:space="preserve">In view of the acute shortage of housing within limited land </w:t>
      </w:r>
      <w:r>
        <w:rPr>
          <w:rFonts w:ascii="Times New Roman" w:hAnsi="Times New Roman" w:cs="Times New Roman"/>
        </w:rPr>
        <w:t>supply</w:t>
      </w:r>
      <w:r w:rsidR="00C6731B">
        <w:rPr>
          <w:rFonts w:ascii="Times New Roman" w:hAnsi="Times New Roman" w:cs="Times New Roman"/>
        </w:rPr>
        <w:t xml:space="preserve"> in Hong Kong, </w:t>
      </w:r>
      <w:r w:rsidR="00CA16DF">
        <w:rPr>
          <w:rFonts w:ascii="Times New Roman" w:hAnsi="Times New Roman" w:cs="Times New Roman"/>
        </w:rPr>
        <w:t>l</w:t>
      </w:r>
      <w:r w:rsidR="00C6731B">
        <w:rPr>
          <w:rFonts w:ascii="Times New Roman" w:hAnsi="Times New Roman" w:cs="Times New Roman"/>
        </w:rPr>
        <w:t xml:space="preserve">arge </w:t>
      </w:r>
      <w:r w:rsidR="00EF4D6A">
        <w:rPr>
          <w:rFonts w:ascii="Times New Roman" w:hAnsi="Times New Roman" w:cs="Times New Roman"/>
        </w:rPr>
        <w:t xml:space="preserve">barge, </w:t>
      </w:r>
      <w:r w:rsidR="00F86A7D">
        <w:rPr>
          <w:rFonts w:ascii="Times New Roman" w:hAnsi="Times New Roman" w:cs="Times New Roman"/>
        </w:rPr>
        <w:t xml:space="preserve">used </w:t>
      </w:r>
      <w:r w:rsidR="00C6731B">
        <w:rPr>
          <w:rFonts w:ascii="Times New Roman" w:hAnsi="Times New Roman" w:cs="Times New Roman"/>
        </w:rPr>
        <w:t xml:space="preserve">passenger liners, </w:t>
      </w:r>
      <w:r w:rsidR="00F86A7D">
        <w:rPr>
          <w:rFonts w:ascii="Times New Roman" w:hAnsi="Times New Roman" w:cs="Times New Roman"/>
        </w:rPr>
        <w:t xml:space="preserve">used </w:t>
      </w:r>
      <w:r w:rsidR="00C6731B">
        <w:rPr>
          <w:rFonts w:ascii="Times New Roman" w:hAnsi="Times New Roman" w:cs="Times New Roman"/>
        </w:rPr>
        <w:t xml:space="preserve">tankers or </w:t>
      </w:r>
      <w:r w:rsidR="00F86A7D">
        <w:rPr>
          <w:rFonts w:ascii="Times New Roman" w:hAnsi="Times New Roman" w:cs="Times New Roman"/>
        </w:rPr>
        <w:t xml:space="preserve">used </w:t>
      </w:r>
      <w:r w:rsidR="00C6731B">
        <w:rPr>
          <w:rFonts w:ascii="Times New Roman" w:hAnsi="Times New Roman" w:cs="Times New Roman"/>
        </w:rPr>
        <w:t>cargo ships can be acquired by the Government and converted to suitable residence</w:t>
      </w:r>
      <w:r w:rsidR="00DA75EC">
        <w:rPr>
          <w:rFonts w:ascii="Times New Roman" w:hAnsi="Times New Roman" w:cs="Times New Roman"/>
        </w:rPr>
        <w:t xml:space="preserve">. The converted ships can be anchored/moored and grounded onto seabed but not as a permanent marine structure. For the legal aspects, they may be classified as ships as well, subject to the consent of Marine Department. The ideal site </w:t>
      </w:r>
      <w:r w:rsidR="003246DD">
        <w:rPr>
          <w:rFonts w:ascii="Times New Roman" w:hAnsi="Times New Roman" w:cs="Times New Roman"/>
        </w:rPr>
        <w:t xml:space="preserve">to anchor these ships </w:t>
      </w:r>
      <w:r w:rsidR="00DA75EC">
        <w:rPr>
          <w:rFonts w:ascii="Times New Roman" w:hAnsi="Times New Roman" w:cs="Times New Roman"/>
        </w:rPr>
        <w:t xml:space="preserve">is at the northern side of the old Kai </w:t>
      </w:r>
      <w:proofErr w:type="spellStart"/>
      <w:r w:rsidR="00DA75EC">
        <w:rPr>
          <w:rFonts w:ascii="Times New Roman" w:hAnsi="Times New Roman" w:cs="Times New Roman"/>
        </w:rPr>
        <w:t>Tak</w:t>
      </w:r>
      <w:proofErr w:type="spellEnd"/>
      <w:r w:rsidR="00DA75EC">
        <w:rPr>
          <w:rFonts w:ascii="Times New Roman" w:hAnsi="Times New Roman" w:cs="Times New Roman"/>
        </w:rPr>
        <w:t xml:space="preserve"> Airport as it is close to the </w:t>
      </w:r>
      <w:r w:rsidR="00CA16DF">
        <w:rPr>
          <w:rFonts w:ascii="Times New Roman" w:hAnsi="Times New Roman" w:cs="Times New Roman"/>
        </w:rPr>
        <w:t>urban area a</w:t>
      </w:r>
      <w:r w:rsidR="00DA75EC">
        <w:rPr>
          <w:rFonts w:ascii="Times New Roman" w:hAnsi="Times New Roman" w:cs="Times New Roman"/>
        </w:rPr>
        <w:t>nd can easily be made into a sheltered area to withstand adverse weather, sea and wind conditions in typhoon.</w:t>
      </w:r>
      <w:r w:rsidR="007455F0">
        <w:rPr>
          <w:rFonts w:ascii="Times New Roman" w:hAnsi="Times New Roman" w:cs="Times New Roman"/>
        </w:rPr>
        <w:t xml:space="preserve"> </w:t>
      </w:r>
      <w:r w:rsidR="007455F0" w:rsidRPr="0014785A">
        <w:rPr>
          <w:rFonts w:ascii="Times New Roman" w:hAnsi="Times New Roman" w:cs="Times New Roman"/>
        </w:rPr>
        <w:t>There should be a sunset clause that th</w:t>
      </w:r>
      <w:r w:rsidR="007455F0">
        <w:rPr>
          <w:rFonts w:ascii="Times New Roman" w:hAnsi="Times New Roman" w:cs="Times New Roman"/>
        </w:rPr>
        <w:t xml:space="preserve">is regulation shall cease to have effect after a certain period of time. </w:t>
      </w:r>
      <w:r w:rsidR="002D4777">
        <w:rPr>
          <w:rFonts w:ascii="Times New Roman" w:hAnsi="Times New Roman" w:cs="Times New Roman"/>
        </w:rPr>
        <w:t xml:space="preserve"> </w:t>
      </w:r>
    </w:p>
    <w:p w14:paraId="29F138BD" w14:textId="797A05FB" w:rsidR="00F85493" w:rsidRPr="00A10BA3" w:rsidRDefault="00A10BA3" w:rsidP="0014552A">
      <w:pPr>
        <w:spacing w:line="360" w:lineRule="auto"/>
        <w:ind w:leftChars="199" w:left="850" w:hangingChars="155" w:hanging="372"/>
        <w:jc w:val="both"/>
        <w:rPr>
          <w:rFonts w:ascii="Times New Roman" w:hAnsi="Times New Roman" w:cs="Times New Roman"/>
        </w:rPr>
      </w:pPr>
      <w:r w:rsidRPr="00A94B3A">
        <w:rPr>
          <w:rFonts w:ascii="Times New Roman" w:hAnsi="Times New Roman" w:cs="Times New Roman"/>
        </w:rPr>
        <w:t>(</w:t>
      </w:r>
      <w:r w:rsidR="00F85493" w:rsidRPr="00A94B3A">
        <w:rPr>
          <w:rFonts w:ascii="Times New Roman" w:hAnsi="Times New Roman" w:cs="Times New Roman"/>
        </w:rPr>
        <w:t>c</w:t>
      </w:r>
      <w:r w:rsidRPr="00A94B3A">
        <w:rPr>
          <w:rFonts w:ascii="Times New Roman" w:hAnsi="Times New Roman" w:cs="Times New Roman"/>
        </w:rPr>
        <w:t>)</w:t>
      </w:r>
      <w:r w:rsidRPr="00A94B3A">
        <w:rPr>
          <w:rFonts w:ascii="Times New Roman" w:hAnsi="Times New Roman" w:cs="Times New Roman"/>
        </w:rPr>
        <w:tab/>
      </w:r>
      <w:r w:rsidR="00CA16DF" w:rsidRPr="00A94B3A">
        <w:rPr>
          <w:rFonts w:ascii="Times New Roman" w:eastAsia="DengXian" w:hAnsi="Times New Roman" w:cs="Times New Roman"/>
          <w:lang w:eastAsia="zh-CN"/>
        </w:rPr>
        <w:t>Relaunch the Revitalization of Industrial Building Scheme and relax the fire regulations to convert old industrial buildings into temporary housing</w:t>
      </w:r>
      <w:r w:rsidR="0014552A" w:rsidRPr="0014552A">
        <w:rPr>
          <w:rFonts w:ascii="Times New Roman" w:eastAsia="DengXian" w:hAnsi="Times New Roman" w:cs="Times New Roman"/>
          <w:lang w:eastAsia="zh-CN"/>
        </w:rPr>
        <w:t>,</w:t>
      </w:r>
      <w:bookmarkStart w:id="12" w:name="_Hlk522150224"/>
      <w:r w:rsidR="00682744" w:rsidRPr="00682744">
        <w:rPr>
          <w:rFonts w:ascii="Times New Roman" w:hAnsi="Times New Roman" w:cs="Times New Roman"/>
        </w:rPr>
        <w:t xml:space="preserve"> office building, art studio, or nursing home.</w:t>
      </w:r>
      <w:bookmarkEnd w:id="12"/>
      <w:r w:rsidR="00682744" w:rsidRPr="00682744">
        <w:rPr>
          <w:rFonts w:ascii="Times New Roman" w:hAnsi="Times New Roman" w:cs="Times New Roman"/>
        </w:rPr>
        <w:t xml:space="preserve"> </w:t>
      </w:r>
      <w:r w:rsidR="00AD11F3">
        <w:rPr>
          <w:rFonts w:ascii="Times New Roman" w:hAnsi="Times New Roman" w:cs="Times New Roman"/>
        </w:rPr>
        <w:t>Fin</w:t>
      </w:r>
      <w:r w:rsidR="00682744" w:rsidRPr="00682744">
        <w:rPr>
          <w:rFonts w:ascii="Times New Roman" w:hAnsi="Times New Roman" w:cs="Times New Roman"/>
        </w:rPr>
        <w:t>e-tuning is required in the implementation. As existing building redevelopment face</w:t>
      </w:r>
      <w:r w:rsidR="0014552A">
        <w:rPr>
          <w:rFonts w:ascii="Times New Roman" w:hAnsi="Times New Roman" w:cs="Times New Roman"/>
        </w:rPr>
        <w:t>s</w:t>
      </w:r>
      <w:r w:rsidR="00682744" w:rsidRPr="00682744">
        <w:rPr>
          <w:rFonts w:ascii="Times New Roman" w:hAnsi="Times New Roman" w:cs="Times New Roman"/>
        </w:rPr>
        <w:t xml:space="preserve"> strict fire safety requirements, the Government should make amendments to the Fire Services Ordinance when necessary. A dedicated review and approval team shall be set up to facilitate and streamline the approval process. </w:t>
      </w:r>
      <w:r w:rsidR="00AD11F3">
        <w:rPr>
          <w:rFonts w:ascii="Times New Roman" w:hAnsi="Times New Roman" w:cs="Times New Roman"/>
        </w:rPr>
        <w:t>T</w:t>
      </w:r>
      <w:r w:rsidR="00682744" w:rsidRPr="00682744">
        <w:rPr>
          <w:rFonts w:ascii="Times New Roman" w:hAnsi="Times New Roman" w:cs="Times New Roman"/>
        </w:rPr>
        <w:t>he Government shall actively consider the direction of “Transit-Oriented Development” to shorten the length of time to rebuild and approve parking lots. In order to provide more incentives and speed up the Scheme, the Government should lower the barriers of entry by allowing owners holding 50% or more of the building to apply for re</w:t>
      </w:r>
      <w:r w:rsidR="00CA19BC">
        <w:rPr>
          <w:rFonts w:ascii="Times New Roman" w:hAnsi="Times New Roman" w:cs="Times New Roman"/>
        </w:rPr>
        <w:t>development</w:t>
      </w:r>
      <w:r w:rsidR="00682744" w:rsidRPr="00682744">
        <w:rPr>
          <w:rFonts w:ascii="Times New Roman" w:hAnsi="Times New Roman" w:cs="Times New Roman"/>
        </w:rPr>
        <w:t>, and the plot ratios shall be increased.</w:t>
      </w:r>
    </w:p>
    <w:p w14:paraId="044D60AC" w14:textId="77777777" w:rsidR="00A10BA3" w:rsidRPr="005C2178" w:rsidRDefault="00A10BA3" w:rsidP="00A10BA3">
      <w:pPr>
        <w:spacing w:line="360" w:lineRule="auto"/>
        <w:jc w:val="both"/>
        <w:rPr>
          <w:rFonts w:ascii="Times New Roman" w:hAnsi="Times New Roman" w:cs="Times New Roman"/>
          <w:b/>
        </w:rPr>
      </w:pPr>
      <w:r w:rsidRPr="005C2178">
        <w:rPr>
          <w:rFonts w:ascii="Times New Roman" w:hAnsi="Times New Roman" w:cs="Times New Roman"/>
          <w:b/>
        </w:rPr>
        <w:t>(2)</w:t>
      </w:r>
      <w:r w:rsidRPr="005C2178">
        <w:rPr>
          <w:rFonts w:ascii="Times New Roman" w:hAnsi="Times New Roman" w:cs="Times New Roman"/>
          <w:b/>
        </w:rPr>
        <w:tab/>
        <w:t>Medium-term solutions:</w:t>
      </w:r>
    </w:p>
    <w:p w14:paraId="7A980BD2" w14:textId="504FE61C" w:rsidR="003C3D0A" w:rsidRPr="003C3D0A" w:rsidRDefault="00A10BA3" w:rsidP="003C3D0A">
      <w:pPr>
        <w:spacing w:line="360" w:lineRule="auto"/>
        <w:ind w:leftChars="204" w:left="850" w:hanging="360"/>
        <w:jc w:val="both"/>
        <w:rPr>
          <w:rFonts w:ascii="Times New Roman" w:hAnsi="Times New Roman" w:cs="Times New Roman"/>
        </w:rPr>
      </w:pPr>
      <w:bookmarkStart w:id="13" w:name="_Hlk522157891"/>
      <w:r w:rsidRPr="00A10BA3">
        <w:rPr>
          <w:rFonts w:ascii="Times New Roman" w:hAnsi="Times New Roman" w:cs="Times New Roman"/>
        </w:rPr>
        <w:t>(a)</w:t>
      </w:r>
      <w:r w:rsidRPr="00A10BA3">
        <w:rPr>
          <w:rFonts w:ascii="Times New Roman" w:hAnsi="Times New Roman" w:cs="Times New Roman"/>
        </w:rPr>
        <w:tab/>
      </w:r>
      <w:bookmarkEnd w:id="13"/>
      <w:r w:rsidR="00417050" w:rsidRPr="00417050">
        <w:rPr>
          <w:rFonts w:ascii="Times New Roman" w:hAnsi="Times New Roman" w:cs="Times New Roman"/>
        </w:rPr>
        <w:t>Launch the Public-Private Partnership scheme by inviting developers who hold agricultural land to build housing and offer 50% of the flats for public housing</w:t>
      </w:r>
      <w:r w:rsidR="00663587">
        <w:rPr>
          <w:rFonts w:ascii="Times New Roman" w:hAnsi="Times New Roman" w:cs="Times New Roman"/>
        </w:rPr>
        <w:t>.</w:t>
      </w:r>
      <w:r w:rsidR="00AD11F3" w:rsidRPr="00AD11F3">
        <w:rPr>
          <w:rFonts w:ascii="Times New Roman" w:hAnsi="Times New Roman" w:cs="Times New Roman"/>
        </w:rPr>
        <w:t xml:space="preserve"> Both Option 1 (develop brownfield sites) and Option 2 (private agricultural land reserve) are recommended.</w:t>
      </w:r>
      <w:r w:rsidR="00663587" w:rsidRPr="00663587">
        <w:t xml:space="preserve"> </w:t>
      </w:r>
      <w:r w:rsidR="00663587">
        <w:t>T</w:t>
      </w:r>
      <w:r w:rsidR="00663587" w:rsidRPr="00663587">
        <w:rPr>
          <w:rFonts w:ascii="Times New Roman" w:hAnsi="Times New Roman" w:cs="Times New Roman"/>
        </w:rPr>
        <w:t xml:space="preserve">he Government should facilitate the </w:t>
      </w:r>
      <w:r w:rsidR="00E15CE4">
        <w:rPr>
          <w:rFonts w:ascii="Times New Roman" w:hAnsi="Times New Roman" w:cs="Times New Roman"/>
        </w:rPr>
        <w:t xml:space="preserve">transport and </w:t>
      </w:r>
      <w:r w:rsidR="00663587" w:rsidRPr="00663587">
        <w:rPr>
          <w:rFonts w:ascii="Times New Roman" w:hAnsi="Times New Roman" w:cs="Times New Roman"/>
        </w:rPr>
        <w:t xml:space="preserve">related infrastructure </w:t>
      </w:r>
      <w:r w:rsidR="00E15CE4">
        <w:rPr>
          <w:rFonts w:ascii="Times New Roman" w:hAnsi="Times New Roman" w:cs="Times New Roman"/>
        </w:rPr>
        <w:t>development</w:t>
      </w:r>
      <w:r w:rsidR="00663587" w:rsidRPr="00663587">
        <w:rPr>
          <w:rFonts w:ascii="Times New Roman" w:hAnsi="Times New Roman" w:cs="Times New Roman"/>
        </w:rPr>
        <w:t xml:space="preserve">. Since agricultural land and brownfields often involve a large number of different titles, the Government shall </w:t>
      </w:r>
      <w:r w:rsidR="00E15CE4">
        <w:rPr>
          <w:rFonts w:ascii="Times New Roman" w:hAnsi="Times New Roman" w:cs="Times New Roman"/>
        </w:rPr>
        <w:t>adopt a</w:t>
      </w:r>
      <w:r w:rsidR="00663587" w:rsidRPr="00663587">
        <w:rPr>
          <w:rFonts w:ascii="Times New Roman" w:hAnsi="Times New Roman" w:cs="Times New Roman"/>
        </w:rPr>
        <w:t xml:space="preserve"> fair, just and open procedure.</w:t>
      </w:r>
      <w:r w:rsidR="003C3D0A" w:rsidRPr="003C3D0A">
        <w:t xml:space="preserve"> </w:t>
      </w:r>
      <w:r w:rsidR="003C3D0A" w:rsidRPr="003C3D0A">
        <w:rPr>
          <w:rFonts w:ascii="Times New Roman" w:hAnsi="Times New Roman" w:cs="Times New Roman"/>
        </w:rPr>
        <w:t xml:space="preserve">In the calculation of land premiums, current Lands Department's land pricing method based on market value of the project area can be changed to a set of established formula. The “proposed” land premiums will be announced on a monthly basis, so that the public and developers will have clear information for reference. </w:t>
      </w:r>
    </w:p>
    <w:p w14:paraId="2782631A" w14:textId="13838D51" w:rsidR="00A10BA3" w:rsidRPr="00A10BA3" w:rsidRDefault="00B609F8" w:rsidP="00B609F8">
      <w:pPr>
        <w:spacing w:line="360" w:lineRule="auto"/>
        <w:ind w:leftChars="178" w:left="849" w:hangingChars="176" w:hanging="422"/>
        <w:jc w:val="both"/>
        <w:rPr>
          <w:rFonts w:ascii="Times New Roman" w:hAnsi="Times New Roman" w:cs="Times New Roman"/>
        </w:rPr>
      </w:pPr>
      <w:r w:rsidRPr="00B609F8">
        <w:rPr>
          <w:rFonts w:ascii="Times New Roman" w:eastAsia="DengXian" w:hAnsi="Times New Roman" w:cs="Times New Roman"/>
          <w:lang w:eastAsia="zh-CN"/>
        </w:rPr>
        <w:t>(</w:t>
      </w:r>
      <w:r>
        <w:rPr>
          <w:rFonts w:ascii="Times New Roman" w:eastAsia="DengXian" w:hAnsi="Times New Roman" w:cs="Times New Roman"/>
          <w:lang w:eastAsia="zh-CN"/>
        </w:rPr>
        <w:t>b</w:t>
      </w:r>
      <w:r w:rsidRPr="00B609F8">
        <w:rPr>
          <w:rFonts w:ascii="Times New Roman" w:eastAsia="DengXian" w:hAnsi="Times New Roman" w:cs="Times New Roman"/>
          <w:lang w:eastAsia="zh-CN"/>
        </w:rPr>
        <w:t>)</w:t>
      </w:r>
      <w:r w:rsidRPr="00B609F8">
        <w:rPr>
          <w:rFonts w:ascii="Times New Roman" w:eastAsia="DengXian" w:hAnsi="Times New Roman" w:cs="Times New Roman"/>
          <w:lang w:eastAsia="zh-CN"/>
        </w:rPr>
        <w:tab/>
      </w:r>
      <w:r w:rsidR="00487368">
        <w:rPr>
          <w:rFonts w:ascii="Times New Roman" w:eastAsia="DengXian" w:hAnsi="Times New Roman" w:cs="Times New Roman"/>
          <w:lang w:eastAsia="zh-CN"/>
        </w:rPr>
        <w:t>I</w:t>
      </w:r>
      <w:r w:rsidR="003C3D0A" w:rsidRPr="003C3D0A">
        <w:rPr>
          <w:rFonts w:ascii="Times New Roman" w:hAnsi="Times New Roman" w:cs="Times New Roman"/>
        </w:rPr>
        <w:t>ssue</w:t>
      </w:r>
      <w:r w:rsidR="003C3D0A" w:rsidRPr="003520FA">
        <w:rPr>
          <w:rFonts w:ascii="Times New Roman" w:hAnsi="Times New Roman" w:cs="Times New Roman"/>
        </w:rPr>
        <w:t xml:space="preserve"> “Land Bonds” to </w:t>
      </w:r>
      <w:r w:rsidR="00487368">
        <w:rPr>
          <w:rFonts w:ascii="Times New Roman" w:hAnsi="Times New Roman" w:cs="Times New Roman"/>
        </w:rPr>
        <w:t>acquire readily developable</w:t>
      </w:r>
      <w:r w:rsidR="003C3D0A" w:rsidRPr="003C3D0A">
        <w:rPr>
          <w:rFonts w:ascii="Times New Roman" w:hAnsi="Times New Roman" w:cs="Times New Roman"/>
        </w:rPr>
        <w:t xml:space="preserve"> land </w:t>
      </w:r>
      <w:r w:rsidR="00487368">
        <w:rPr>
          <w:rFonts w:ascii="Times New Roman" w:hAnsi="Times New Roman" w:cs="Times New Roman"/>
        </w:rPr>
        <w:t xml:space="preserve">from villagers or owners </w:t>
      </w:r>
      <w:r w:rsidR="003C3D0A" w:rsidRPr="003C3D0A">
        <w:rPr>
          <w:rFonts w:ascii="Times New Roman" w:hAnsi="Times New Roman" w:cs="Times New Roman"/>
        </w:rPr>
        <w:t>in the New Territories. The</w:t>
      </w:r>
      <w:r w:rsidR="00487368">
        <w:rPr>
          <w:rFonts w:ascii="Times New Roman" w:hAnsi="Times New Roman" w:cs="Times New Roman"/>
        </w:rPr>
        <w:t>s</w:t>
      </w:r>
      <w:r w:rsidR="003C3D0A" w:rsidRPr="003C3D0A">
        <w:rPr>
          <w:rFonts w:ascii="Times New Roman" w:hAnsi="Times New Roman" w:cs="Times New Roman"/>
        </w:rPr>
        <w:t xml:space="preserve">e land bonds </w:t>
      </w:r>
      <w:r w:rsidR="00487368">
        <w:rPr>
          <w:rFonts w:ascii="Times New Roman" w:hAnsi="Times New Roman" w:cs="Times New Roman"/>
        </w:rPr>
        <w:t xml:space="preserve">can be </w:t>
      </w:r>
      <w:r w:rsidR="003C3D0A" w:rsidRPr="003C3D0A">
        <w:rPr>
          <w:rFonts w:ascii="Times New Roman" w:hAnsi="Times New Roman" w:cs="Times New Roman"/>
        </w:rPr>
        <w:t>freely transferable on public trading platform</w:t>
      </w:r>
      <w:r w:rsidR="00642C69">
        <w:rPr>
          <w:rFonts w:ascii="Times New Roman" w:hAnsi="Times New Roman" w:cs="Times New Roman"/>
        </w:rPr>
        <w:t>.</w:t>
      </w:r>
      <w:r w:rsidR="003C3D0A" w:rsidRPr="003C3D0A">
        <w:rPr>
          <w:rFonts w:ascii="Times New Roman" w:hAnsi="Times New Roman" w:cs="Times New Roman"/>
        </w:rPr>
        <w:t xml:space="preserve"> </w:t>
      </w:r>
      <w:r w:rsidR="00642C69">
        <w:rPr>
          <w:rFonts w:ascii="Times New Roman" w:hAnsi="Times New Roman" w:cs="Times New Roman"/>
        </w:rPr>
        <w:t>L</w:t>
      </w:r>
      <w:r w:rsidR="003C3D0A" w:rsidRPr="003C3D0A">
        <w:rPr>
          <w:rFonts w:ascii="Times New Roman" w:hAnsi="Times New Roman" w:cs="Times New Roman"/>
        </w:rPr>
        <w:t>and bond</w:t>
      </w:r>
      <w:r w:rsidR="003520FA">
        <w:rPr>
          <w:rFonts w:ascii="Times New Roman" w:hAnsi="Times New Roman" w:cs="Times New Roman"/>
        </w:rPr>
        <w:t>s</w:t>
      </w:r>
      <w:r w:rsidR="003C3D0A" w:rsidRPr="003C3D0A">
        <w:rPr>
          <w:rFonts w:ascii="Times New Roman" w:hAnsi="Times New Roman" w:cs="Times New Roman"/>
        </w:rPr>
        <w:t xml:space="preserve"> holders can exercise them to redeem other plots of land or future land that the Government </w:t>
      </w:r>
      <w:r w:rsidR="00642C69">
        <w:rPr>
          <w:rFonts w:ascii="Times New Roman" w:hAnsi="Times New Roman" w:cs="Times New Roman"/>
        </w:rPr>
        <w:t>develops</w:t>
      </w:r>
      <w:r w:rsidR="003C3D0A" w:rsidRPr="003C3D0A">
        <w:rPr>
          <w:rFonts w:ascii="Times New Roman" w:hAnsi="Times New Roman" w:cs="Times New Roman"/>
        </w:rPr>
        <w:t>. It is a means to meet a present urgent need with a deferred remedy, i.e. to exchange readily available developable land for future new land.</w:t>
      </w:r>
    </w:p>
    <w:p w14:paraId="5020B443" w14:textId="38BBEA78" w:rsidR="00A10BA3" w:rsidRDefault="00B609F8" w:rsidP="00043F17">
      <w:pPr>
        <w:spacing w:line="360" w:lineRule="auto"/>
        <w:ind w:leftChars="197" w:left="849" w:hanging="376"/>
        <w:jc w:val="both"/>
        <w:rPr>
          <w:rFonts w:ascii="Times New Roman" w:hAnsi="Times New Roman" w:cs="Times New Roman"/>
        </w:rPr>
      </w:pPr>
      <w:r>
        <w:rPr>
          <w:rFonts w:ascii="Times New Roman" w:hAnsi="Times New Roman" w:cs="Times New Roman"/>
        </w:rPr>
        <w:t>(c</w:t>
      </w:r>
      <w:r w:rsidR="00A10BA3" w:rsidRPr="00A10BA3">
        <w:rPr>
          <w:rFonts w:ascii="Times New Roman" w:hAnsi="Times New Roman" w:cs="Times New Roman"/>
        </w:rPr>
        <w:t>)</w:t>
      </w:r>
      <w:r w:rsidR="00A10BA3" w:rsidRPr="00A10BA3">
        <w:rPr>
          <w:rFonts w:ascii="Times New Roman" w:hAnsi="Times New Roman" w:cs="Times New Roman"/>
        </w:rPr>
        <w:tab/>
      </w:r>
      <w:r w:rsidR="00A10BA3" w:rsidRPr="003520FA">
        <w:rPr>
          <w:rFonts w:ascii="Times New Roman" w:hAnsi="Times New Roman" w:cs="Times New Roman"/>
        </w:rPr>
        <w:t xml:space="preserve">Set up a new independent statutory </w:t>
      </w:r>
      <w:r w:rsidR="003520FA" w:rsidRPr="003520FA">
        <w:rPr>
          <w:rFonts w:ascii="Times New Roman" w:hAnsi="Times New Roman" w:cs="Times New Roman"/>
        </w:rPr>
        <w:t>body</w:t>
      </w:r>
      <w:r w:rsidR="00A10BA3" w:rsidRPr="003520FA">
        <w:rPr>
          <w:rFonts w:ascii="Times New Roman" w:hAnsi="Times New Roman" w:cs="Times New Roman"/>
        </w:rPr>
        <w:t xml:space="preserve">, named as “Land Supply Authority” </w:t>
      </w:r>
      <w:r w:rsidR="00A10BA3" w:rsidRPr="00A10BA3">
        <w:rPr>
          <w:rFonts w:ascii="Times New Roman" w:hAnsi="Times New Roman" w:cs="Times New Roman"/>
        </w:rPr>
        <w:t xml:space="preserve">to </w:t>
      </w:r>
      <w:r w:rsidR="00A46ABF">
        <w:rPr>
          <w:rFonts w:ascii="Times New Roman" w:hAnsi="Times New Roman" w:cs="Times New Roman"/>
        </w:rPr>
        <w:t xml:space="preserve">securing new land and </w:t>
      </w:r>
      <w:r w:rsidR="00A10BA3" w:rsidRPr="00A10BA3">
        <w:rPr>
          <w:rFonts w:ascii="Times New Roman" w:hAnsi="Times New Roman" w:cs="Times New Roman"/>
        </w:rPr>
        <w:t xml:space="preserve">streamline and expedite the procedure in </w:t>
      </w:r>
      <w:r w:rsidR="00A46ABF">
        <w:rPr>
          <w:rFonts w:ascii="Times New Roman" w:hAnsi="Times New Roman" w:cs="Times New Roman"/>
        </w:rPr>
        <w:t xml:space="preserve">approval of land </w:t>
      </w:r>
      <w:r w:rsidR="00A10BA3" w:rsidRPr="00A10BA3">
        <w:rPr>
          <w:rFonts w:ascii="Times New Roman" w:hAnsi="Times New Roman" w:cs="Times New Roman"/>
        </w:rPr>
        <w:t>use change.</w:t>
      </w:r>
      <w:r w:rsidR="00663587">
        <w:rPr>
          <w:rFonts w:ascii="Times New Roman" w:hAnsi="Times New Roman" w:cs="Times New Roman"/>
        </w:rPr>
        <w:t xml:space="preserve"> </w:t>
      </w:r>
      <w:r w:rsidR="00663587" w:rsidRPr="00663587">
        <w:rPr>
          <w:rFonts w:ascii="Times New Roman" w:hAnsi="Times New Roman" w:cs="Times New Roman"/>
        </w:rPr>
        <w:t xml:space="preserve">At present, Planning Department, Lands Department and the Buildings Department process applications for private developments under the planning, land administration and building control regimes respectively. The formulation of the new </w:t>
      </w:r>
      <w:r w:rsidR="003520FA">
        <w:rPr>
          <w:rFonts w:ascii="Times New Roman" w:hAnsi="Times New Roman" w:cs="Times New Roman"/>
        </w:rPr>
        <w:t>A</w:t>
      </w:r>
      <w:r w:rsidR="00663587" w:rsidRPr="00663587">
        <w:rPr>
          <w:rFonts w:ascii="Times New Roman" w:hAnsi="Times New Roman" w:cs="Times New Roman"/>
        </w:rPr>
        <w:t xml:space="preserve">uthority can help streamline and speed up the procedures. Moreover, to avoid the accusation of “collusion between government and business”, the </w:t>
      </w:r>
      <w:r w:rsidR="00642C69">
        <w:rPr>
          <w:rFonts w:ascii="Times New Roman" w:hAnsi="Times New Roman" w:cs="Times New Roman"/>
        </w:rPr>
        <w:t>Authority</w:t>
      </w:r>
      <w:r w:rsidR="00663587" w:rsidRPr="00663587">
        <w:rPr>
          <w:rFonts w:ascii="Times New Roman" w:hAnsi="Times New Roman" w:cs="Times New Roman"/>
        </w:rPr>
        <w:t xml:space="preserve"> shall have representatives from </w:t>
      </w:r>
      <w:r w:rsidR="00642C69">
        <w:rPr>
          <w:rFonts w:ascii="Times New Roman" w:hAnsi="Times New Roman" w:cs="Times New Roman"/>
        </w:rPr>
        <w:t xml:space="preserve">the </w:t>
      </w:r>
      <w:r w:rsidR="00663587" w:rsidRPr="00663587">
        <w:rPr>
          <w:rFonts w:ascii="Times New Roman" w:hAnsi="Times New Roman" w:cs="Times New Roman"/>
        </w:rPr>
        <w:t>Audit Commission, Office of the Ombudsman, and judges, on top of individuals and professionals from real estate related industries. The Federation volunteers to take the lead and help</w:t>
      </w:r>
      <w:r w:rsidR="004469CA">
        <w:rPr>
          <w:rFonts w:ascii="Times New Roman" w:hAnsi="Times New Roman" w:cs="Times New Roman"/>
        </w:rPr>
        <w:t>s</w:t>
      </w:r>
      <w:r w:rsidR="00663587" w:rsidRPr="00663587">
        <w:rPr>
          <w:rFonts w:ascii="Times New Roman" w:hAnsi="Times New Roman" w:cs="Times New Roman"/>
        </w:rPr>
        <w:t xml:space="preserve"> the liaison work in forming the Authority if required.</w:t>
      </w:r>
    </w:p>
    <w:p w14:paraId="4D48FDDD" w14:textId="77777777" w:rsidR="00F86A7D" w:rsidRPr="00A10BA3" w:rsidRDefault="00F86A7D" w:rsidP="00043F17">
      <w:pPr>
        <w:spacing w:line="360" w:lineRule="auto"/>
        <w:ind w:leftChars="197" w:left="849" w:hanging="376"/>
        <w:jc w:val="both"/>
        <w:rPr>
          <w:rFonts w:ascii="Times New Roman" w:hAnsi="Times New Roman" w:cs="Times New Roman"/>
        </w:rPr>
      </w:pPr>
    </w:p>
    <w:p w14:paraId="11B043B0" w14:textId="5AB6BD5D" w:rsidR="00A10BA3" w:rsidRPr="005C2178" w:rsidRDefault="00A10BA3" w:rsidP="00F30083">
      <w:pPr>
        <w:spacing w:line="360" w:lineRule="auto"/>
        <w:ind w:firstLineChars="23" w:firstLine="55"/>
        <w:jc w:val="both"/>
        <w:rPr>
          <w:rFonts w:ascii="Times New Roman" w:hAnsi="Times New Roman" w:cs="Times New Roman"/>
          <w:b/>
        </w:rPr>
      </w:pPr>
      <w:r w:rsidRPr="005C2178">
        <w:rPr>
          <w:rFonts w:ascii="Times New Roman" w:hAnsi="Times New Roman" w:cs="Times New Roman"/>
          <w:b/>
        </w:rPr>
        <w:t>(3)</w:t>
      </w:r>
      <w:r w:rsidRPr="005C2178">
        <w:rPr>
          <w:rFonts w:ascii="Times New Roman" w:hAnsi="Times New Roman" w:cs="Times New Roman"/>
          <w:b/>
        </w:rPr>
        <w:tab/>
        <w:t>Long-term solution:</w:t>
      </w:r>
    </w:p>
    <w:p w14:paraId="151FD95D" w14:textId="311D0A16" w:rsidR="00E94D9C" w:rsidRPr="008864A7" w:rsidRDefault="00A10BA3" w:rsidP="007321B1">
      <w:pPr>
        <w:spacing w:line="360" w:lineRule="auto"/>
        <w:ind w:leftChars="204" w:left="850" w:hangingChars="150" w:hanging="360"/>
        <w:jc w:val="both"/>
        <w:rPr>
          <w:rFonts w:ascii="Times New Roman" w:hAnsi="Times New Roman" w:cs="Times New Roman"/>
        </w:rPr>
      </w:pPr>
      <w:r w:rsidRPr="00A10BA3">
        <w:rPr>
          <w:rFonts w:ascii="Times New Roman" w:hAnsi="Times New Roman" w:cs="Times New Roman"/>
        </w:rPr>
        <w:t>(a)</w:t>
      </w:r>
      <w:r w:rsidRPr="00A10BA3">
        <w:rPr>
          <w:rFonts w:ascii="Times New Roman" w:hAnsi="Times New Roman" w:cs="Times New Roman"/>
        </w:rPr>
        <w:tab/>
      </w:r>
      <w:r w:rsidR="00595D39">
        <w:rPr>
          <w:rFonts w:ascii="Times New Roman" w:eastAsia="DengXian" w:hAnsi="Times New Roman" w:cs="Times New Roman"/>
          <w:lang w:eastAsia="zh-CN"/>
        </w:rPr>
        <w:t xml:space="preserve">Conduct reclamation outside Victoria </w:t>
      </w:r>
      <w:proofErr w:type="spellStart"/>
      <w:r w:rsidR="00595D39">
        <w:rPr>
          <w:rFonts w:ascii="Times New Roman" w:eastAsia="DengXian" w:hAnsi="Times New Roman" w:cs="Times New Roman"/>
          <w:lang w:eastAsia="zh-CN"/>
        </w:rPr>
        <w:t>Harbour</w:t>
      </w:r>
      <w:proofErr w:type="spellEnd"/>
      <w:r w:rsidR="00595D39">
        <w:rPr>
          <w:rFonts w:ascii="Times New Roman" w:eastAsia="DengXian" w:hAnsi="Times New Roman" w:cs="Times New Roman"/>
          <w:lang w:eastAsia="zh-CN"/>
        </w:rPr>
        <w:t xml:space="preserve"> and Development of East Lantau Metropolis with </w:t>
      </w:r>
      <w:r w:rsidR="00595D39" w:rsidRPr="00A31D41">
        <w:rPr>
          <w:rFonts w:ascii="Times New Roman" w:eastAsia="DengXian" w:hAnsi="Times New Roman" w:cs="Times New Roman"/>
          <w:lang w:eastAsia="zh-CN"/>
        </w:rPr>
        <w:t xml:space="preserve">new </w:t>
      </w:r>
      <w:r w:rsidR="00595D39">
        <w:rPr>
          <w:rFonts w:ascii="Times New Roman" w:eastAsia="DengXian" w:hAnsi="Times New Roman" w:cs="Times New Roman"/>
          <w:lang w:eastAsia="zh-CN"/>
        </w:rPr>
        <w:t>the concept of</w:t>
      </w:r>
      <w:r w:rsidR="00595D39" w:rsidRPr="00A31D41">
        <w:rPr>
          <w:rFonts w:ascii="Times New Roman" w:eastAsia="DengXian" w:hAnsi="Times New Roman" w:cs="Times New Roman"/>
          <w:lang w:eastAsia="zh-CN"/>
        </w:rPr>
        <w:t xml:space="preserve"> float</w:t>
      </w:r>
      <w:r w:rsidR="00595D39">
        <w:rPr>
          <w:rFonts w:ascii="Times New Roman" w:eastAsia="DengXian" w:hAnsi="Times New Roman" w:cs="Times New Roman"/>
          <w:lang w:eastAsia="zh-CN"/>
        </w:rPr>
        <w:t xml:space="preserve">ing “livable island”. </w:t>
      </w:r>
      <w:r w:rsidRPr="00595D39">
        <w:rPr>
          <w:rFonts w:ascii="Times New Roman" w:hAnsi="Times New Roman" w:cs="Times New Roman"/>
        </w:rPr>
        <w:t xml:space="preserve">Reclamation outside Victoria </w:t>
      </w:r>
      <w:proofErr w:type="spellStart"/>
      <w:r w:rsidRPr="00595D39">
        <w:rPr>
          <w:rFonts w:ascii="Times New Roman" w:hAnsi="Times New Roman" w:cs="Times New Roman"/>
        </w:rPr>
        <w:t>Harbour</w:t>
      </w:r>
      <w:proofErr w:type="spellEnd"/>
      <w:r w:rsidRPr="00595D39">
        <w:rPr>
          <w:rFonts w:ascii="Times New Roman" w:hAnsi="Times New Roman" w:cs="Times New Roman"/>
        </w:rPr>
        <w:t xml:space="preserve"> (Option 5) and Development of East Lantau Metropolis</w:t>
      </w:r>
      <w:r w:rsidR="00663587" w:rsidRPr="00595D39">
        <w:rPr>
          <w:rFonts w:ascii="Times New Roman" w:hAnsi="Times New Roman" w:cs="Times New Roman"/>
        </w:rPr>
        <w:t xml:space="preserve"> </w:t>
      </w:r>
      <w:r w:rsidR="00663587" w:rsidRPr="00663587">
        <w:rPr>
          <w:rFonts w:ascii="Times New Roman" w:hAnsi="Times New Roman" w:cs="Times New Roman"/>
        </w:rPr>
        <w:t>(</w:t>
      </w:r>
      <w:r w:rsidR="00663587" w:rsidRPr="00663587">
        <w:rPr>
          <w:rFonts w:ascii="Times New Roman" w:eastAsia="DengXian" w:hAnsi="Times New Roman" w:cs="Times New Roman"/>
          <w:lang w:eastAsia="zh-CN"/>
        </w:rPr>
        <w:t>O</w:t>
      </w:r>
      <w:r w:rsidR="00663587" w:rsidRPr="00663587">
        <w:rPr>
          <w:rFonts w:ascii="Times New Roman" w:hAnsi="Times New Roman" w:cs="Times New Roman"/>
        </w:rPr>
        <w:t>ption 6)</w:t>
      </w:r>
      <w:r w:rsidR="00E94D9C">
        <w:rPr>
          <w:rFonts w:ascii="Times New Roman" w:hAnsi="Times New Roman" w:cs="Times New Roman"/>
        </w:rPr>
        <w:t xml:space="preserve"> are supported. Re</w:t>
      </w:r>
      <w:r w:rsidR="00663587" w:rsidRPr="00663587">
        <w:rPr>
          <w:rFonts w:ascii="Times New Roman" w:hAnsi="Times New Roman" w:cs="Times New Roman"/>
        </w:rPr>
        <w:t>clamation is the best solution to provide large pieces of land</w:t>
      </w:r>
      <w:r w:rsidR="00663587">
        <w:rPr>
          <w:rFonts w:ascii="Times New Roman" w:hAnsi="Times New Roman" w:cs="Times New Roman"/>
        </w:rPr>
        <w:t xml:space="preserve"> in the long run</w:t>
      </w:r>
      <w:r w:rsidR="008864A7">
        <w:rPr>
          <w:rFonts w:ascii="Times New Roman" w:hAnsi="Times New Roman" w:cs="Times New Roman"/>
        </w:rPr>
        <w:t>.</w:t>
      </w:r>
      <w:r w:rsidR="005F7B09">
        <w:rPr>
          <w:rFonts w:ascii="Times New Roman" w:hAnsi="Times New Roman" w:cs="Times New Roman"/>
        </w:rPr>
        <w:t xml:space="preserve"> Indeed, back to 1995, proposed reclamation of land was proposed in Edward Strokes’ book on “Hong Kong’s Wild Place – An Environmental Exploration”</w:t>
      </w:r>
      <w:r w:rsidR="00262A42">
        <w:rPr>
          <w:rFonts w:ascii="Times New Roman" w:hAnsi="Times New Roman" w:cs="Times New Roman"/>
        </w:rPr>
        <w:t xml:space="preserve">. </w:t>
      </w:r>
      <w:r w:rsidR="008864A7">
        <w:rPr>
          <w:rFonts w:ascii="Times New Roman" w:hAnsi="Times New Roman" w:cs="Times New Roman"/>
        </w:rPr>
        <w:t>The</w:t>
      </w:r>
      <w:r w:rsidR="00E94D9C">
        <w:rPr>
          <w:rFonts w:ascii="Times New Roman" w:hAnsi="Times New Roman" w:cs="Times New Roman"/>
        </w:rPr>
        <w:t xml:space="preserve"> new</w:t>
      </w:r>
      <w:r w:rsidR="008864A7">
        <w:rPr>
          <w:rFonts w:ascii="Times New Roman" w:hAnsi="Times New Roman" w:cs="Times New Roman"/>
        </w:rPr>
        <w:t xml:space="preserve"> concept of</w:t>
      </w:r>
      <w:r w:rsidR="00E94D9C" w:rsidRPr="00E94D9C">
        <w:t xml:space="preserve"> </w:t>
      </w:r>
      <w:r w:rsidR="00E94D9C">
        <w:t>s</w:t>
      </w:r>
      <w:r w:rsidR="00E94D9C" w:rsidRPr="00E94D9C">
        <w:rPr>
          <w:rFonts w:ascii="Times New Roman" w:hAnsi="Times New Roman" w:cs="Times New Roman"/>
        </w:rPr>
        <w:t>elf-contained, floating “livable island”</w:t>
      </w:r>
      <w:r w:rsidR="008864A7">
        <w:rPr>
          <w:rFonts w:ascii="Times New Roman" w:hAnsi="Times New Roman" w:cs="Times New Roman"/>
        </w:rPr>
        <w:t xml:space="preserve"> is proposed</w:t>
      </w:r>
      <w:r w:rsidR="00E94D9C">
        <w:rPr>
          <w:rFonts w:ascii="Times New Roman" w:hAnsi="Times New Roman" w:cs="Times New Roman"/>
        </w:rPr>
        <w:t>,</w:t>
      </w:r>
      <w:r w:rsidR="008864A7">
        <w:rPr>
          <w:rFonts w:ascii="Times New Roman" w:hAnsi="Times New Roman" w:cs="Times New Roman"/>
        </w:rPr>
        <w:t xml:space="preserve"> which is a new methodology</w:t>
      </w:r>
      <w:r w:rsidR="00E94D9C">
        <w:rPr>
          <w:rFonts w:ascii="Times New Roman" w:hAnsi="Times New Roman" w:cs="Times New Roman"/>
        </w:rPr>
        <w:t xml:space="preserve"> of reclamation</w:t>
      </w:r>
      <w:r w:rsidR="008864A7">
        <w:rPr>
          <w:rFonts w:ascii="Times New Roman" w:hAnsi="Times New Roman" w:cs="Times New Roman"/>
        </w:rPr>
        <w:t xml:space="preserve"> with the features of </w:t>
      </w:r>
      <w:r w:rsidR="00E94D9C">
        <w:rPr>
          <w:rFonts w:ascii="Times New Roman" w:hAnsi="Times New Roman" w:cs="Times New Roman"/>
        </w:rPr>
        <w:t>non-dredge, avoid requirement of huge volume of sea sand, avoid</w:t>
      </w:r>
      <w:r w:rsidR="00E94D9C" w:rsidRPr="00E94D9C">
        <w:rPr>
          <w:rFonts w:ascii="Times New Roman" w:hAnsi="Times New Roman" w:cs="Times New Roman"/>
        </w:rPr>
        <w:t xml:space="preserve"> clay slurry dredge from seabed</w:t>
      </w:r>
      <w:r w:rsidR="00E94D9C">
        <w:rPr>
          <w:rFonts w:ascii="Times New Roman" w:hAnsi="Times New Roman" w:cs="Times New Roman"/>
        </w:rPr>
        <w:t>, l</w:t>
      </w:r>
      <w:r w:rsidR="00E94D9C" w:rsidRPr="00E94D9C">
        <w:rPr>
          <w:rFonts w:ascii="Times New Roman" w:hAnsi="Times New Roman" w:cs="Times New Roman"/>
        </w:rPr>
        <w:t>east damage to sea</w:t>
      </w:r>
      <w:r w:rsidR="00E94D9C">
        <w:rPr>
          <w:rFonts w:ascii="Times New Roman" w:hAnsi="Times New Roman" w:cs="Times New Roman"/>
        </w:rPr>
        <w:t xml:space="preserve"> and</w:t>
      </w:r>
      <w:r w:rsidR="00E94D9C" w:rsidRPr="00E94D9C">
        <w:rPr>
          <w:rFonts w:ascii="Times New Roman" w:hAnsi="Times New Roman" w:cs="Times New Roman"/>
        </w:rPr>
        <w:t xml:space="preserve"> the eco-chain</w:t>
      </w:r>
      <w:r w:rsidR="00E94D9C">
        <w:rPr>
          <w:rFonts w:ascii="Times New Roman" w:hAnsi="Times New Roman" w:cs="Times New Roman"/>
        </w:rPr>
        <w:t>,</w:t>
      </w:r>
      <w:r w:rsidR="00E94D9C" w:rsidRPr="00E94D9C">
        <w:rPr>
          <w:rFonts w:ascii="Times New Roman" w:hAnsi="Times New Roman" w:cs="Times New Roman"/>
        </w:rPr>
        <w:t xml:space="preserve"> </w:t>
      </w:r>
      <w:r w:rsidR="00E94D9C">
        <w:rPr>
          <w:rFonts w:ascii="Times New Roman" w:hAnsi="Times New Roman" w:cs="Times New Roman"/>
        </w:rPr>
        <w:t>with offsite pre-fabrication. It can be im</w:t>
      </w:r>
      <w:r w:rsidR="00E94D9C" w:rsidRPr="00E94D9C">
        <w:rPr>
          <w:rFonts w:ascii="Times New Roman" w:hAnsi="Times New Roman" w:cs="Times New Roman"/>
        </w:rPr>
        <w:t>plement</w:t>
      </w:r>
      <w:r w:rsidR="00E94D9C">
        <w:rPr>
          <w:rFonts w:ascii="Times New Roman" w:hAnsi="Times New Roman" w:cs="Times New Roman"/>
        </w:rPr>
        <w:t>ed by</w:t>
      </w:r>
      <w:r w:rsidR="00E94D9C" w:rsidRPr="00E94D9C">
        <w:rPr>
          <w:rFonts w:ascii="Times New Roman" w:hAnsi="Times New Roman" w:cs="Times New Roman"/>
        </w:rPr>
        <w:t xml:space="preserve"> stages and on as-needed basis that the</w:t>
      </w:r>
      <w:r w:rsidR="00775A48">
        <w:rPr>
          <w:rFonts w:ascii="Times New Roman" w:hAnsi="Times New Roman" w:cs="Times New Roman"/>
        </w:rPr>
        <w:t xml:space="preserve"> </w:t>
      </w:r>
      <w:r w:rsidR="00E94D9C" w:rsidRPr="00E94D9C">
        <w:rPr>
          <w:rFonts w:ascii="Times New Roman" w:hAnsi="Times New Roman" w:cs="Times New Roman"/>
        </w:rPr>
        <w:t>size,</w:t>
      </w:r>
      <w:r w:rsidR="00775A48">
        <w:rPr>
          <w:rFonts w:ascii="Times New Roman" w:hAnsi="Times New Roman" w:cs="Times New Roman"/>
        </w:rPr>
        <w:t xml:space="preserve"> </w:t>
      </w:r>
      <w:r w:rsidR="00E94D9C" w:rsidRPr="00E94D9C">
        <w:rPr>
          <w:rFonts w:ascii="Times New Roman" w:hAnsi="Times New Roman" w:cs="Times New Roman"/>
        </w:rPr>
        <w:t>configuration,</w:t>
      </w:r>
      <w:r w:rsidR="00775A48">
        <w:rPr>
          <w:rFonts w:ascii="Times New Roman" w:hAnsi="Times New Roman" w:cs="Times New Roman"/>
        </w:rPr>
        <w:t xml:space="preserve"> </w:t>
      </w:r>
      <w:r w:rsidR="00E94D9C" w:rsidRPr="00E94D9C">
        <w:rPr>
          <w:rFonts w:ascii="Times New Roman" w:hAnsi="Times New Roman" w:cs="Times New Roman"/>
        </w:rPr>
        <w:t>composition and pace of development are</w:t>
      </w:r>
      <w:r w:rsidR="00E94D9C">
        <w:rPr>
          <w:rFonts w:ascii="Times New Roman" w:hAnsi="Times New Roman" w:cs="Times New Roman"/>
        </w:rPr>
        <w:t xml:space="preserve"> </w:t>
      </w:r>
      <w:r w:rsidR="00E94D9C" w:rsidRPr="00E94D9C">
        <w:rPr>
          <w:rFonts w:ascii="Times New Roman" w:hAnsi="Times New Roman" w:cs="Times New Roman"/>
        </w:rPr>
        <w:t>updated from time to time in response to the changing needs of society</w:t>
      </w:r>
      <w:r w:rsidR="00E94D9C">
        <w:rPr>
          <w:rFonts w:ascii="Times New Roman" w:hAnsi="Times New Roman" w:cs="Times New Roman"/>
        </w:rPr>
        <w:t>.</w:t>
      </w:r>
      <w:r w:rsidR="007321B1">
        <w:rPr>
          <w:rFonts w:ascii="Times New Roman" w:hAnsi="Times New Roman" w:cs="Times New Roman"/>
        </w:rPr>
        <w:t xml:space="preserve"> Possible locations include </w:t>
      </w:r>
      <w:proofErr w:type="spellStart"/>
      <w:r w:rsidR="007321B1">
        <w:rPr>
          <w:rFonts w:ascii="Times New Roman" w:hAnsi="Times New Roman" w:cs="Times New Roman"/>
        </w:rPr>
        <w:t>Tolo</w:t>
      </w:r>
      <w:proofErr w:type="spellEnd"/>
      <w:r w:rsidR="007321B1">
        <w:rPr>
          <w:rFonts w:ascii="Times New Roman" w:hAnsi="Times New Roman" w:cs="Times New Roman"/>
        </w:rPr>
        <w:t xml:space="preserve"> </w:t>
      </w:r>
      <w:proofErr w:type="spellStart"/>
      <w:r w:rsidR="007321B1">
        <w:rPr>
          <w:rFonts w:ascii="Times New Roman" w:hAnsi="Times New Roman" w:cs="Times New Roman"/>
        </w:rPr>
        <w:t>Harbour</w:t>
      </w:r>
      <w:proofErr w:type="spellEnd"/>
      <w:r w:rsidR="007321B1">
        <w:rPr>
          <w:rFonts w:ascii="Times New Roman" w:hAnsi="Times New Roman" w:cs="Times New Roman"/>
        </w:rPr>
        <w:t xml:space="preserve">, </w:t>
      </w:r>
      <w:proofErr w:type="spellStart"/>
      <w:r w:rsidR="007321B1">
        <w:rPr>
          <w:rFonts w:ascii="Times New Roman" w:hAnsi="Times New Roman" w:cs="Times New Roman"/>
        </w:rPr>
        <w:t>Tuen</w:t>
      </w:r>
      <w:proofErr w:type="spellEnd"/>
      <w:r w:rsidR="007321B1">
        <w:rPr>
          <w:rFonts w:ascii="Times New Roman" w:hAnsi="Times New Roman" w:cs="Times New Roman"/>
        </w:rPr>
        <w:t xml:space="preserve"> </w:t>
      </w:r>
      <w:proofErr w:type="spellStart"/>
      <w:r w:rsidR="007321B1">
        <w:rPr>
          <w:rFonts w:ascii="Times New Roman" w:hAnsi="Times New Roman" w:cs="Times New Roman"/>
        </w:rPr>
        <w:t>Mun</w:t>
      </w:r>
      <w:proofErr w:type="spellEnd"/>
      <w:r w:rsidR="007321B1">
        <w:rPr>
          <w:rFonts w:ascii="Times New Roman" w:hAnsi="Times New Roman" w:cs="Times New Roman"/>
        </w:rPr>
        <w:t xml:space="preserve"> and</w:t>
      </w:r>
      <w:r w:rsidR="007321B1" w:rsidRPr="007321B1">
        <w:rPr>
          <w:rFonts w:ascii="Times New Roman" w:hAnsi="Times New Roman" w:cs="Times New Roman"/>
        </w:rPr>
        <w:t xml:space="preserve"> </w:t>
      </w:r>
      <w:proofErr w:type="spellStart"/>
      <w:r w:rsidR="007321B1" w:rsidRPr="007321B1">
        <w:rPr>
          <w:rFonts w:ascii="Times New Roman" w:hAnsi="Times New Roman" w:cs="Times New Roman"/>
        </w:rPr>
        <w:t>Tseung</w:t>
      </w:r>
      <w:proofErr w:type="spellEnd"/>
      <w:r w:rsidR="007321B1" w:rsidRPr="007321B1">
        <w:rPr>
          <w:rFonts w:ascii="Times New Roman" w:hAnsi="Times New Roman" w:cs="Times New Roman"/>
        </w:rPr>
        <w:t xml:space="preserve"> Kwan O</w:t>
      </w:r>
      <w:r w:rsidR="007321B1">
        <w:rPr>
          <w:rFonts w:ascii="Times New Roman" w:hAnsi="Times New Roman" w:cs="Times New Roman"/>
        </w:rPr>
        <w:t xml:space="preserve">. </w:t>
      </w:r>
      <w:r w:rsidR="007321B1" w:rsidRPr="007321B1">
        <w:rPr>
          <w:rFonts w:ascii="Times New Roman" w:hAnsi="Times New Roman" w:cs="Times New Roman"/>
        </w:rPr>
        <w:t xml:space="preserve">Similar methodology </w:t>
      </w:r>
      <w:r w:rsidR="007321B1">
        <w:rPr>
          <w:rFonts w:ascii="Times New Roman" w:hAnsi="Times New Roman" w:cs="Times New Roman"/>
        </w:rPr>
        <w:t xml:space="preserve">is </w:t>
      </w:r>
      <w:r w:rsidR="007321B1" w:rsidRPr="007321B1">
        <w:rPr>
          <w:rFonts w:ascii="Times New Roman" w:hAnsi="Times New Roman" w:cs="Times New Roman"/>
        </w:rPr>
        <w:t>adopted in China</w:t>
      </w:r>
      <w:r w:rsidR="007321B1">
        <w:rPr>
          <w:rFonts w:ascii="Times New Roman" w:hAnsi="Times New Roman" w:cs="Times New Roman"/>
        </w:rPr>
        <w:t xml:space="preserve"> and </w:t>
      </w:r>
      <w:r w:rsidR="007321B1" w:rsidRPr="007321B1">
        <w:rPr>
          <w:rFonts w:ascii="Times New Roman" w:hAnsi="Times New Roman" w:cs="Times New Roman"/>
        </w:rPr>
        <w:t>Singapore</w:t>
      </w:r>
      <w:r w:rsidR="007321B1">
        <w:rPr>
          <w:rFonts w:ascii="Times New Roman" w:hAnsi="Times New Roman" w:cs="Times New Roman"/>
        </w:rPr>
        <w:t>. There are ample successful cases, for example, US’s</w:t>
      </w:r>
      <w:r w:rsidR="007321B1" w:rsidRPr="007321B1">
        <w:rPr>
          <w:rFonts w:ascii="Times New Roman" w:hAnsi="Times New Roman" w:cs="Times New Roman"/>
        </w:rPr>
        <w:t xml:space="preserve"> Brickell Key</w:t>
      </w:r>
      <w:r w:rsidR="00FC6E47">
        <w:rPr>
          <w:rFonts w:ascii="Times New Roman" w:hAnsi="Times New Roman" w:cs="Times New Roman"/>
        </w:rPr>
        <w:t xml:space="preserve"> and</w:t>
      </w:r>
      <w:r w:rsidR="007321B1">
        <w:rPr>
          <w:rFonts w:ascii="Times New Roman" w:hAnsi="Times New Roman" w:cs="Times New Roman"/>
        </w:rPr>
        <w:t xml:space="preserve"> V</w:t>
      </w:r>
      <w:r w:rsidR="007321B1" w:rsidRPr="007321B1">
        <w:rPr>
          <w:rFonts w:ascii="Times New Roman" w:hAnsi="Times New Roman" w:cs="Times New Roman"/>
        </w:rPr>
        <w:t>enetian Islands</w:t>
      </w:r>
      <w:r w:rsidR="007321B1">
        <w:rPr>
          <w:rFonts w:ascii="Times New Roman" w:hAnsi="Times New Roman" w:cs="Times New Roman"/>
        </w:rPr>
        <w:t xml:space="preserve"> in</w:t>
      </w:r>
      <w:r w:rsidR="005F7B09">
        <w:rPr>
          <w:rFonts w:ascii="Times New Roman" w:hAnsi="Times New Roman" w:cs="Times New Roman"/>
        </w:rPr>
        <w:t xml:space="preserve"> Miami, </w:t>
      </w:r>
      <w:r w:rsidR="007321B1" w:rsidRPr="007321B1">
        <w:rPr>
          <w:rFonts w:ascii="Times New Roman" w:hAnsi="Times New Roman" w:cs="Times New Roman"/>
        </w:rPr>
        <w:t>Florida</w:t>
      </w:r>
      <w:r w:rsidR="007321B1">
        <w:rPr>
          <w:rFonts w:ascii="Times New Roman" w:hAnsi="Times New Roman" w:cs="Times New Roman"/>
        </w:rPr>
        <w:t xml:space="preserve">; </w:t>
      </w:r>
      <w:r w:rsidR="007321B1" w:rsidRPr="007321B1">
        <w:rPr>
          <w:rFonts w:ascii="Times New Roman" w:hAnsi="Times New Roman" w:cs="Times New Roman"/>
        </w:rPr>
        <w:t xml:space="preserve">Indonesia's </w:t>
      </w:r>
      <w:proofErr w:type="spellStart"/>
      <w:r w:rsidR="007321B1" w:rsidRPr="007321B1">
        <w:rPr>
          <w:rFonts w:ascii="Times New Roman" w:hAnsi="Times New Roman" w:cs="Times New Roman"/>
        </w:rPr>
        <w:t>Pantai</w:t>
      </w:r>
      <w:proofErr w:type="spellEnd"/>
      <w:r w:rsidR="007321B1" w:rsidRPr="007321B1">
        <w:rPr>
          <w:rFonts w:ascii="Times New Roman" w:hAnsi="Times New Roman" w:cs="Times New Roman"/>
        </w:rPr>
        <w:t xml:space="preserve"> </w:t>
      </w:r>
      <w:proofErr w:type="spellStart"/>
      <w:r w:rsidR="007321B1" w:rsidRPr="007321B1">
        <w:rPr>
          <w:rFonts w:ascii="Times New Roman" w:hAnsi="Times New Roman" w:cs="Times New Roman"/>
        </w:rPr>
        <w:t>Mutiara</w:t>
      </w:r>
      <w:proofErr w:type="spellEnd"/>
      <w:r w:rsidR="007321B1" w:rsidRPr="007321B1">
        <w:rPr>
          <w:rFonts w:ascii="Times New Roman" w:hAnsi="Times New Roman" w:cs="Times New Roman"/>
        </w:rPr>
        <w:t xml:space="preserve"> Island</w:t>
      </w:r>
      <w:r w:rsidR="007321B1">
        <w:rPr>
          <w:rFonts w:ascii="Times New Roman" w:hAnsi="Times New Roman" w:cs="Times New Roman"/>
        </w:rPr>
        <w:t xml:space="preserve">; </w:t>
      </w:r>
      <w:r w:rsidR="007321B1" w:rsidRPr="007321B1">
        <w:rPr>
          <w:rFonts w:ascii="Times New Roman" w:hAnsi="Times New Roman" w:cs="Times New Roman"/>
        </w:rPr>
        <w:t>Japan</w:t>
      </w:r>
      <w:r w:rsidR="007321B1">
        <w:rPr>
          <w:rFonts w:ascii="Times New Roman" w:hAnsi="Times New Roman" w:cs="Times New Roman"/>
        </w:rPr>
        <w:t>’s</w:t>
      </w:r>
      <w:r w:rsidR="007321B1" w:rsidRPr="007321B1">
        <w:rPr>
          <w:rFonts w:ascii="Times New Roman" w:hAnsi="Times New Roman" w:cs="Times New Roman"/>
        </w:rPr>
        <w:t xml:space="preserve"> The ghost island of </w:t>
      </w:r>
      <w:proofErr w:type="spellStart"/>
      <w:r w:rsidR="007321B1" w:rsidRPr="007321B1">
        <w:rPr>
          <w:rFonts w:ascii="Times New Roman" w:hAnsi="Times New Roman" w:cs="Times New Roman"/>
        </w:rPr>
        <w:t>Hashima</w:t>
      </w:r>
      <w:proofErr w:type="spellEnd"/>
      <w:r w:rsidR="007321B1">
        <w:rPr>
          <w:rFonts w:ascii="Times New Roman" w:hAnsi="Times New Roman" w:cs="Times New Roman"/>
        </w:rPr>
        <w:t xml:space="preserve">; </w:t>
      </w:r>
      <w:r w:rsidR="007321B1" w:rsidRPr="007321B1">
        <w:rPr>
          <w:rFonts w:ascii="Times New Roman" w:hAnsi="Times New Roman" w:cs="Times New Roman"/>
        </w:rPr>
        <w:t>Dubai</w:t>
      </w:r>
      <w:r w:rsidR="007321B1">
        <w:rPr>
          <w:rFonts w:ascii="Times New Roman" w:hAnsi="Times New Roman" w:cs="Times New Roman"/>
        </w:rPr>
        <w:t>’s</w:t>
      </w:r>
      <w:r w:rsidR="007321B1" w:rsidRPr="007321B1">
        <w:rPr>
          <w:rFonts w:ascii="Times New Roman" w:hAnsi="Times New Roman" w:cs="Times New Roman"/>
        </w:rPr>
        <w:t xml:space="preserve"> Palm Jumeirah</w:t>
      </w:r>
      <w:r w:rsidR="007321B1">
        <w:rPr>
          <w:rFonts w:ascii="Times New Roman" w:hAnsi="Times New Roman" w:cs="Times New Roman"/>
        </w:rPr>
        <w:t xml:space="preserve">, </w:t>
      </w:r>
      <w:r w:rsidR="007321B1" w:rsidRPr="007321B1">
        <w:rPr>
          <w:rFonts w:ascii="Times New Roman" w:hAnsi="Times New Roman" w:cs="Times New Roman"/>
        </w:rPr>
        <w:t>Qatar</w:t>
      </w:r>
      <w:r w:rsidR="007321B1">
        <w:rPr>
          <w:rFonts w:ascii="Times New Roman" w:hAnsi="Times New Roman" w:cs="Times New Roman"/>
        </w:rPr>
        <w:t>’s</w:t>
      </w:r>
      <w:r w:rsidR="007321B1" w:rsidRPr="007321B1">
        <w:rPr>
          <w:rFonts w:ascii="Times New Roman" w:hAnsi="Times New Roman" w:cs="Times New Roman"/>
        </w:rPr>
        <w:t xml:space="preserve"> massive artificial island off the coast of Doha with five floating hotels</w:t>
      </w:r>
      <w:r w:rsidR="007321B1">
        <w:rPr>
          <w:rFonts w:ascii="Times New Roman" w:hAnsi="Times New Roman" w:cs="Times New Roman"/>
        </w:rPr>
        <w:t>. Ref</w:t>
      </w:r>
      <w:r w:rsidR="00E94D9C">
        <w:rPr>
          <w:rFonts w:ascii="Times New Roman" w:hAnsi="Times New Roman" w:cs="Times New Roman"/>
        </w:rPr>
        <w:t>erences</w:t>
      </w:r>
      <w:r w:rsidR="007321B1">
        <w:rPr>
          <w:rFonts w:ascii="Times New Roman" w:hAnsi="Times New Roman" w:cs="Times New Roman"/>
        </w:rPr>
        <w:t xml:space="preserve"> are provided </w:t>
      </w:r>
      <w:r w:rsidR="00E94D9C">
        <w:rPr>
          <w:rFonts w:ascii="Times New Roman" w:hAnsi="Times New Roman" w:cs="Times New Roman"/>
        </w:rPr>
        <w:t>from Dr. Ronald Lu from Ronald Lu &amp; Partners.</w:t>
      </w:r>
    </w:p>
    <w:p w14:paraId="1C0D1934" w14:textId="03A6FEFC" w:rsidR="00B66A74" w:rsidRPr="008B4664" w:rsidRDefault="004469CA" w:rsidP="00B3208E">
      <w:pPr>
        <w:spacing w:line="360" w:lineRule="auto"/>
        <w:ind w:firstLineChars="250" w:firstLine="600"/>
        <w:jc w:val="both"/>
        <w:rPr>
          <w:rFonts w:ascii="Times New Roman" w:hAnsi="Times New Roman" w:cs="Times New Roma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 xml:space="preserve">astly, </w:t>
      </w:r>
      <w:r w:rsidR="00D341B6" w:rsidRPr="004469CA">
        <w:rPr>
          <w:rFonts w:ascii="Times New Roman" w:hAnsi="Times New Roman" w:cs="Times New Roman" w:hint="eastAsia"/>
        </w:rPr>
        <w:t>T</w:t>
      </w:r>
      <w:r w:rsidR="00D341B6" w:rsidRPr="004469CA">
        <w:rPr>
          <w:rFonts w:ascii="Times New Roman" w:hAnsi="Times New Roman" w:cs="Times New Roman"/>
        </w:rPr>
        <w:t xml:space="preserve">he Federation does </w:t>
      </w:r>
      <w:r w:rsidR="00D341B6" w:rsidRPr="004469CA">
        <w:rPr>
          <w:rFonts w:ascii="Times New Roman" w:hAnsi="Times New Roman" w:cs="Times New Roman"/>
          <w:b/>
        </w:rPr>
        <w:t>not support Option 3</w:t>
      </w:r>
      <w:r w:rsidR="00D341B6" w:rsidRPr="004469CA">
        <w:rPr>
          <w:rFonts w:ascii="Times New Roman" w:hAnsi="Times New Roman" w:cs="Times New Roman"/>
        </w:rPr>
        <w:t xml:space="preserve"> (alternative uses of sites under private recreat</w:t>
      </w:r>
      <w:r w:rsidR="00FF75B9" w:rsidRPr="004469CA">
        <w:rPr>
          <w:rFonts w:ascii="Times New Roman" w:hAnsi="Times New Roman" w:cs="Times New Roman"/>
        </w:rPr>
        <w:t>ional lease)</w:t>
      </w:r>
      <w:r w:rsidR="002E25E1">
        <w:rPr>
          <w:rFonts w:ascii="Times New Roman" w:hAnsi="Times New Roman" w:cs="Times New Roman"/>
        </w:rPr>
        <w:t xml:space="preserve">. </w:t>
      </w:r>
      <w:r w:rsidR="00B75557">
        <w:rPr>
          <w:rFonts w:ascii="Times New Roman" w:hAnsi="Times New Roman" w:cs="Times New Roman"/>
        </w:rPr>
        <w:t>T</w:t>
      </w:r>
      <w:r w:rsidR="0032360E">
        <w:rPr>
          <w:rFonts w:ascii="Times New Roman" w:hAnsi="Times New Roman" w:cs="Times New Roman"/>
        </w:rPr>
        <w:t>he reason</w:t>
      </w:r>
      <w:r w:rsidR="00B75557">
        <w:rPr>
          <w:rFonts w:ascii="Times New Roman" w:hAnsi="Times New Roman" w:cs="Times New Roman"/>
        </w:rPr>
        <w:t xml:space="preserve">s are: first, </w:t>
      </w:r>
      <w:r w:rsidR="002E25E1">
        <w:rPr>
          <w:rFonts w:ascii="Times New Roman" w:hAnsi="Times New Roman" w:cs="Times New Roman"/>
        </w:rPr>
        <w:t>such sports or recreational activities are important to position Hong Kong as an international</w:t>
      </w:r>
      <w:r w:rsidR="00B75557">
        <w:rPr>
          <w:rFonts w:ascii="Times New Roman" w:hAnsi="Times New Roman" w:cs="Times New Roman"/>
        </w:rPr>
        <w:t xml:space="preserve"> city which attracts investors and professionals to stay. </w:t>
      </w:r>
      <w:r w:rsidR="00B3208E">
        <w:rPr>
          <w:rFonts w:ascii="Times New Roman" w:hAnsi="Times New Roman" w:cs="Times New Roman"/>
        </w:rPr>
        <w:t>Second, the</w:t>
      </w:r>
      <w:r w:rsidR="00FC6E47">
        <w:rPr>
          <w:rFonts w:ascii="Times New Roman" w:hAnsi="Times New Roman" w:cs="Times New Roman"/>
        </w:rPr>
        <w:t>se</w:t>
      </w:r>
      <w:r w:rsidR="00B3208E">
        <w:rPr>
          <w:rFonts w:ascii="Times New Roman" w:hAnsi="Times New Roman" w:cs="Times New Roman"/>
        </w:rPr>
        <w:t xml:space="preserve"> clubs contribute to elite sports development and the training of professional athletes in Hong Kong. </w:t>
      </w:r>
      <w:r w:rsidR="00BF6EB7">
        <w:rPr>
          <w:rFonts w:ascii="Times New Roman" w:hAnsi="Times New Roman" w:cs="Times New Roman"/>
        </w:rPr>
        <w:t>The Federation</w:t>
      </w:r>
      <w:r w:rsidR="00B3208E">
        <w:rPr>
          <w:rFonts w:ascii="Times New Roman" w:hAnsi="Times New Roman" w:cs="Times New Roman"/>
        </w:rPr>
        <w:t xml:space="preserve"> propose</w:t>
      </w:r>
      <w:r w:rsidR="00BF6EB7">
        <w:rPr>
          <w:rFonts w:ascii="Times New Roman" w:hAnsi="Times New Roman" w:cs="Times New Roman"/>
        </w:rPr>
        <w:t>s</w:t>
      </w:r>
      <w:r w:rsidR="00B3208E">
        <w:rPr>
          <w:rFonts w:ascii="Times New Roman" w:hAnsi="Times New Roman" w:cs="Times New Roman"/>
        </w:rPr>
        <w:t xml:space="preserve"> to open </w:t>
      </w:r>
      <w:r w:rsidR="009A5C98">
        <w:rPr>
          <w:rFonts w:ascii="Times New Roman" w:hAnsi="Times New Roman" w:cs="Times New Roman"/>
        </w:rPr>
        <w:t xml:space="preserve">up part of </w:t>
      </w:r>
      <w:r w:rsidR="00B3208E">
        <w:rPr>
          <w:rFonts w:ascii="Times New Roman" w:hAnsi="Times New Roman" w:cs="Times New Roman"/>
        </w:rPr>
        <w:t>the</w:t>
      </w:r>
      <w:r w:rsidR="009A5C98">
        <w:rPr>
          <w:rFonts w:ascii="Times New Roman" w:hAnsi="Times New Roman" w:cs="Times New Roman"/>
        </w:rPr>
        <w:t>se clubs’ facilities for</w:t>
      </w:r>
      <w:r w:rsidR="00B3208E">
        <w:rPr>
          <w:rFonts w:ascii="Times New Roman" w:hAnsi="Times New Roman" w:cs="Times New Roman"/>
        </w:rPr>
        <w:t xml:space="preserve"> </w:t>
      </w:r>
      <w:r w:rsidR="009A5C98">
        <w:rPr>
          <w:rFonts w:ascii="Times New Roman" w:hAnsi="Times New Roman" w:cs="Times New Roman"/>
        </w:rPr>
        <w:t>the use by</w:t>
      </w:r>
      <w:r w:rsidR="00B3208E">
        <w:rPr>
          <w:rFonts w:ascii="Times New Roman" w:hAnsi="Times New Roman" w:cs="Times New Roman"/>
        </w:rPr>
        <w:t xml:space="preserve"> the general public, especially during </w:t>
      </w:r>
      <w:r w:rsidR="009A5C98">
        <w:rPr>
          <w:rFonts w:ascii="Times New Roman" w:hAnsi="Times New Roman" w:cs="Times New Roman"/>
        </w:rPr>
        <w:t>off peak</w:t>
      </w:r>
      <w:r w:rsidR="00B3208E">
        <w:rPr>
          <w:rFonts w:ascii="Times New Roman" w:hAnsi="Times New Roman" w:cs="Times New Roman"/>
        </w:rPr>
        <w:t xml:space="preserve"> </w:t>
      </w:r>
      <w:r w:rsidR="009A5C98">
        <w:rPr>
          <w:rFonts w:ascii="Times New Roman" w:hAnsi="Times New Roman" w:cs="Times New Roman"/>
        </w:rPr>
        <w:t>hours</w:t>
      </w:r>
      <w:r w:rsidR="00B3208E">
        <w:rPr>
          <w:rFonts w:ascii="Times New Roman" w:hAnsi="Times New Roman" w:cs="Times New Roman"/>
        </w:rPr>
        <w:t xml:space="preserve">. </w:t>
      </w:r>
      <w:r w:rsidR="004E0F6D">
        <w:rPr>
          <w:rFonts w:ascii="Times New Roman" w:hAnsi="Times New Roman" w:cs="Times New Roman"/>
        </w:rPr>
        <w:t>T</w:t>
      </w:r>
      <w:r w:rsidR="00B3208E">
        <w:rPr>
          <w:rFonts w:ascii="Times New Roman" w:hAnsi="Times New Roman" w:cs="Times New Roman"/>
        </w:rPr>
        <w:t>he H</w:t>
      </w:r>
      <w:r w:rsidR="00FF75B9" w:rsidRPr="004469CA">
        <w:rPr>
          <w:rFonts w:ascii="Times New Roman" w:hAnsi="Times New Roman" w:cs="Times New Roman"/>
        </w:rPr>
        <w:t xml:space="preserve">ong Kong </w:t>
      </w:r>
      <w:r w:rsidR="00D341B6" w:rsidRPr="004469CA">
        <w:rPr>
          <w:rFonts w:ascii="Times New Roman" w:hAnsi="Times New Roman" w:cs="Times New Roman"/>
        </w:rPr>
        <w:t>Golf Club</w:t>
      </w:r>
      <w:r w:rsidR="00FF75B9" w:rsidRPr="004469CA">
        <w:rPr>
          <w:rFonts w:ascii="Times New Roman" w:hAnsi="Times New Roman" w:cs="Times New Roman"/>
        </w:rPr>
        <w:t xml:space="preserve"> in </w:t>
      </w:r>
      <w:proofErr w:type="spellStart"/>
      <w:r w:rsidR="00FF75B9" w:rsidRPr="004469CA">
        <w:rPr>
          <w:rFonts w:ascii="Times New Roman" w:hAnsi="Times New Roman" w:cs="Times New Roman"/>
        </w:rPr>
        <w:t>Fanling</w:t>
      </w:r>
      <w:proofErr w:type="spellEnd"/>
      <w:r w:rsidR="00B3208E">
        <w:rPr>
          <w:rFonts w:ascii="Times New Roman" w:hAnsi="Times New Roman" w:cs="Times New Roman"/>
        </w:rPr>
        <w:t xml:space="preserve"> shall </w:t>
      </w:r>
      <w:r w:rsidR="009A5C98">
        <w:rPr>
          <w:rFonts w:ascii="Times New Roman" w:hAnsi="Times New Roman" w:cs="Times New Roman"/>
        </w:rPr>
        <w:t xml:space="preserve">be </w:t>
      </w:r>
      <w:r w:rsidR="00B3208E">
        <w:rPr>
          <w:rFonts w:ascii="Times New Roman" w:hAnsi="Times New Roman" w:cs="Times New Roman"/>
        </w:rPr>
        <w:t>retain</w:t>
      </w:r>
      <w:r w:rsidR="009A5C98">
        <w:rPr>
          <w:rFonts w:ascii="Times New Roman" w:hAnsi="Times New Roman" w:cs="Times New Roman"/>
        </w:rPr>
        <w:t>ed</w:t>
      </w:r>
      <w:r w:rsidR="00B3208E">
        <w:rPr>
          <w:rFonts w:ascii="Times New Roman" w:hAnsi="Times New Roman" w:cs="Times New Roman"/>
        </w:rPr>
        <w:t xml:space="preserve"> based on </w:t>
      </w:r>
      <w:r w:rsidR="00FF75B9" w:rsidRPr="004469CA">
        <w:rPr>
          <w:rFonts w:ascii="Times New Roman" w:hAnsi="Times New Roman" w:cs="Times New Roman"/>
        </w:rPr>
        <w:t>four reasons</w:t>
      </w:r>
      <w:r w:rsidR="00D341B6" w:rsidRPr="004469CA">
        <w:rPr>
          <w:rFonts w:ascii="Times New Roman" w:hAnsi="Times New Roman" w:cs="Times New Roman"/>
        </w:rPr>
        <w:t>. First,</w:t>
      </w:r>
      <w:r w:rsidR="00EC2263" w:rsidRPr="004469CA">
        <w:rPr>
          <w:rFonts w:ascii="Times New Roman" w:hAnsi="Times New Roman" w:cs="Times New Roman"/>
        </w:rPr>
        <w:t xml:space="preserve"> the Club is </w:t>
      </w:r>
      <w:proofErr w:type="spellStart"/>
      <w:r w:rsidR="00EC2263" w:rsidRPr="004469CA">
        <w:rPr>
          <w:rFonts w:ascii="Times New Roman" w:hAnsi="Times New Roman" w:cs="Times New Roman"/>
        </w:rPr>
        <w:t>recognised</w:t>
      </w:r>
      <w:proofErr w:type="spellEnd"/>
      <w:r w:rsidR="00EC2263" w:rsidRPr="004469CA">
        <w:rPr>
          <w:rFonts w:ascii="Times New Roman" w:hAnsi="Times New Roman" w:cs="Times New Roman"/>
        </w:rPr>
        <w:t xml:space="preserve"> as one of the leading golf clubs worldwide, rank 67 out of the top 100 in 2017. </w:t>
      </w:r>
      <w:r w:rsidR="005907F0" w:rsidRPr="004469CA">
        <w:rPr>
          <w:rFonts w:ascii="Times New Roman" w:hAnsi="Times New Roman" w:cs="Times New Roman"/>
        </w:rPr>
        <w:t>T</w:t>
      </w:r>
      <w:r w:rsidR="00EC2263" w:rsidRPr="004469CA">
        <w:rPr>
          <w:rFonts w:ascii="Times New Roman" w:hAnsi="Times New Roman" w:cs="Times New Roman"/>
        </w:rPr>
        <w:t xml:space="preserve">he </w:t>
      </w:r>
      <w:proofErr w:type="spellStart"/>
      <w:r w:rsidR="00EC2263" w:rsidRPr="004469CA">
        <w:rPr>
          <w:rFonts w:ascii="Times New Roman" w:hAnsi="Times New Roman" w:cs="Times New Roman"/>
        </w:rPr>
        <w:t>Fanling</w:t>
      </w:r>
      <w:proofErr w:type="spellEnd"/>
      <w:r w:rsidR="00EC2263" w:rsidRPr="004469CA">
        <w:rPr>
          <w:rFonts w:ascii="Times New Roman" w:hAnsi="Times New Roman" w:cs="Times New Roman"/>
        </w:rPr>
        <w:t xml:space="preserve"> </w:t>
      </w:r>
      <w:r w:rsidR="005907F0" w:rsidRPr="004469CA">
        <w:rPr>
          <w:rFonts w:ascii="Times New Roman" w:hAnsi="Times New Roman" w:cs="Times New Roman"/>
        </w:rPr>
        <w:t xml:space="preserve">Golf Club </w:t>
      </w:r>
      <w:r w:rsidR="00EC2263" w:rsidRPr="004469CA">
        <w:rPr>
          <w:rFonts w:ascii="Times New Roman" w:hAnsi="Times New Roman" w:cs="Times New Roman"/>
        </w:rPr>
        <w:t>has</w:t>
      </w:r>
      <w:r w:rsidR="00672480" w:rsidRPr="004469CA">
        <w:rPr>
          <w:rFonts w:ascii="Times New Roman" w:hAnsi="Times New Roman" w:cs="Times New Roman"/>
        </w:rPr>
        <w:t xml:space="preserve"> precious</w:t>
      </w:r>
      <w:r w:rsidR="00FF75B9" w:rsidRPr="004469CA">
        <w:rPr>
          <w:rFonts w:ascii="Times New Roman" w:hAnsi="Times New Roman" w:cs="Times New Roman"/>
        </w:rPr>
        <w:t xml:space="preserve"> historical value </w:t>
      </w:r>
      <w:r w:rsidR="003A53F1" w:rsidRPr="004469CA">
        <w:rPr>
          <w:rFonts w:ascii="Times New Roman" w:hAnsi="Times New Roman" w:cs="Times New Roman"/>
        </w:rPr>
        <w:t>with over 100 years’ heritage, with Grade I,</w:t>
      </w:r>
      <w:r w:rsidR="00FF75B9" w:rsidRPr="004469CA">
        <w:rPr>
          <w:rFonts w:ascii="Times New Roman" w:hAnsi="Times New Roman" w:cs="Times New Roman"/>
        </w:rPr>
        <w:t xml:space="preserve"> Grade II and Grade </w:t>
      </w:r>
      <w:r w:rsidR="003A53F1" w:rsidRPr="004469CA">
        <w:rPr>
          <w:rFonts w:ascii="Times New Roman" w:hAnsi="Times New Roman" w:cs="Times New Roman"/>
        </w:rPr>
        <w:t>III</w:t>
      </w:r>
      <w:r w:rsidR="00FF75B9" w:rsidRPr="004469CA">
        <w:rPr>
          <w:rFonts w:ascii="Times New Roman" w:hAnsi="Times New Roman" w:cs="Times New Roman"/>
        </w:rPr>
        <w:t xml:space="preserve"> Heritage Building</w:t>
      </w:r>
      <w:r w:rsidR="003A53F1" w:rsidRPr="004469CA">
        <w:rPr>
          <w:rFonts w:ascii="Times New Roman" w:hAnsi="Times New Roman" w:cs="Times New Roman"/>
        </w:rPr>
        <w:t xml:space="preserve">s. </w:t>
      </w:r>
      <w:r w:rsidR="00170FDF" w:rsidRPr="004469CA">
        <w:rPr>
          <w:rFonts w:ascii="Times New Roman" w:hAnsi="Times New Roman" w:cs="Times New Roman"/>
        </w:rPr>
        <w:t xml:space="preserve">Second, </w:t>
      </w:r>
      <w:r w:rsidR="003A53F1" w:rsidRPr="004469CA">
        <w:rPr>
          <w:rFonts w:ascii="Times New Roman" w:hAnsi="Times New Roman" w:cs="Times New Roman"/>
        </w:rPr>
        <w:t xml:space="preserve">to change the use of the Club </w:t>
      </w:r>
      <w:r w:rsidR="00E96483" w:rsidRPr="004469CA">
        <w:rPr>
          <w:rFonts w:ascii="Times New Roman" w:hAnsi="Times New Roman" w:cs="Times New Roman"/>
        </w:rPr>
        <w:t>may cause</w:t>
      </w:r>
      <w:r w:rsidR="003A53F1" w:rsidRPr="004469CA">
        <w:rPr>
          <w:rFonts w:ascii="Times New Roman" w:hAnsi="Times New Roman" w:cs="Times New Roman"/>
        </w:rPr>
        <w:t xml:space="preserve"> furth</w:t>
      </w:r>
      <w:r w:rsidR="00E96483" w:rsidRPr="004469CA">
        <w:rPr>
          <w:rFonts w:ascii="Times New Roman" w:hAnsi="Times New Roman" w:cs="Times New Roman"/>
        </w:rPr>
        <w:t xml:space="preserve">er </w:t>
      </w:r>
      <w:r w:rsidR="003A53F1" w:rsidRPr="004469CA">
        <w:rPr>
          <w:rFonts w:ascii="Times New Roman" w:hAnsi="Times New Roman" w:cs="Times New Roman"/>
        </w:rPr>
        <w:t>dispute</w:t>
      </w:r>
      <w:r w:rsidR="00672480" w:rsidRPr="004469CA">
        <w:rPr>
          <w:rFonts w:ascii="Times New Roman" w:hAnsi="Times New Roman" w:cs="Times New Roman"/>
        </w:rPr>
        <w:t>s</w:t>
      </w:r>
      <w:r w:rsidR="003A53F1" w:rsidRPr="004469CA">
        <w:rPr>
          <w:rFonts w:ascii="Times New Roman" w:hAnsi="Times New Roman" w:cs="Times New Roman"/>
        </w:rPr>
        <w:t xml:space="preserve"> </w:t>
      </w:r>
      <w:r w:rsidR="00672480" w:rsidRPr="004469CA">
        <w:rPr>
          <w:rFonts w:ascii="Times New Roman" w:hAnsi="Times New Roman" w:cs="Times New Roman"/>
        </w:rPr>
        <w:t xml:space="preserve">amongst different groups and classes </w:t>
      </w:r>
      <w:r w:rsidR="003A53F1" w:rsidRPr="004469CA">
        <w:rPr>
          <w:rFonts w:ascii="Times New Roman" w:hAnsi="Times New Roman" w:cs="Times New Roman"/>
        </w:rPr>
        <w:t xml:space="preserve">of the society. There are 68 ancestral graves and more than 74 urns located throughout the three courses. Some of the graves date back several hundred years to the Qing and Ming dynasties. The graves are the ancestral burial places for the five clans of indigenous villagers that still live in the communities surrounding the Club. </w:t>
      </w:r>
      <w:r w:rsidR="00170FDF" w:rsidRPr="004469CA">
        <w:rPr>
          <w:rFonts w:ascii="Times New Roman" w:hAnsi="Times New Roman" w:cs="Times New Roman" w:hint="eastAsia"/>
        </w:rPr>
        <w:t>T</w:t>
      </w:r>
      <w:r w:rsidR="00170FDF" w:rsidRPr="004469CA">
        <w:rPr>
          <w:rFonts w:ascii="Times New Roman" w:hAnsi="Times New Roman" w:cs="Times New Roman"/>
        </w:rPr>
        <w:t xml:space="preserve">hird, </w:t>
      </w:r>
      <w:r w:rsidR="003A53F1" w:rsidRPr="004469CA">
        <w:rPr>
          <w:rFonts w:ascii="Times New Roman" w:hAnsi="Times New Roman" w:cs="Times New Roman"/>
        </w:rPr>
        <w:t>the Golf Club has hosted</w:t>
      </w:r>
      <w:r w:rsidR="00672480" w:rsidRPr="004469CA">
        <w:rPr>
          <w:rFonts w:ascii="Times New Roman" w:hAnsi="Times New Roman" w:cs="Times New Roman"/>
        </w:rPr>
        <w:t xml:space="preserve"> various international sports events, which is a unique opportunity to promote international tourism and enhance Hong Kong’s reputation as “Asia’s World City”, e.g. </w:t>
      </w:r>
      <w:r w:rsidR="00805208" w:rsidRPr="004469CA">
        <w:rPr>
          <w:rFonts w:ascii="Times New Roman" w:hAnsi="Times New Roman" w:cs="Times New Roman"/>
        </w:rPr>
        <w:t>a record attendance of over 48,000 spectators attended the 2017 H</w:t>
      </w:r>
      <w:r w:rsidR="005907F0" w:rsidRPr="004469CA">
        <w:rPr>
          <w:rFonts w:ascii="Times New Roman" w:hAnsi="Times New Roman" w:cs="Times New Roman"/>
        </w:rPr>
        <w:t>ong Kong Open golf tournament</w:t>
      </w:r>
      <w:r w:rsidR="00805208" w:rsidRPr="004469CA">
        <w:rPr>
          <w:rFonts w:ascii="Times New Roman" w:hAnsi="Times New Roman" w:cs="Times New Roman"/>
        </w:rPr>
        <w:t xml:space="preserve"> including more than 10,000 international visitors.</w:t>
      </w:r>
      <w:r w:rsidR="00170FDF" w:rsidRPr="004469CA">
        <w:rPr>
          <w:rFonts w:ascii="Times New Roman" w:hAnsi="Times New Roman" w:cs="Times New Roman"/>
        </w:rPr>
        <w:t xml:space="preserve"> Fourth,</w:t>
      </w:r>
      <w:r w:rsidR="00805208" w:rsidRPr="004469CA">
        <w:rPr>
          <w:rFonts w:ascii="Times New Roman" w:hAnsi="Times New Roman" w:cs="Times New Roman"/>
        </w:rPr>
        <w:t xml:space="preserve"> in comparison with Singapore which has twenty 18-hole courses and three 9-hole courses,</w:t>
      </w:r>
      <w:r w:rsidR="00237824" w:rsidRPr="004469CA">
        <w:rPr>
          <w:rFonts w:ascii="Times New Roman" w:hAnsi="Times New Roman" w:cs="Times New Roman"/>
        </w:rPr>
        <w:t xml:space="preserve"> there are only eight 18-hole courses and two 9-hole courses in </w:t>
      </w:r>
      <w:r w:rsidR="00805208" w:rsidRPr="004469CA">
        <w:rPr>
          <w:rFonts w:ascii="Times New Roman" w:hAnsi="Times New Roman" w:cs="Times New Roman"/>
        </w:rPr>
        <w:t>Hong Kong</w:t>
      </w:r>
      <w:r w:rsidR="00237824" w:rsidRPr="004469CA">
        <w:rPr>
          <w:rFonts w:ascii="Times New Roman" w:hAnsi="Times New Roman" w:cs="Times New Roman"/>
        </w:rPr>
        <w:t>. With larger geograph</w:t>
      </w:r>
      <w:r w:rsidR="00E96483" w:rsidRPr="004469CA">
        <w:rPr>
          <w:rFonts w:ascii="Times New Roman" w:hAnsi="Times New Roman" w:cs="Times New Roman"/>
        </w:rPr>
        <w:t xml:space="preserve">ical area and more population, Hong Kong </w:t>
      </w:r>
      <w:r w:rsidR="00237824" w:rsidRPr="004469CA">
        <w:rPr>
          <w:rFonts w:ascii="Times New Roman" w:hAnsi="Times New Roman" w:cs="Times New Roman"/>
        </w:rPr>
        <w:t xml:space="preserve">is much inferior </w:t>
      </w:r>
      <w:proofErr w:type="gramStart"/>
      <w:r w:rsidR="00237824" w:rsidRPr="004469CA">
        <w:rPr>
          <w:rFonts w:ascii="Times New Roman" w:hAnsi="Times New Roman" w:cs="Times New Roman"/>
        </w:rPr>
        <w:t>than</w:t>
      </w:r>
      <w:proofErr w:type="gramEnd"/>
      <w:r w:rsidR="00237824" w:rsidRPr="004469CA">
        <w:rPr>
          <w:rFonts w:ascii="Times New Roman" w:hAnsi="Times New Roman" w:cs="Times New Roman"/>
        </w:rPr>
        <w:t xml:space="preserve"> Singapore in golfing fa</w:t>
      </w:r>
      <w:r w:rsidR="005907F0" w:rsidRPr="004469CA">
        <w:rPr>
          <w:rFonts w:ascii="Times New Roman" w:hAnsi="Times New Roman" w:cs="Times New Roman"/>
        </w:rPr>
        <w:t>cilities</w:t>
      </w:r>
      <w:r w:rsidR="007D7CEB">
        <w:rPr>
          <w:rFonts w:ascii="Times New Roman" w:hAnsi="Times New Roman" w:cs="Times New Roman"/>
        </w:rPr>
        <w:t>.</w:t>
      </w:r>
    </w:p>
    <w:p w14:paraId="3D8C9790" w14:textId="77777777" w:rsidR="005E1C32" w:rsidRDefault="005E1C32">
      <w:pPr>
        <w:widowControl/>
        <w:rPr>
          <w:rFonts w:ascii="Times New Roman" w:hAnsi="Times New Roman" w:cs="Times New Roman"/>
          <w:b/>
        </w:rPr>
      </w:pPr>
      <w:r>
        <w:rPr>
          <w:rFonts w:ascii="Times New Roman" w:hAnsi="Times New Roman" w:cs="Times New Roman"/>
          <w:b/>
        </w:rPr>
        <w:br w:type="page"/>
      </w:r>
    </w:p>
    <w:p w14:paraId="1C01CD3C" w14:textId="77777777" w:rsidR="00E0464D" w:rsidRDefault="00654E53" w:rsidP="00E0464D">
      <w:pPr>
        <w:spacing w:line="360" w:lineRule="auto"/>
        <w:rPr>
          <w:rFonts w:ascii="Times New Roman" w:eastAsia="DengXian" w:hAnsi="Times New Roman" w:cs="Times New Roman"/>
          <w:b/>
          <w:lang w:eastAsia="zh-CN"/>
        </w:rPr>
      </w:pPr>
      <w:r>
        <w:rPr>
          <w:rFonts w:ascii="Times New Roman" w:eastAsia="DengXian" w:hAnsi="Times New Roman" w:cs="Times New Roman" w:hint="eastAsia"/>
          <w:b/>
          <w:lang w:eastAsia="zh-CN"/>
        </w:rPr>
        <w:t>A</w:t>
      </w:r>
      <w:r>
        <w:rPr>
          <w:rFonts w:ascii="Times New Roman" w:eastAsia="DengXian" w:hAnsi="Times New Roman" w:cs="Times New Roman"/>
          <w:b/>
          <w:lang w:eastAsia="zh-CN"/>
        </w:rPr>
        <w:t>ppendix 1</w:t>
      </w:r>
    </w:p>
    <w:p w14:paraId="743917CA" w14:textId="69D446DF" w:rsidR="00697F75" w:rsidRPr="00E0464D" w:rsidRDefault="00E76ED7" w:rsidP="00E0464D">
      <w:pPr>
        <w:spacing w:line="360" w:lineRule="auto"/>
        <w:rPr>
          <w:rFonts w:ascii="Times New Roman" w:eastAsia="PMingLiU" w:hAnsi="Times New Roman" w:cs="Times New Roman"/>
          <w:b/>
          <w:kern w:val="0"/>
          <w:szCs w:val="24"/>
        </w:rPr>
      </w:pPr>
      <w:r>
        <w:rPr>
          <w:rFonts w:ascii="Times New Roman" w:eastAsia="PMingLiU" w:hAnsi="Times New Roman" w:cs="Times New Roman"/>
          <w:b/>
          <w:kern w:val="0"/>
          <w:szCs w:val="24"/>
        </w:rPr>
        <w:t xml:space="preserve">HKRPF’s </w:t>
      </w:r>
      <w:r w:rsidR="00697F75" w:rsidRPr="00E0464D">
        <w:rPr>
          <w:rFonts w:ascii="Times New Roman" w:eastAsia="PMingLiU" w:hAnsi="Times New Roman" w:cs="Times New Roman" w:hint="eastAsia"/>
          <w:b/>
          <w:kern w:val="0"/>
          <w:szCs w:val="24"/>
        </w:rPr>
        <w:t>Ge</w:t>
      </w:r>
      <w:r w:rsidR="00697F75" w:rsidRPr="00E0464D">
        <w:rPr>
          <w:rFonts w:ascii="Times New Roman" w:eastAsia="PMingLiU" w:hAnsi="Times New Roman" w:cs="Times New Roman"/>
          <w:b/>
          <w:kern w:val="0"/>
          <w:szCs w:val="24"/>
        </w:rPr>
        <w:t>neral Council members</w:t>
      </w:r>
      <w:r w:rsidR="00955AA7" w:rsidRPr="00E0464D">
        <w:rPr>
          <w:rFonts w:ascii="Times New Roman" w:eastAsia="PMingLiU" w:hAnsi="Times New Roman" w:cs="Times New Roman"/>
          <w:b/>
          <w:kern w:val="0"/>
          <w:szCs w:val="24"/>
        </w:rPr>
        <w:t xml:space="preserve"> </w:t>
      </w:r>
      <w:r w:rsidR="00697F75" w:rsidRPr="00E0464D">
        <w:rPr>
          <w:rFonts w:ascii="Times New Roman" w:eastAsia="PMingLiU" w:hAnsi="Times New Roman" w:cs="Times New Roman"/>
          <w:b/>
          <w:kern w:val="0"/>
          <w:szCs w:val="24"/>
        </w:rPr>
        <w:t>for 2017-2019</w:t>
      </w:r>
      <w:r w:rsidR="00955AA7" w:rsidRPr="00E0464D">
        <w:rPr>
          <w:rFonts w:ascii="Times New Roman" w:eastAsia="PMingLiU" w:hAnsi="Times New Roman" w:cs="Times New Roman"/>
          <w:b/>
          <w:kern w:val="0"/>
          <w:szCs w:val="24"/>
        </w:rPr>
        <w:t>:</w:t>
      </w:r>
    </w:p>
    <w:tbl>
      <w:tblPr>
        <w:tblStyle w:val="a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57"/>
      </w:tblGrid>
      <w:tr w:rsidR="00B91A45" w14:paraId="4AACB4F2" w14:textId="77777777" w:rsidTr="006B4AB8">
        <w:tc>
          <w:tcPr>
            <w:tcW w:w="5665" w:type="dxa"/>
          </w:tcPr>
          <w:p w14:paraId="4D528D1A" w14:textId="77777777" w:rsidR="00B91A45" w:rsidRPr="00866F56" w:rsidRDefault="00B91A45" w:rsidP="00B91A45">
            <w:pPr>
              <w:widowControl/>
              <w:ind w:rightChars="-260" w:right="-624"/>
              <w:jc w:val="both"/>
              <w:rPr>
                <w:rFonts w:ascii="Times New Roman" w:eastAsia="PMingLiU" w:hAnsi="Times New Roman" w:cs="Times New Roman"/>
                <w:kern w:val="0"/>
                <w:szCs w:val="24"/>
              </w:rPr>
            </w:pPr>
            <w:r w:rsidRPr="00697F75">
              <w:rPr>
                <w:rFonts w:ascii="Times New Roman" w:eastAsia="PMingLiU" w:hAnsi="Times New Roman" w:cs="Times New Roman"/>
                <w:kern w:val="0"/>
                <w:szCs w:val="24"/>
              </w:rPr>
              <w:t>President:</w:t>
            </w:r>
          </w:p>
        </w:tc>
        <w:tc>
          <w:tcPr>
            <w:tcW w:w="3657" w:type="dxa"/>
          </w:tcPr>
          <w:p w14:paraId="19002EFB" w14:textId="77777777" w:rsidR="006B4AB8" w:rsidRDefault="007A73AA" w:rsidP="00B91A45">
            <w:pPr>
              <w:widowControl/>
              <w:ind w:rightChars="-260" w:right="-624"/>
              <w:jc w:val="both"/>
              <w:rPr>
                <w:rFonts w:ascii="Times New Roman" w:eastAsia="PMingLiU" w:hAnsi="Times New Roman" w:cs="Times New Roman"/>
                <w:kern w:val="0"/>
                <w:szCs w:val="24"/>
              </w:rPr>
            </w:pPr>
            <w:r>
              <w:rPr>
                <w:rFonts w:ascii="Times New Roman" w:eastAsia="PMingLiU" w:hAnsi="Times New Roman" w:cs="Times New Roman"/>
                <w:kern w:val="0"/>
                <w:szCs w:val="24"/>
              </w:rPr>
              <w:t>Mr</w:t>
            </w:r>
            <w:r w:rsidR="00B91A45" w:rsidRPr="00B91A45">
              <w:rPr>
                <w:rFonts w:ascii="Times New Roman" w:eastAsia="PMingLiU" w:hAnsi="Times New Roman" w:cs="Times New Roman"/>
                <w:kern w:val="0"/>
                <w:szCs w:val="24"/>
              </w:rPr>
              <w:t xml:space="preserve">. </w:t>
            </w:r>
            <w:r w:rsidR="006B4AB8">
              <w:rPr>
                <w:rFonts w:ascii="Times New Roman" w:eastAsia="PMingLiU" w:hAnsi="Times New Roman" w:cs="Times New Roman"/>
                <w:kern w:val="0"/>
                <w:szCs w:val="24"/>
              </w:rPr>
              <w:t xml:space="preserve">Chan Wai </w:t>
            </w:r>
            <w:proofErr w:type="spellStart"/>
            <w:r w:rsidR="006B4AB8">
              <w:rPr>
                <w:rFonts w:ascii="Times New Roman" w:eastAsia="PMingLiU" w:hAnsi="Times New Roman" w:cs="Times New Roman"/>
                <w:kern w:val="0"/>
                <w:szCs w:val="24"/>
              </w:rPr>
              <w:t>Lun</w:t>
            </w:r>
            <w:proofErr w:type="spellEnd"/>
            <w:r w:rsidR="006B4AB8">
              <w:rPr>
                <w:rFonts w:ascii="Times New Roman" w:eastAsia="PMingLiU" w:hAnsi="Times New Roman" w:cs="Times New Roman"/>
                <w:kern w:val="0"/>
                <w:szCs w:val="24"/>
              </w:rPr>
              <w:t xml:space="preserve">, </w:t>
            </w:r>
            <w:r w:rsidR="00B91A45" w:rsidRPr="00B91A45">
              <w:rPr>
                <w:rFonts w:ascii="Times New Roman" w:eastAsia="PMingLiU" w:hAnsi="Times New Roman" w:cs="Times New Roman"/>
                <w:kern w:val="0"/>
                <w:szCs w:val="24"/>
              </w:rPr>
              <w:t>Anthony,</w:t>
            </w:r>
          </w:p>
          <w:p w14:paraId="72FC0DDC" w14:textId="371708C2" w:rsidR="00B91A45" w:rsidRPr="00697F75" w:rsidRDefault="00E02CA5" w:rsidP="00B91A45">
            <w:pPr>
              <w:widowControl/>
              <w:ind w:rightChars="-260" w:right="-624"/>
              <w:jc w:val="both"/>
              <w:rPr>
                <w:rFonts w:ascii="Times New Roman" w:eastAsia="PMingLiU" w:hAnsi="Times New Roman" w:cs="Times New Roman"/>
                <w:kern w:val="0"/>
                <w:szCs w:val="24"/>
              </w:rPr>
            </w:pPr>
            <w:r>
              <w:rPr>
                <w:rFonts w:ascii="Times New Roman" w:eastAsia="PMingLiU" w:hAnsi="Times New Roman" w:cs="Times New Roman"/>
                <w:kern w:val="0"/>
                <w:szCs w:val="24"/>
              </w:rPr>
              <w:t>B</w:t>
            </w:r>
            <w:r w:rsidR="007A73AA">
              <w:rPr>
                <w:rFonts w:ascii="Times New Roman" w:eastAsia="PMingLiU" w:hAnsi="Times New Roman" w:cs="Times New Roman"/>
                <w:kern w:val="0"/>
                <w:szCs w:val="24"/>
              </w:rPr>
              <w:t>.</w:t>
            </w:r>
            <w:r>
              <w:rPr>
                <w:rFonts w:ascii="Times New Roman" w:eastAsia="PMingLiU" w:hAnsi="Times New Roman" w:cs="Times New Roman"/>
                <w:kern w:val="0"/>
                <w:szCs w:val="24"/>
              </w:rPr>
              <w:t>B</w:t>
            </w:r>
            <w:r w:rsidR="007A73AA">
              <w:rPr>
                <w:rFonts w:ascii="Times New Roman" w:eastAsia="PMingLiU" w:hAnsi="Times New Roman" w:cs="Times New Roman"/>
                <w:kern w:val="0"/>
                <w:szCs w:val="24"/>
              </w:rPr>
              <w:t>.</w:t>
            </w:r>
            <w:r>
              <w:rPr>
                <w:rFonts w:ascii="Times New Roman" w:eastAsia="PMingLiU" w:hAnsi="Times New Roman" w:cs="Times New Roman"/>
                <w:kern w:val="0"/>
                <w:szCs w:val="24"/>
              </w:rPr>
              <w:t>S</w:t>
            </w:r>
            <w:r w:rsidR="007A73AA">
              <w:rPr>
                <w:rFonts w:ascii="Times New Roman" w:eastAsia="PMingLiU" w:hAnsi="Times New Roman" w:cs="Times New Roman"/>
                <w:kern w:val="0"/>
                <w:szCs w:val="24"/>
              </w:rPr>
              <w:t>.</w:t>
            </w:r>
            <w:r>
              <w:rPr>
                <w:rFonts w:ascii="Times New Roman" w:eastAsia="PMingLiU" w:hAnsi="Times New Roman" w:cs="Times New Roman"/>
                <w:kern w:val="0"/>
                <w:szCs w:val="24"/>
              </w:rPr>
              <w:t xml:space="preserve">, </w:t>
            </w:r>
            <w:r w:rsidR="00B91A45" w:rsidRPr="00B91A45">
              <w:rPr>
                <w:rFonts w:ascii="Times New Roman" w:eastAsia="PMingLiU" w:hAnsi="Times New Roman" w:cs="Times New Roman"/>
                <w:kern w:val="0"/>
                <w:szCs w:val="24"/>
              </w:rPr>
              <w:t>M</w:t>
            </w:r>
            <w:r w:rsidR="007A73AA">
              <w:rPr>
                <w:rFonts w:ascii="Times New Roman" w:eastAsia="PMingLiU" w:hAnsi="Times New Roman" w:cs="Times New Roman"/>
                <w:kern w:val="0"/>
                <w:szCs w:val="24"/>
              </w:rPr>
              <w:t>.</w:t>
            </w:r>
            <w:r w:rsidR="00B91A45" w:rsidRPr="00B91A45">
              <w:rPr>
                <w:rFonts w:ascii="Times New Roman" w:eastAsia="PMingLiU" w:hAnsi="Times New Roman" w:cs="Times New Roman"/>
                <w:kern w:val="0"/>
                <w:szCs w:val="24"/>
              </w:rPr>
              <w:t>H</w:t>
            </w:r>
            <w:r w:rsidR="007A73AA">
              <w:rPr>
                <w:rFonts w:ascii="Times New Roman" w:eastAsia="PMingLiU" w:hAnsi="Times New Roman" w:cs="Times New Roman"/>
                <w:kern w:val="0"/>
                <w:szCs w:val="24"/>
              </w:rPr>
              <w:t>.</w:t>
            </w:r>
            <w:r w:rsidR="00B91A45" w:rsidRPr="00B91A45">
              <w:rPr>
                <w:rFonts w:ascii="Times New Roman" w:eastAsia="PMingLiU" w:hAnsi="Times New Roman" w:cs="Times New Roman"/>
                <w:kern w:val="0"/>
                <w:szCs w:val="24"/>
              </w:rPr>
              <w:t>, J</w:t>
            </w:r>
            <w:r w:rsidR="007A73AA">
              <w:rPr>
                <w:rFonts w:ascii="Times New Roman" w:eastAsia="PMingLiU" w:hAnsi="Times New Roman" w:cs="Times New Roman"/>
                <w:kern w:val="0"/>
                <w:szCs w:val="24"/>
              </w:rPr>
              <w:t>.</w:t>
            </w:r>
            <w:r w:rsidR="00B91A45" w:rsidRPr="00B91A45">
              <w:rPr>
                <w:rFonts w:ascii="Times New Roman" w:eastAsia="PMingLiU" w:hAnsi="Times New Roman" w:cs="Times New Roman"/>
                <w:kern w:val="0"/>
                <w:szCs w:val="24"/>
              </w:rPr>
              <w:t>P</w:t>
            </w:r>
            <w:r w:rsidR="007A73AA">
              <w:rPr>
                <w:rFonts w:ascii="Times New Roman" w:eastAsia="PMingLiU" w:hAnsi="Times New Roman" w:cs="Times New Roman"/>
                <w:kern w:val="0"/>
                <w:szCs w:val="24"/>
              </w:rPr>
              <w:t>.</w:t>
            </w:r>
          </w:p>
        </w:tc>
      </w:tr>
      <w:tr w:rsidR="00B91A45" w14:paraId="380E7F59" w14:textId="77777777" w:rsidTr="006B4AB8">
        <w:tc>
          <w:tcPr>
            <w:tcW w:w="5665" w:type="dxa"/>
          </w:tcPr>
          <w:p w14:paraId="5EA683D9" w14:textId="77777777" w:rsidR="00B91A45" w:rsidRPr="00866F56" w:rsidRDefault="00B91A45" w:rsidP="00B91A45">
            <w:pPr>
              <w:widowControl/>
              <w:ind w:rightChars="-260" w:right="-624"/>
              <w:jc w:val="both"/>
              <w:rPr>
                <w:rFonts w:ascii="Times New Roman" w:eastAsia="PMingLiU" w:hAnsi="Times New Roman" w:cs="Times New Roman"/>
                <w:kern w:val="0"/>
                <w:szCs w:val="24"/>
              </w:rPr>
            </w:pPr>
            <w:r w:rsidRPr="00697F75">
              <w:rPr>
                <w:rFonts w:ascii="Times New Roman" w:eastAsia="PMingLiU" w:hAnsi="Times New Roman" w:cs="Times New Roman"/>
                <w:kern w:val="0"/>
                <w:szCs w:val="24"/>
              </w:rPr>
              <w:t>Chairman of Executive Board:</w:t>
            </w:r>
          </w:p>
        </w:tc>
        <w:tc>
          <w:tcPr>
            <w:tcW w:w="3657" w:type="dxa"/>
          </w:tcPr>
          <w:p w14:paraId="351D172A" w14:textId="1F81CE95" w:rsidR="00B91A45" w:rsidRPr="00697F75" w:rsidRDefault="00D540BE" w:rsidP="00B91A45">
            <w:pPr>
              <w:widowControl/>
              <w:ind w:rightChars="-260" w:right="-624"/>
              <w:jc w:val="both"/>
              <w:rPr>
                <w:rFonts w:ascii="Times New Roman" w:eastAsia="PMingLiU" w:hAnsi="Times New Roman" w:cs="Times New Roman"/>
                <w:kern w:val="0"/>
                <w:szCs w:val="24"/>
              </w:rPr>
            </w:pPr>
            <w:r>
              <w:rPr>
                <w:rFonts w:ascii="Times New Roman" w:eastAsia="PMingLiU" w:hAnsi="Times New Roman" w:cs="Times New Roman"/>
                <w:kern w:val="0"/>
                <w:szCs w:val="24"/>
              </w:rPr>
              <w:t xml:space="preserve">Dr. </w:t>
            </w:r>
            <w:r w:rsidR="00E02CA5">
              <w:rPr>
                <w:rFonts w:ascii="Times New Roman" w:eastAsia="PMingLiU" w:hAnsi="Times New Roman" w:cs="Times New Roman"/>
                <w:kern w:val="0"/>
                <w:szCs w:val="24"/>
              </w:rPr>
              <w:t>Wai-man W</w:t>
            </w:r>
            <w:r w:rsidR="00B91A45" w:rsidRPr="00B91A45">
              <w:rPr>
                <w:rFonts w:ascii="Times New Roman" w:eastAsia="PMingLiU" w:hAnsi="Times New Roman" w:cs="Times New Roman"/>
                <w:kern w:val="0"/>
                <w:szCs w:val="24"/>
              </w:rPr>
              <w:t>oo, B</w:t>
            </w:r>
            <w:r w:rsidR="007A73AA">
              <w:rPr>
                <w:rFonts w:ascii="Times New Roman" w:eastAsia="PMingLiU" w:hAnsi="Times New Roman" w:cs="Times New Roman"/>
                <w:kern w:val="0"/>
                <w:szCs w:val="24"/>
              </w:rPr>
              <w:t>.</w:t>
            </w:r>
            <w:r w:rsidR="00B91A45" w:rsidRPr="00B91A45">
              <w:rPr>
                <w:rFonts w:ascii="Times New Roman" w:eastAsia="PMingLiU" w:hAnsi="Times New Roman" w:cs="Times New Roman"/>
                <w:kern w:val="0"/>
                <w:szCs w:val="24"/>
              </w:rPr>
              <w:t>B</w:t>
            </w:r>
            <w:r w:rsidR="007A73AA">
              <w:rPr>
                <w:rFonts w:ascii="Times New Roman" w:eastAsia="PMingLiU" w:hAnsi="Times New Roman" w:cs="Times New Roman"/>
                <w:kern w:val="0"/>
                <w:szCs w:val="24"/>
              </w:rPr>
              <w:t>.</w:t>
            </w:r>
            <w:r w:rsidR="00B91A45" w:rsidRPr="00B91A45">
              <w:rPr>
                <w:rFonts w:ascii="Times New Roman" w:eastAsia="PMingLiU" w:hAnsi="Times New Roman" w:cs="Times New Roman"/>
                <w:kern w:val="0"/>
                <w:szCs w:val="24"/>
              </w:rPr>
              <w:t>S</w:t>
            </w:r>
            <w:r w:rsidR="007A73AA">
              <w:rPr>
                <w:rFonts w:ascii="Times New Roman" w:eastAsia="PMingLiU" w:hAnsi="Times New Roman" w:cs="Times New Roman"/>
                <w:kern w:val="0"/>
                <w:szCs w:val="24"/>
              </w:rPr>
              <w:t>.</w:t>
            </w:r>
          </w:p>
        </w:tc>
      </w:tr>
      <w:tr w:rsidR="00B91A45" w14:paraId="6229220F" w14:textId="77777777" w:rsidTr="006B4AB8">
        <w:tc>
          <w:tcPr>
            <w:tcW w:w="5665" w:type="dxa"/>
          </w:tcPr>
          <w:p w14:paraId="1F38520D" w14:textId="77777777" w:rsidR="00B91A45" w:rsidRPr="00866F56" w:rsidRDefault="00B91A45" w:rsidP="00B91A45">
            <w:pPr>
              <w:widowControl/>
              <w:ind w:rightChars="-260" w:right="-624"/>
              <w:jc w:val="both"/>
              <w:rPr>
                <w:rFonts w:ascii="Times New Roman" w:eastAsia="PMingLiU" w:hAnsi="Times New Roman" w:cs="Times New Roman"/>
                <w:kern w:val="0"/>
                <w:szCs w:val="24"/>
              </w:rPr>
            </w:pPr>
            <w:r w:rsidRPr="00697F75">
              <w:rPr>
                <w:rFonts w:ascii="Times New Roman" w:eastAsia="PMingLiU" w:hAnsi="Times New Roman" w:cs="Times New Roman"/>
                <w:kern w:val="0"/>
                <w:szCs w:val="24"/>
              </w:rPr>
              <w:t>President of Advisory Council:</w:t>
            </w:r>
            <w:bookmarkStart w:id="14" w:name="_GoBack"/>
            <w:bookmarkEnd w:id="14"/>
          </w:p>
        </w:tc>
        <w:tc>
          <w:tcPr>
            <w:tcW w:w="3657" w:type="dxa"/>
          </w:tcPr>
          <w:p w14:paraId="4EB07298" w14:textId="3CAAB482" w:rsidR="00B91A45" w:rsidRPr="00697F75" w:rsidRDefault="00B91A45" w:rsidP="00B91A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 xml:space="preserve">Mr. </w:t>
            </w:r>
            <w:r w:rsidR="0014785A" w:rsidRPr="0014785A">
              <w:rPr>
                <w:rFonts w:ascii="Times New Roman" w:eastAsia="PMingLiU" w:hAnsi="Times New Roman" w:cs="Times New Roman"/>
                <w:kern w:val="0"/>
                <w:szCs w:val="24"/>
              </w:rPr>
              <w:t>Ho Kam Wing, Richard</w:t>
            </w:r>
          </w:p>
        </w:tc>
      </w:tr>
      <w:tr w:rsidR="00B91A45" w14:paraId="177F5925" w14:textId="77777777" w:rsidTr="006B4AB8">
        <w:tc>
          <w:tcPr>
            <w:tcW w:w="5665" w:type="dxa"/>
          </w:tcPr>
          <w:p w14:paraId="5F0C886B" w14:textId="77777777" w:rsidR="00B91A45" w:rsidRPr="00866F56" w:rsidRDefault="00B91A45" w:rsidP="00B91A45">
            <w:pPr>
              <w:widowControl/>
              <w:ind w:rightChars="-260" w:right="-624"/>
              <w:jc w:val="both"/>
              <w:rPr>
                <w:rFonts w:ascii="Times New Roman" w:eastAsia="PMingLiU" w:hAnsi="Times New Roman" w:cs="Times New Roman"/>
                <w:kern w:val="0"/>
                <w:szCs w:val="24"/>
              </w:rPr>
            </w:pPr>
            <w:r w:rsidRPr="00697F75">
              <w:rPr>
                <w:rFonts w:ascii="Times New Roman" w:eastAsia="PMingLiU" w:hAnsi="Times New Roman" w:cs="Times New Roman"/>
                <w:kern w:val="0"/>
                <w:szCs w:val="24"/>
              </w:rPr>
              <w:t>First Vice-President:</w:t>
            </w:r>
          </w:p>
        </w:tc>
        <w:tc>
          <w:tcPr>
            <w:tcW w:w="3657" w:type="dxa"/>
          </w:tcPr>
          <w:p w14:paraId="7EDA4B15" w14:textId="3E03D0D1" w:rsidR="00B91A45" w:rsidRPr="00697F75" w:rsidRDefault="00B91A45" w:rsidP="007F73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 xml:space="preserve">Mr. </w:t>
            </w:r>
            <w:r w:rsidR="0014785A">
              <w:rPr>
                <w:rFonts w:ascii="Times New Roman" w:eastAsia="PMingLiU" w:hAnsi="Times New Roman" w:cs="Times New Roman"/>
                <w:kern w:val="0"/>
                <w:szCs w:val="24"/>
              </w:rPr>
              <w:t>Lu</w:t>
            </w:r>
            <w:r w:rsidR="007F7345">
              <w:rPr>
                <w:rFonts w:ascii="Times New Roman" w:eastAsia="PMingLiU" w:hAnsi="Times New Roman" w:cs="Times New Roman"/>
                <w:kern w:val="0"/>
                <w:szCs w:val="24"/>
              </w:rPr>
              <w:t>i</w:t>
            </w:r>
            <w:r w:rsidR="0014785A">
              <w:rPr>
                <w:rFonts w:ascii="Times New Roman" w:eastAsia="PMingLiU" w:hAnsi="Times New Roman" w:cs="Times New Roman"/>
                <w:kern w:val="0"/>
                <w:szCs w:val="24"/>
              </w:rPr>
              <w:t xml:space="preserve"> </w:t>
            </w:r>
            <w:proofErr w:type="spellStart"/>
            <w:r w:rsidR="0014785A" w:rsidRPr="0014785A">
              <w:rPr>
                <w:rFonts w:ascii="Times New Roman" w:eastAsia="PMingLiU" w:hAnsi="Times New Roman" w:cs="Times New Roman"/>
                <w:kern w:val="0"/>
                <w:szCs w:val="24"/>
              </w:rPr>
              <w:t>Yiu</w:t>
            </w:r>
            <w:proofErr w:type="spellEnd"/>
            <w:r w:rsidR="0014785A" w:rsidRPr="0014785A">
              <w:rPr>
                <w:rFonts w:ascii="Times New Roman" w:eastAsia="PMingLiU" w:hAnsi="Times New Roman" w:cs="Times New Roman"/>
                <w:kern w:val="0"/>
                <w:szCs w:val="24"/>
              </w:rPr>
              <w:t xml:space="preserve"> </w:t>
            </w:r>
            <w:proofErr w:type="spellStart"/>
            <w:r w:rsidR="0014785A" w:rsidRPr="0014785A">
              <w:rPr>
                <w:rFonts w:ascii="Times New Roman" w:eastAsia="PMingLiU" w:hAnsi="Times New Roman" w:cs="Times New Roman"/>
                <w:kern w:val="0"/>
                <w:szCs w:val="24"/>
              </w:rPr>
              <w:t>Wah</w:t>
            </w:r>
            <w:proofErr w:type="spellEnd"/>
            <w:r w:rsidR="0014785A">
              <w:rPr>
                <w:rFonts w:ascii="Times New Roman" w:eastAsia="PMingLiU" w:hAnsi="Times New Roman" w:cs="Times New Roman"/>
                <w:kern w:val="0"/>
                <w:szCs w:val="24"/>
              </w:rPr>
              <w:t>,</w:t>
            </w:r>
            <w:r w:rsidR="0014785A" w:rsidRPr="0014785A">
              <w:rPr>
                <w:rFonts w:ascii="Times New Roman" w:eastAsia="PMingLiU" w:hAnsi="Times New Roman" w:cs="Times New Roman"/>
                <w:kern w:val="0"/>
                <w:szCs w:val="24"/>
              </w:rPr>
              <w:t xml:space="preserve"> </w:t>
            </w:r>
            <w:r w:rsidR="007F7345" w:rsidRPr="005071D4">
              <w:rPr>
                <w:rFonts w:ascii="Times New Roman" w:hAnsi="Times New Roman" w:cs="Times New Roman"/>
              </w:rPr>
              <w:t>Alexander</w:t>
            </w:r>
          </w:p>
        </w:tc>
      </w:tr>
      <w:tr w:rsidR="00B91A45" w14:paraId="55C52605" w14:textId="77777777" w:rsidTr="006B4AB8">
        <w:tc>
          <w:tcPr>
            <w:tcW w:w="5665" w:type="dxa"/>
          </w:tcPr>
          <w:p w14:paraId="0B8BA54E" w14:textId="77777777" w:rsidR="00B91A45" w:rsidRPr="00866F56" w:rsidRDefault="00B91A45" w:rsidP="00B91A45">
            <w:pPr>
              <w:widowControl/>
              <w:ind w:rightChars="-260" w:right="-624"/>
              <w:jc w:val="both"/>
              <w:rPr>
                <w:rFonts w:ascii="Times New Roman" w:eastAsia="PMingLiU" w:hAnsi="Times New Roman" w:cs="Times New Roman"/>
                <w:kern w:val="0"/>
                <w:szCs w:val="24"/>
              </w:rPr>
            </w:pPr>
            <w:r w:rsidRPr="00697F75">
              <w:rPr>
                <w:rFonts w:ascii="Times New Roman" w:eastAsia="PMingLiU" w:hAnsi="Times New Roman" w:cs="Times New Roman"/>
                <w:kern w:val="0"/>
                <w:szCs w:val="24"/>
              </w:rPr>
              <w:t>Vice-Chairman of Executive Board:</w:t>
            </w:r>
          </w:p>
        </w:tc>
        <w:tc>
          <w:tcPr>
            <w:tcW w:w="3657" w:type="dxa"/>
          </w:tcPr>
          <w:p w14:paraId="0751520B" w14:textId="4C9D2591" w:rsidR="00B91A45" w:rsidRPr="00697F75" w:rsidRDefault="00B91A45" w:rsidP="00B91A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Mr. Lee Kin Chung</w:t>
            </w:r>
            <w:r w:rsidR="0014785A">
              <w:rPr>
                <w:rFonts w:ascii="Times New Roman" w:eastAsia="PMingLiU" w:hAnsi="Times New Roman" w:cs="Times New Roman"/>
                <w:kern w:val="0"/>
                <w:szCs w:val="24"/>
              </w:rPr>
              <w:t>, Peter</w:t>
            </w:r>
          </w:p>
        </w:tc>
      </w:tr>
      <w:tr w:rsidR="00B91A45" w14:paraId="5F9B1BDB" w14:textId="77777777" w:rsidTr="006B4AB8">
        <w:tc>
          <w:tcPr>
            <w:tcW w:w="5665" w:type="dxa"/>
          </w:tcPr>
          <w:p w14:paraId="0750663C" w14:textId="77777777" w:rsidR="00B91A45" w:rsidRPr="00866F56" w:rsidRDefault="00B91A45" w:rsidP="00B91A45">
            <w:pPr>
              <w:widowControl/>
              <w:ind w:rightChars="-260" w:right="-624"/>
              <w:jc w:val="both"/>
              <w:rPr>
                <w:rFonts w:ascii="Times New Roman" w:eastAsia="PMingLiU" w:hAnsi="Times New Roman" w:cs="Times New Roman"/>
                <w:kern w:val="0"/>
                <w:szCs w:val="24"/>
              </w:rPr>
            </w:pPr>
            <w:r w:rsidRPr="00697F75">
              <w:rPr>
                <w:rFonts w:ascii="Times New Roman" w:eastAsia="PMingLiU" w:hAnsi="Times New Roman" w:cs="Times New Roman"/>
                <w:kern w:val="0"/>
                <w:szCs w:val="24"/>
              </w:rPr>
              <w:t>First Vice-President of Advisory Council:</w:t>
            </w:r>
          </w:p>
        </w:tc>
        <w:tc>
          <w:tcPr>
            <w:tcW w:w="3657" w:type="dxa"/>
          </w:tcPr>
          <w:p w14:paraId="326ECC29" w14:textId="77777777" w:rsidR="00B91A45" w:rsidRPr="00697F75" w:rsidRDefault="00B91A45" w:rsidP="00B91A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Dr. Shum Yeung</w:t>
            </w:r>
          </w:p>
        </w:tc>
      </w:tr>
      <w:tr w:rsidR="00B91A45" w14:paraId="6B845450" w14:textId="77777777" w:rsidTr="006B4AB8">
        <w:tc>
          <w:tcPr>
            <w:tcW w:w="5665" w:type="dxa"/>
          </w:tcPr>
          <w:p w14:paraId="5C888E07" w14:textId="77777777" w:rsidR="00B91A45" w:rsidRPr="00866F56" w:rsidRDefault="00B91A45" w:rsidP="00B91A45">
            <w:pPr>
              <w:widowControl/>
              <w:ind w:rightChars="-260" w:right="-624"/>
              <w:jc w:val="both"/>
              <w:rPr>
                <w:rFonts w:ascii="Times New Roman" w:eastAsia="PMingLiU" w:hAnsi="Times New Roman" w:cs="Times New Roman"/>
                <w:kern w:val="0"/>
                <w:szCs w:val="24"/>
              </w:rPr>
            </w:pPr>
            <w:r w:rsidRPr="00697F75">
              <w:rPr>
                <w:rFonts w:ascii="Times New Roman" w:eastAsia="PMingLiU" w:hAnsi="Times New Roman" w:cs="Times New Roman"/>
                <w:kern w:val="0"/>
                <w:szCs w:val="24"/>
              </w:rPr>
              <w:t>Vice-President cum Chairman of Pan-PRD Region:</w:t>
            </w:r>
          </w:p>
        </w:tc>
        <w:tc>
          <w:tcPr>
            <w:tcW w:w="3657" w:type="dxa"/>
          </w:tcPr>
          <w:p w14:paraId="7DBD8AD7" w14:textId="4936A333" w:rsidR="00B91A45" w:rsidRPr="00697F75" w:rsidRDefault="00B91A45" w:rsidP="00B91A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Mr. Wong Chun Hong, B</w:t>
            </w:r>
            <w:r w:rsidR="007A73AA">
              <w:rPr>
                <w:rFonts w:ascii="Times New Roman" w:eastAsia="PMingLiU" w:hAnsi="Times New Roman" w:cs="Times New Roman"/>
                <w:kern w:val="0"/>
                <w:szCs w:val="24"/>
              </w:rPr>
              <w:t>.</w:t>
            </w:r>
            <w:r w:rsidRPr="00B91A45">
              <w:rPr>
                <w:rFonts w:ascii="Times New Roman" w:eastAsia="PMingLiU" w:hAnsi="Times New Roman" w:cs="Times New Roman"/>
                <w:kern w:val="0"/>
                <w:szCs w:val="24"/>
              </w:rPr>
              <w:t>B</w:t>
            </w:r>
            <w:r w:rsidR="007A73AA">
              <w:rPr>
                <w:rFonts w:ascii="Times New Roman" w:eastAsia="PMingLiU" w:hAnsi="Times New Roman" w:cs="Times New Roman"/>
                <w:kern w:val="0"/>
                <w:szCs w:val="24"/>
              </w:rPr>
              <w:t>.</w:t>
            </w:r>
            <w:r w:rsidRPr="00B91A45">
              <w:rPr>
                <w:rFonts w:ascii="Times New Roman" w:eastAsia="PMingLiU" w:hAnsi="Times New Roman" w:cs="Times New Roman"/>
                <w:kern w:val="0"/>
                <w:szCs w:val="24"/>
              </w:rPr>
              <w:t>S</w:t>
            </w:r>
            <w:r w:rsidR="007A73AA">
              <w:rPr>
                <w:rFonts w:ascii="Times New Roman" w:eastAsia="PMingLiU" w:hAnsi="Times New Roman" w:cs="Times New Roman"/>
                <w:kern w:val="0"/>
                <w:szCs w:val="24"/>
              </w:rPr>
              <w:t>.</w:t>
            </w:r>
          </w:p>
        </w:tc>
      </w:tr>
      <w:tr w:rsidR="00B91A45" w14:paraId="5FDDF0AE" w14:textId="77777777" w:rsidTr="006B4AB8">
        <w:tc>
          <w:tcPr>
            <w:tcW w:w="5665" w:type="dxa"/>
          </w:tcPr>
          <w:p w14:paraId="4EA364CB" w14:textId="77777777" w:rsidR="00B91A45" w:rsidRPr="00866F56" w:rsidRDefault="00B91A45" w:rsidP="00B91A45">
            <w:pPr>
              <w:rPr>
                <w:rFonts w:ascii="Times New Roman" w:hAnsi="Times New Roman" w:cs="Times New Roman"/>
              </w:rPr>
            </w:pPr>
            <w:r w:rsidRPr="00866F56">
              <w:rPr>
                <w:rFonts w:ascii="Times New Roman" w:hAnsi="Times New Roman" w:cs="Times New Roman"/>
              </w:rPr>
              <w:t>Vice-President cum Chairman of YRD Region:</w:t>
            </w:r>
          </w:p>
        </w:tc>
        <w:tc>
          <w:tcPr>
            <w:tcW w:w="3657" w:type="dxa"/>
          </w:tcPr>
          <w:p w14:paraId="6D5E9097" w14:textId="6A0DB95F" w:rsidR="00B91A45" w:rsidRPr="00697F75" w:rsidRDefault="00B91A45" w:rsidP="00B91A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Mr. Matthew Lam, M</w:t>
            </w:r>
            <w:r w:rsidR="007A73AA">
              <w:rPr>
                <w:rFonts w:ascii="Times New Roman" w:eastAsia="PMingLiU" w:hAnsi="Times New Roman" w:cs="Times New Roman"/>
                <w:kern w:val="0"/>
                <w:szCs w:val="24"/>
              </w:rPr>
              <w:t>.</w:t>
            </w:r>
            <w:r w:rsidRPr="00B91A45">
              <w:rPr>
                <w:rFonts w:ascii="Times New Roman" w:eastAsia="PMingLiU" w:hAnsi="Times New Roman" w:cs="Times New Roman"/>
                <w:kern w:val="0"/>
                <w:szCs w:val="24"/>
              </w:rPr>
              <w:t>H</w:t>
            </w:r>
            <w:r w:rsidR="007A73AA">
              <w:rPr>
                <w:rFonts w:ascii="Times New Roman" w:eastAsia="PMingLiU" w:hAnsi="Times New Roman" w:cs="Times New Roman"/>
                <w:kern w:val="0"/>
                <w:szCs w:val="24"/>
              </w:rPr>
              <w:t>.</w:t>
            </w:r>
          </w:p>
        </w:tc>
      </w:tr>
      <w:tr w:rsidR="00B91A45" w14:paraId="4942EBA9" w14:textId="77777777" w:rsidTr="006B4AB8">
        <w:tc>
          <w:tcPr>
            <w:tcW w:w="5665" w:type="dxa"/>
          </w:tcPr>
          <w:p w14:paraId="60673EEA" w14:textId="77777777" w:rsidR="00B91A45" w:rsidRPr="00866F56" w:rsidRDefault="00B91A45" w:rsidP="00B91A45">
            <w:pPr>
              <w:rPr>
                <w:rFonts w:ascii="Times New Roman" w:hAnsi="Times New Roman" w:cs="Times New Roman"/>
              </w:rPr>
            </w:pPr>
            <w:r w:rsidRPr="00866F56">
              <w:rPr>
                <w:rFonts w:ascii="Times New Roman" w:hAnsi="Times New Roman" w:cs="Times New Roman"/>
              </w:rPr>
              <w:t>Vice-President cum Chairman of Northern China Region:</w:t>
            </w:r>
          </w:p>
        </w:tc>
        <w:tc>
          <w:tcPr>
            <w:tcW w:w="3657" w:type="dxa"/>
          </w:tcPr>
          <w:p w14:paraId="73E592F0" w14:textId="6ACF1C7B" w:rsidR="00B91A45" w:rsidRPr="00697F75" w:rsidRDefault="00B91A45" w:rsidP="00B91A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Mr. Kuok Hoi Sang, M</w:t>
            </w:r>
            <w:r w:rsidR="007A73AA">
              <w:rPr>
                <w:rFonts w:ascii="Times New Roman" w:eastAsia="PMingLiU" w:hAnsi="Times New Roman" w:cs="Times New Roman"/>
                <w:kern w:val="0"/>
                <w:szCs w:val="24"/>
              </w:rPr>
              <w:t>.</w:t>
            </w:r>
            <w:r w:rsidRPr="00B91A45">
              <w:rPr>
                <w:rFonts w:ascii="Times New Roman" w:eastAsia="PMingLiU" w:hAnsi="Times New Roman" w:cs="Times New Roman"/>
                <w:kern w:val="0"/>
                <w:szCs w:val="24"/>
              </w:rPr>
              <w:t>H</w:t>
            </w:r>
            <w:r w:rsidR="007A73AA">
              <w:rPr>
                <w:rFonts w:ascii="Times New Roman" w:eastAsia="PMingLiU" w:hAnsi="Times New Roman" w:cs="Times New Roman"/>
                <w:kern w:val="0"/>
                <w:szCs w:val="24"/>
              </w:rPr>
              <w:t>.</w:t>
            </w:r>
          </w:p>
        </w:tc>
      </w:tr>
      <w:tr w:rsidR="00B91A45" w14:paraId="24D1F1A5" w14:textId="77777777" w:rsidTr="006B4AB8">
        <w:tc>
          <w:tcPr>
            <w:tcW w:w="5665" w:type="dxa"/>
          </w:tcPr>
          <w:p w14:paraId="27579095" w14:textId="77777777" w:rsidR="00B91A45" w:rsidRPr="00866F56" w:rsidRDefault="00B91A45" w:rsidP="00B91A45">
            <w:pPr>
              <w:rPr>
                <w:rFonts w:ascii="Times New Roman" w:hAnsi="Times New Roman" w:cs="Times New Roman"/>
              </w:rPr>
            </w:pPr>
            <w:r w:rsidRPr="00866F56">
              <w:rPr>
                <w:rFonts w:ascii="Times New Roman" w:hAnsi="Times New Roman" w:cs="Times New Roman"/>
              </w:rPr>
              <w:t>Vice-President cum Chairman of Western China Region:</w:t>
            </w:r>
          </w:p>
        </w:tc>
        <w:tc>
          <w:tcPr>
            <w:tcW w:w="3657" w:type="dxa"/>
          </w:tcPr>
          <w:p w14:paraId="655263F7" w14:textId="31E0D2DC" w:rsidR="00B91A45" w:rsidRPr="00697F75" w:rsidRDefault="00B91A45" w:rsidP="00B91A45">
            <w:pPr>
              <w:widowControl/>
              <w:ind w:rightChars="-260" w:right="-624"/>
              <w:jc w:val="both"/>
              <w:rPr>
                <w:rFonts w:ascii="Times New Roman" w:eastAsia="PMingLiU" w:hAnsi="Times New Roman" w:cs="Times New Roman"/>
                <w:kern w:val="0"/>
                <w:szCs w:val="24"/>
              </w:rPr>
            </w:pPr>
            <w:r w:rsidRPr="00B91A45">
              <w:rPr>
                <w:rFonts w:ascii="Times New Roman" w:eastAsia="PMingLiU" w:hAnsi="Times New Roman" w:cs="Times New Roman"/>
                <w:kern w:val="0"/>
                <w:szCs w:val="24"/>
              </w:rPr>
              <w:t xml:space="preserve">Mr. </w:t>
            </w:r>
            <w:r w:rsidR="00636C89">
              <w:rPr>
                <w:rFonts w:ascii="Times New Roman" w:eastAsia="PMingLiU" w:hAnsi="Times New Roman" w:cs="Times New Roman"/>
                <w:kern w:val="0"/>
                <w:szCs w:val="24"/>
              </w:rPr>
              <w:t xml:space="preserve">Pang </w:t>
            </w:r>
            <w:proofErr w:type="spellStart"/>
            <w:r w:rsidR="00636C89">
              <w:rPr>
                <w:rFonts w:ascii="Times New Roman" w:eastAsia="PMingLiU" w:hAnsi="Times New Roman" w:cs="Times New Roman"/>
                <w:kern w:val="0"/>
                <w:szCs w:val="24"/>
              </w:rPr>
              <w:t>Yat</w:t>
            </w:r>
            <w:proofErr w:type="spellEnd"/>
            <w:r w:rsidR="00636C89">
              <w:rPr>
                <w:rFonts w:ascii="Times New Roman" w:eastAsia="PMingLiU" w:hAnsi="Times New Roman" w:cs="Times New Roman"/>
                <w:kern w:val="0"/>
                <w:szCs w:val="24"/>
              </w:rPr>
              <w:t xml:space="preserve"> Ting, Dominic</w:t>
            </w:r>
          </w:p>
        </w:tc>
      </w:tr>
      <w:tr w:rsidR="00486579" w14:paraId="08580121" w14:textId="77777777" w:rsidTr="006B4AB8">
        <w:tc>
          <w:tcPr>
            <w:tcW w:w="5665" w:type="dxa"/>
          </w:tcPr>
          <w:p w14:paraId="25300489" w14:textId="77777777" w:rsidR="00486579" w:rsidRPr="00866F56" w:rsidRDefault="00486579" w:rsidP="00486579">
            <w:pPr>
              <w:rPr>
                <w:rFonts w:ascii="Times New Roman" w:hAnsi="Times New Roman" w:cs="Times New Roman"/>
              </w:rPr>
            </w:pPr>
            <w:r w:rsidRPr="00866F56">
              <w:rPr>
                <w:rFonts w:ascii="Times New Roman" w:hAnsi="Times New Roman" w:cs="Times New Roman"/>
              </w:rPr>
              <w:t>Vice-President cum Chairman of Macau Region:</w:t>
            </w:r>
          </w:p>
        </w:tc>
        <w:tc>
          <w:tcPr>
            <w:tcW w:w="3657" w:type="dxa"/>
          </w:tcPr>
          <w:p w14:paraId="3E2ABB16" w14:textId="59C0EA86" w:rsidR="00486579" w:rsidRPr="00B91A45" w:rsidRDefault="00486579" w:rsidP="00486579">
            <w:pPr>
              <w:widowControl/>
              <w:ind w:rightChars="-260" w:right="-624"/>
              <w:jc w:val="both"/>
              <w:rPr>
                <w:rFonts w:ascii="Times New Roman" w:eastAsia="PMingLiU" w:hAnsi="Times New Roman" w:cs="Times New Roman"/>
                <w:kern w:val="0"/>
                <w:szCs w:val="24"/>
              </w:rPr>
            </w:pPr>
            <w:r w:rsidRPr="00486579">
              <w:rPr>
                <w:rFonts w:ascii="Times New Roman" w:eastAsia="PMingLiU" w:hAnsi="Times New Roman" w:cs="Times New Roman"/>
                <w:kern w:val="0"/>
                <w:szCs w:val="24"/>
              </w:rPr>
              <w:t>Mr. Ng Hon Leung, B</w:t>
            </w:r>
            <w:r w:rsidR="007A73AA">
              <w:rPr>
                <w:rFonts w:ascii="Times New Roman" w:eastAsia="PMingLiU" w:hAnsi="Times New Roman" w:cs="Times New Roman"/>
                <w:kern w:val="0"/>
                <w:szCs w:val="24"/>
              </w:rPr>
              <w:t>.</w:t>
            </w:r>
            <w:r w:rsidRPr="00486579">
              <w:rPr>
                <w:rFonts w:ascii="Times New Roman" w:eastAsia="PMingLiU" w:hAnsi="Times New Roman" w:cs="Times New Roman"/>
                <w:kern w:val="0"/>
                <w:szCs w:val="24"/>
              </w:rPr>
              <w:t>B</w:t>
            </w:r>
            <w:r w:rsidR="007A73AA">
              <w:rPr>
                <w:rFonts w:ascii="Times New Roman" w:eastAsia="PMingLiU" w:hAnsi="Times New Roman" w:cs="Times New Roman"/>
                <w:kern w:val="0"/>
                <w:szCs w:val="24"/>
              </w:rPr>
              <w:t>.</w:t>
            </w:r>
            <w:r w:rsidRPr="00486579">
              <w:rPr>
                <w:rFonts w:ascii="Times New Roman" w:eastAsia="PMingLiU" w:hAnsi="Times New Roman" w:cs="Times New Roman"/>
                <w:kern w:val="0"/>
                <w:szCs w:val="24"/>
              </w:rPr>
              <w:t>S</w:t>
            </w:r>
            <w:r w:rsidR="007A73AA">
              <w:rPr>
                <w:rFonts w:ascii="Times New Roman" w:eastAsia="PMingLiU" w:hAnsi="Times New Roman" w:cs="Times New Roman"/>
                <w:kern w:val="0"/>
                <w:szCs w:val="24"/>
              </w:rPr>
              <w:t>.</w:t>
            </w:r>
          </w:p>
        </w:tc>
      </w:tr>
      <w:tr w:rsidR="00486579" w14:paraId="1454A670" w14:textId="77777777" w:rsidTr="006B4AB8">
        <w:tc>
          <w:tcPr>
            <w:tcW w:w="5665" w:type="dxa"/>
          </w:tcPr>
          <w:p w14:paraId="33300311" w14:textId="77777777" w:rsidR="00486579" w:rsidRPr="00866F56" w:rsidRDefault="00486579" w:rsidP="00486579">
            <w:pPr>
              <w:rPr>
                <w:rFonts w:ascii="Times New Roman" w:hAnsi="Times New Roman" w:cs="Times New Roman"/>
              </w:rPr>
            </w:pPr>
            <w:r w:rsidRPr="00866F56">
              <w:rPr>
                <w:rFonts w:ascii="Times New Roman" w:hAnsi="Times New Roman" w:cs="Times New Roman"/>
              </w:rPr>
              <w:t>Vice-President cum Chairman of Taiwan Region:</w:t>
            </w:r>
          </w:p>
        </w:tc>
        <w:tc>
          <w:tcPr>
            <w:tcW w:w="3657" w:type="dxa"/>
          </w:tcPr>
          <w:p w14:paraId="53F25FDE" w14:textId="578A8E9F" w:rsidR="00486579" w:rsidRPr="00B91A45" w:rsidRDefault="00486579" w:rsidP="00486579">
            <w:pPr>
              <w:widowControl/>
              <w:ind w:rightChars="-260" w:right="-624"/>
              <w:jc w:val="both"/>
              <w:rPr>
                <w:rFonts w:ascii="Times New Roman" w:eastAsia="PMingLiU" w:hAnsi="Times New Roman" w:cs="Times New Roman"/>
                <w:kern w:val="0"/>
                <w:szCs w:val="24"/>
              </w:rPr>
            </w:pPr>
            <w:r w:rsidRPr="00486579">
              <w:rPr>
                <w:rFonts w:ascii="Times New Roman" w:eastAsia="PMingLiU" w:hAnsi="Times New Roman" w:cs="Times New Roman"/>
                <w:kern w:val="0"/>
                <w:szCs w:val="24"/>
              </w:rPr>
              <w:t>Mr. Stephen Yuen, M</w:t>
            </w:r>
            <w:r w:rsidR="007A73AA">
              <w:rPr>
                <w:rFonts w:ascii="Times New Roman" w:eastAsia="PMingLiU" w:hAnsi="Times New Roman" w:cs="Times New Roman"/>
                <w:kern w:val="0"/>
                <w:szCs w:val="24"/>
              </w:rPr>
              <w:t>.</w:t>
            </w:r>
            <w:r w:rsidRPr="00486579">
              <w:rPr>
                <w:rFonts w:ascii="Times New Roman" w:eastAsia="PMingLiU" w:hAnsi="Times New Roman" w:cs="Times New Roman"/>
                <w:kern w:val="0"/>
                <w:szCs w:val="24"/>
              </w:rPr>
              <w:t>H</w:t>
            </w:r>
            <w:r w:rsidR="007A73AA">
              <w:rPr>
                <w:rFonts w:ascii="Times New Roman" w:eastAsia="PMingLiU" w:hAnsi="Times New Roman" w:cs="Times New Roman"/>
                <w:kern w:val="0"/>
                <w:szCs w:val="24"/>
              </w:rPr>
              <w:t>.</w:t>
            </w:r>
          </w:p>
        </w:tc>
      </w:tr>
      <w:tr w:rsidR="00486579" w14:paraId="29B1B86D" w14:textId="77777777" w:rsidTr="006B4AB8">
        <w:tc>
          <w:tcPr>
            <w:tcW w:w="5665" w:type="dxa"/>
          </w:tcPr>
          <w:p w14:paraId="0E81C18D" w14:textId="77777777" w:rsidR="00486579" w:rsidRPr="00866F56" w:rsidRDefault="00486579" w:rsidP="00486579">
            <w:pPr>
              <w:rPr>
                <w:rFonts w:ascii="Times New Roman" w:hAnsi="Times New Roman" w:cs="Times New Roman"/>
              </w:rPr>
            </w:pPr>
            <w:r w:rsidRPr="00866F56">
              <w:rPr>
                <w:rFonts w:ascii="Times New Roman" w:hAnsi="Times New Roman" w:cs="Times New Roman"/>
              </w:rPr>
              <w:t>Vice-President cum Chairman of Overseas Liaison:</w:t>
            </w:r>
          </w:p>
        </w:tc>
        <w:tc>
          <w:tcPr>
            <w:tcW w:w="3657" w:type="dxa"/>
          </w:tcPr>
          <w:p w14:paraId="22EAEDCE" w14:textId="77777777" w:rsidR="00486579" w:rsidRPr="00B91A45" w:rsidRDefault="00486579" w:rsidP="00486579">
            <w:pPr>
              <w:widowControl/>
              <w:ind w:rightChars="-260" w:right="-624"/>
              <w:jc w:val="both"/>
              <w:rPr>
                <w:rFonts w:ascii="Times New Roman" w:eastAsia="PMingLiU" w:hAnsi="Times New Roman" w:cs="Times New Roman"/>
                <w:kern w:val="0"/>
                <w:szCs w:val="24"/>
              </w:rPr>
            </w:pPr>
            <w:r w:rsidRPr="00486579">
              <w:rPr>
                <w:rFonts w:ascii="Times New Roman" w:eastAsia="PMingLiU" w:hAnsi="Times New Roman" w:cs="Times New Roman"/>
                <w:kern w:val="0"/>
                <w:szCs w:val="24"/>
              </w:rPr>
              <w:t>Mr. Tim Lo</w:t>
            </w:r>
          </w:p>
        </w:tc>
      </w:tr>
      <w:tr w:rsidR="00486579" w14:paraId="2896E7A6" w14:textId="77777777" w:rsidTr="006B4AB8">
        <w:tc>
          <w:tcPr>
            <w:tcW w:w="5665" w:type="dxa"/>
          </w:tcPr>
          <w:p w14:paraId="21FCF71B" w14:textId="77777777" w:rsidR="00486579" w:rsidRPr="00866F56" w:rsidRDefault="00486579" w:rsidP="00486579">
            <w:pPr>
              <w:rPr>
                <w:rFonts w:ascii="Times New Roman" w:hAnsi="Times New Roman" w:cs="Times New Roman"/>
              </w:rPr>
            </w:pPr>
            <w:r w:rsidRPr="00866F56">
              <w:rPr>
                <w:rFonts w:ascii="Times New Roman" w:hAnsi="Times New Roman" w:cs="Times New Roman"/>
              </w:rPr>
              <w:t>Vice-President cum Chairman of Commercial Liaison</w:t>
            </w:r>
          </w:p>
        </w:tc>
        <w:tc>
          <w:tcPr>
            <w:tcW w:w="3657" w:type="dxa"/>
          </w:tcPr>
          <w:p w14:paraId="00A0818E" w14:textId="2FB8E5C8" w:rsidR="00486579" w:rsidRPr="00B91A45" w:rsidRDefault="00486579" w:rsidP="00486579">
            <w:pPr>
              <w:widowControl/>
              <w:ind w:rightChars="-260" w:right="-624"/>
              <w:jc w:val="both"/>
              <w:rPr>
                <w:rFonts w:ascii="Times New Roman" w:eastAsia="PMingLiU" w:hAnsi="Times New Roman" w:cs="Times New Roman"/>
                <w:kern w:val="0"/>
                <w:szCs w:val="24"/>
              </w:rPr>
            </w:pPr>
            <w:r w:rsidRPr="00486579">
              <w:rPr>
                <w:rFonts w:ascii="Times New Roman" w:eastAsia="PMingLiU" w:hAnsi="Times New Roman" w:cs="Times New Roman"/>
                <w:kern w:val="0"/>
                <w:szCs w:val="24"/>
              </w:rPr>
              <w:t>Mr. Lo</w:t>
            </w:r>
            <w:r w:rsidR="00DC43CE">
              <w:rPr>
                <w:rFonts w:ascii="Times New Roman" w:eastAsia="PMingLiU" w:hAnsi="Times New Roman" w:cs="Times New Roman"/>
                <w:kern w:val="0"/>
                <w:szCs w:val="24"/>
              </w:rPr>
              <w:t xml:space="preserve"> Chi Ho, Richard</w:t>
            </w:r>
          </w:p>
        </w:tc>
      </w:tr>
      <w:tr w:rsidR="00486579" w14:paraId="7ED65A45" w14:textId="77777777" w:rsidTr="006B4AB8">
        <w:tc>
          <w:tcPr>
            <w:tcW w:w="5665" w:type="dxa"/>
          </w:tcPr>
          <w:p w14:paraId="40419496" w14:textId="77777777" w:rsidR="00486579" w:rsidRPr="00866F56" w:rsidRDefault="00486579" w:rsidP="00486579">
            <w:pPr>
              <w:rPr>
                <w:rFonts w:ascii="Times New Roman" w:hAnsi="Times New Roman" w:cs="Times New Roman"/>
              </w:rPr>
            </w:pPr>
            <w:r w:rsidRPr="00866F56">
              <w:rPr>
                <w:rFonts w:ascii="Times New Roman" w:hAnsi="Times New Roman" w:cs="Times New Roman"/>
              </w:rPr>
              <w:t>Vice-President cum Chairperson of Real Estate Finance:</w:t>
            </w:r>
          </w:p>
        </w:tc>
        <w:tc>
          <w:tcPr>
            <w:tcW w:w="3657" w:type="dxa"/>
          </w:tcPr>
          <w:p w14:paraId="2EEE1632" w14:textId="77777777" w:rsidR="00486579" w:rsidRPr="00486579" w:rsidRDefault="00486579" w:rsidP="00486579">
            <w:pPr>
              <w:widowControl/>
              <w:ind w:rightChars="-260" w:right="-624"/>
              <w:jc w:val="both"/>
              <w:rPr>
                <w:rFonts w:ascii="Times New Roman" w:eastAsia="PMingLiU" w:hAnsi="Times New Roman" w:cs="Times New Roman"/>
                <w:kern w:val="0"/>
                <w:szCs w:val="24"/>
              </w:rPr>
            </w:pPr>
            <w:proofErr w:type="spellStart"/>
            <w:r w:rsidRPr="00486579">
              <w:rPr>
                <w:rFonts w:ascii="Times New Roman" w:eastAsia="PMingLiU" w:hAnsi="Times New Roman" w:cs="Times New Roman"/>
                <w:kern w:val="0"/>
                <w:szCs w:val="24"/>
              </w:rPr>
              <w:t>Ms</w:t>
            </w:r>
            <w:proofErr w:type="spellEnd"/>
            <w:r w:rsidRPr="00486579">
              <w:rPr>
                <w:rFonts w:ascii="Times New Roman" w:eastAsia="PMingLiU" w:hAnsi="Times New Roman" w:cs="Times New Roman"/>
                <w:kern w:val="0"/>
                <w:szCs w:val="24"/>
              </w:rPr>
              <w:t xml:space="preserve"> Sharon Law</w:t>
            </w:r>
          </w:p>
        </w:tc>
      </w:tr>
      <w:tr w:rsidR="00486579" w14:paraId="6E616D0C" w14:textId="77777777" w:rsidTr="006B4AB8">
        <w:tc>
          <w:tcPr>
            <w:tcW w:w="5665" w:type="dxa"/>
          </w:tcPr>
          <w:p w14:paraId="00520EAB" w14:textId="77777777" w:rsidR="00486579" w:rsidRPr="00866F56" w:rsidRDefault="00486579" w:rsidP="00486579">
            <w:pPr>
              <w:rPr>
                <w:rFonts w:ascii="Times New Roman" w:hAnsi="Times New Roman" w:cs="Times New Roman"/>
              </w:rPr>
            </w:pPr>
            <w:r w:rsidRPr="00866F56">
              <w:rPr>
                <w:rFonts w:ascii="Times New Roman" w:hAnsi="Times New Roman" w:cs="Times New Roman"/>
              </w:rPr>
              <w:t>Vice-President cum Chairman of Young Elites Committee:</w:t>
            </w:r>
          </w:p>
        </w:tc>
        <w:tc>
          <w:tcPr>
            <w:tcW w:w="3657" w:type="dxa"/>
          </w:tcPr>
          <w:p w14:paraId="67096480" w14:textId="790EB53B" w:rsidR="00486579" w:rsidRPr="00486579" w:rsidRDefault="006B4AB8" w:rsidP="00486579">
            <w:pPr>
              <w:widowControl/>
              <w:ind w:rightChars="-260" w:right="-624"/>
              <w:jc w:val="both"/>
              <w:rPr>
                <w:rFonts w:ascii="Times New Roman" w:eastAsia="PMingLiU" w:hAnsi="Times New Roman" w:cs="Times New Roman"/>
                <w:kern w:val="0"/>
                <w:szCs w:val="24"/>
              </w:rPr>
            </w:pPr>
            <w:proofErr w:type="spellStart"/>
            <w:r w:rsidRPr="006B4AB8">
              <w:rPr>
                <w:rFonts w:ascii="Times New Roman" w:eastAsia="PMingLiU" w:hAnsi="Times New Roman" w:cs="Times New Roman"/>
                <w:kern w:val="0"/>
                <w:szCs w:val="24"/>
              </w:rPr>
              <w:t>Sr</w:t>
            </w:r>
            <w:proofErr w:type="spellEnd"/>
            <w:r w:rsidRPr="006B4AB8">
              <w:rPr>
                <w:rFonts w:ascii="Times New Roman" w:eastAsia="PMingLiU" w:hAnsi="Times New Roman" w:cs="Times New Roman"/>
                <w:kern w:val="0"/>
                <w:szCs w:val="24"/>
              </w:rPr>
              <w:t xml:space="preserve"> Sung Shu Hung, Victor</w:t>
            </w:r>
          </w:p>
        </w:tc>
      </w:tr>
      <w:tr w:rsidR="00486579" w14:paraId="52392965" w14:textId="77777777" w:rsidTr="006B4AB8">
        <w:tc>
          <w:tcPr>
            <w:tcW w:w="5665" w:type="dxa"/>
          </w:tcPr>
          <w:p w14:paraId="2AA158D3" w14:textId="77777777" w:rsidR="00486579" w:rsidRPr="00866F56" w:rsidRDefault="00486579" w:rsidP="00486579">
            <w:pPr>
              <w:rPr>
                <w:rFonts w:ascii="Times New Roman" w:hAnsi="Times New Roman" w:cs="Times New Roman"/>
              </w:rPr>
            </w:pPr>
            <w:r w:rsidRPr="00866F56">
              <w:rPr>
                <w:rFonts w:ascii="Times New Roman" w:hAnsi="Times New Roman" w:cs="Times New Roman"/>
              </w:rPr>
              <w:t>Vice-President cum Chairman of Young Elites Committee (External Affairs)</w:t>
            </w:r>
          </w:p>
        </w:tc>
        <w:tc>
          <w:tcPr>
            <w:tcW w:w="3657" w:type="dxa"/>
          </w:tcPr>
          <w:p w14:paraId="0AD96D0C" w14:textId="5596EAF6" w:rsidR="00486579" w:rsidRPr="00486579" w:rsidRDefault="00486579" w:rsidP="00486579">
            <w:pPr>
              <w:widowControl/>
              <w:ind w:rightChars="-260" w:right="-624"/>
              <w:jc w:val="both"/>
              <w:rPr>
                <w:rFonts w:ascii="Times New Roman" w:eastAsia="PMingLiU" w:hAnsi="Times New Roman" w:cs="Times New Roman"/>
                <w:kern w:val="0"/>
                <w:szCs w:val="24"/>
              </w:rPr>
            </w:pPr>
            <w:r w:rsidRPr="00486579">
              <w:rPr>
                <w:rFonts w:ascii="Times New Roman" w:eastAsia="PMingLiU" w:hAnsi="Times New Roman" w:cs="Times New Roman"/>
                <w:kern w:val="0"/>
                <w:szCs w:val="24"/>
              </w:rPr>
              <w:t>Mr.</w:t>
            </w:r>
            <w:r w:rsidR="006B4AB8" w:rsidRPr="006B4AB8">
              <w:rPr>
                <w:rFonts w:ascii="Times New Roman" w:eastAsia="PMingLiU" w:hAnsi="Times New Roman" w:cs="Times New Roman"/>
                <w:kern w:val="0"/>
                <w:szCs w:val="24"/>
              </w:rPr>
              <w:t xml:space="preserve"> Yip Siu Ming, Derrick</w:t>
            </w:r>
          </w:p>
        </w:tc>
      </w:tr>
    </w:tbl>
    <w:p w14:paraId="75F5DED4" w14:textId="77777777" w:rsidR="00697F75" w:rsidRPr="00697F75" w:rsidRDefault="00697F75" w:rsidP="00697F75">
      <w:pPr>
        <w:widowControl/>
        <w:jc w:val="both"/>
        <w:rPr>
          <w:rFonts w:ascii="Times New Roman" w:eastAsia="PMingLiU" w:hAnsi="Times New Roman" w:cs="Times New Roman"/>
          <w:kern w:val="0"/>
          <w:szCs w:val="24"/>
        </w:rPr>
      </w:pPr>
    </w:p>
    <w:p w14:paraId="747274BB" w14:textId="77777777" w:rsidR="00486579" w:rsidRDefault="00486579">
      <w:pPr>
        <w:widowControl/>
        <w:rPr>
          <w:rFonts w:ascii="Times New Roman" w:eastAsia="DengXian" w:hAnsi="Times New Roman" w:cs="Times New Roman"/>
          <w:b/>
          <w:lang w:eastAsia="zh-CN"/>
        </w:rPr>
      </w:pPr>
      <w:r>
        <w:rPr>
          <w:rFonts w:ascii="Times New Roman" w:eastAsia="DengXian" w:hAnsi="Times New Roman" w:cs="Times New Roman"/>
          <w:b/>
          <w:lang w:eastAsia="zh-CN"/>
        </w:rPr>
        <w:br w:type="page"/>
      </w:r>
    </w:p>
    <w:p w14:paraId="65F524BD" w14:textId="77777777" w:rsidR="00654E53" w:rsidRDefault="00654E53" w:rsidP="00480B73">
      <w:pPr>
        <w:spacing w:line="360" w:lineRule="auto"/>
        <w:rPr>
          <w:rFonts w:ascii="Times New Roman" w:eastAsia="DengXian" w:hAnsi="Times New Roman" w:cs="Times New Roman"/>
          <w:b/>
          <w:lang w:eastAsia="zh-CN"/>
        </w:rPr>
      </w:pPr>
      <w:r>
        <w:rPr>
          <w:rFonts w:ascii="Times New Roman" w:eastAsia="DengXian" w:hAnsi="Times New Roman" w:cs="Times New Roman"/>
          <w:b/>
          <w:lang w:eastAsia="zh-CN"/>
        </w:rPr>
        <w:t>Appendix 2</w:t>
      </w:r>
    </w:p>
    <w:p w14:paraId="088F5BC7" w14:textId="73B71F2C" w:rsidR="00654E53" w:rsidRPr="007B77F7" w:rsidRDefault="00E76ED7" w:rsidP="00480B73">
      <w:pPr>
        <w:spacing w:line="360" w:lineRule="auto"/>
        <w:rPr>
          <w:rFonts w:ascii="Times New Roman" w:hAnsi="Times New Roman" w:cs="Times New Roman"/>
          <w:b/>
        </w:rPr>
      </w:pPr>
      <w:r>
        <w:rPr>
          <w:rFonts w:ascii="Times New Roman" w:hAnsi="Times New Roman" w:cs="Times New Roman"/>
          <w:b/>
        </w:rPr>
        <w:t xml:space="preserve">HKRPF’s </w:t>
      </w:r>
      <w:r w:rsidR="00800AE3" w:rsidRPr="007B77F7">
        <w:rPr>
          <w:rFonts w:ascii="Times New Roman" w:hAnsi="Times New Roman" w:cs="Times New Roman"/>
          <w:b/>
        </w:rPr>
        <w:t>Members of the Working Group</w:t>
      </w:r>
      <w:r w:rsidR="00955AA7" w:rsidRPr="007B77F7">
        <w:rPr>
          <w:rFonts w:ascii="Times New Roman" w:hAnsi="Times New Roman" w:cs="Times New Roman"/>
          <w:b/>
        </w:rPr>
        <w:t xml:space="preserve"> on Hong Kong’s Land Supply Policies</w:t>
      </w:r>
      <w:r w:rsidR="007B77F7">
        <w:rPr>
          <w:rFonts w:ascii="Times New Roman" w:hAnsi="Times New Roman" w:cs="Times New Roman"/>
          <w:b/>
        </w:rPr>
        <w:t>:</w:t>
      </w: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E02CA5" w:rsidRPr="00F72B50" w14:paraId="455F87FB" w14:textId="20D25EBC" w:rsidTr="00DE72AA">
        <w:tc>
          <w:tcPr>
            <w:tcW w:w="4111" w:type="dxa"/>
          </w:tcPr>
          <w:p w14:paraId="3C8B4193"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 xml:space="preserve">Prof. Fong Kwok Wing, Peter </w:t>
            </w:r>
          </w:p>
        </w:tc>
        <w:tc>
          <w:tcPr>
            <w:tcW w:w="5528" w:type="dxa"/>
          </w:tcPr>
          <w:p w14:paraId="418923AB" w14:textId="52E7C051" w:rsidR="00E02CA5" w:rsidRPr="00DE72AA" w:rsidRDefault="00E02CA5" w:rsidP="00E02CA5">
            <w:pPr>
              <w:ind w:rightChars="428" w:right="1027"/>
              <w:rPr>
                <w:rFonts w:ascii="Times New Roman" w:eastAsia="DengXian" w:hAnsi="Times New Roman" w:cs="Times New Roman"/>
                <w:color w:val="FF0000"/>
                <w:lang w:eastAsia="zh-CN"/>
              </w:rPr>
            </w:pPr>
            <w:r w:rsidRPr="00DE72AA">
              <w:rPr>
                <w:rFonts w:ascii="Times New Roman" w:hAnsi="Times New Roman" w:cs="Times New Roman"/>
              </w:rPr>
              <w:t>PhD(NYU), FHKIP, RPP, MPIA, CMILT</w:t>
            </w:r>
          </w:p>
        </w:tc>
      </w:tr>
      <w:tr w:rsidR="00E02CA5" w:rsidRPr="00F72B50" w14:paraId="34063757" w14:textId="452A3B00" w:rsidTr="00DE72AA">
        <w:tc>
          <w:tcPr>
            <w:tcW w:w="4111" w:type="dxa"/>
          </w:tcPr>
          <w:p w14:paraId="7CF09161" w14:textId="097D8D94"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Sr</w:t>
            </w:r>
            <w:proofErr w:type="spellEnd"/>
            <w:r w:rsidRPr="00F72B50">
              <w:rPr>
                <w:rFonts w:ascii="Times New Roman" w:hAnsi="Times New Roman" w:cs="Times New Roman"/>
              </w:rPr>
              <w:t xml:space="preserve"> Sung Shu Hung, Victor (</w:t>
            </w:r>
            <w:proofErr w:type="spellStart"/>
            <w:r w:rsidRPr="00F72B50">
              <w:rPr>
                <w:rFonts w:ascii="Times New Roman" w:hAnsi="Times New Roman" w:cs="Times New Roman"/>
              </w:rPr>
              <w:t>Convenor</w:t>
            </w:r>
            <w:proofErr w:type="spellEnd"/>
            <w:r w:rsidRPr="00F72B50">
              <w:rPr>
                <w:rFonts w:ascii="Times New Roman" w:hAnsi="Times New Roman" w:cs="Times New Roman"/>
              </w:rPr>
              <w:t>)</w:t>
            </w:r>
          </w:p>
        </w:tc>
        <w:tc>
          <w:tcPr>
            <w:tcW w:w="5528" w:type="dxa"/>
          </w:tcPr>
          <w:p w14:paraId="00264DB7" w14:textId="39CE5A36" w:rsidR="00E02CA5" w:rsidRPr="00DE72AA" w:rsidRDefault="00E02CA5" w:rsidP="00E02CA5">
            <w:pPr>
              <w:rPr>
                <w:rFonts w:ascii="Times New Roman" w:hAnsi="Times New Roman" w:cs="Times New Roman"/>
              </w:rPr>
            </w:pPr>
            <w:r w:rsidRPr="00DE72AA">
              <w:rPr>
                <w:rFonts w:ascii="Times New Roman" w:hAnsi="Times New Roman" w:cs="Times New Roman"/>
              </w:rPr>
              <w:t>BSc(Hons), FRICS, MHKIS, RPS(GP), MCIREA</w:t>
            </w:r>
          </w:p>
        </w:tc>
      </w:tr>
      <w:tr w:rsidR="00E02CA5" w:rsidRPr="00F72B50" w14:paraId="43858F28" w14:textId="5880095F" w:rsidTr="00DE72AA">
        <w:tc>
          <w:tcPr>
            <w:tcW w:w="4111" w:type="dxa"/>
          </w:tcPr>
          <w:p w14:paraId="6D85DD3E"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Mr. Yip Siu Ming, Derrick (</w:t>
            </w:r>
            <w:proofErr w:type="spellStart"/>
            <w:r w:rsidRPr="00F72B50">
              <w:rPr>
                <w:rFonts w:ascii="Times New Roman" w:hAnsi="Times New Roman" w:cs="Times New Roman"/>
              </w:rPr>
              <w:t>Convenor</w:t>
            </w:r>
            <w:proofErr w:type="spellEnd"/>
            <w:r w:rsidRPr="00F72B50">
              <w:rPr>
                <w:rFonts w:ascii="Times New Roman" w:hAnsi="Times New Roman" w:cs="Times New Roman"/>
              </w:rPr>
              <w:t>)</w:t>
            </w:r>
          </w:p>
        </w:tc>
        <w:tc>
          <w:tcPr>
            <w:tcW w:w="5528" w:type="dxa"/>
          </w:tcPr>
          <w:p w14:paraId="42F45B94" w14:textId="1C5372D6" w:rsidR="00E02CA5" w:rsidRPr="00DE72AA" w:rsidRDefault="00E02CA5" w:rsidP="00E02CA5">
            <w:pPr>
              <w:rPr>
                <w:rFonts w:ascii="Times New Roman" w:hAnsi="Times New Roman" w:cs="Times New Roman"/>
              </w:rPr>
            </w:pPr>
            <w:proofErr w:type="spellStart"/>
            <w:r w:rsidRPr="00DE72AA">
              <w:rPr>
                <w:rFonts w:ascii="Times New Roman" w:hAnsi="Times New Roman" w:cs="Times New Roman"/>
              </w:rPr>
              <w:t>BCom</w:t>
            </w:r>
            <w:proofErr w:type="spellEnd"/>
            <w:r w:rsidRPr="00DE72AA">
              <w:rPr>
                <w:rFonts w:ascii="Times New Roman" w:hAnsi="Times New Roman" w:cs="Times New Roman"/>
              </w:rPr>
              <w:t>, AICPA</w:t>
            </w:r>
          </w:p>
        </w:tc>
      </w:tr>
      <w:tr w:rsidR="00E02CA5" w:rsidRPr="00F72B50" w14:paraId="0ACA6054" w14:textId="336A0B5E" w:rsidTr="00DE72AA">
        <w:tc>
          <w:tcPr>
            <w:tcW w:w="4111" w:type="dxa"/>
          </w:tcPr>
          <w:p w14:paraId="75D1C047" w14:textId="67419E6C" w:rsidR="00E02CA5" w:rsidRPr="00F72B50" w:rsidRDefault="00E02CA5" w:rsidP="00E02CA5">
            <w:pPr>
              <w:rPr>
                <w:rFonts w:ascii="Times New Roman" w:hAnsi="Times New Roman" w:cs="Times New Roman"/>
              </w:rPr>
            </w:pPr>
            <w:r w:rsidRPr="00F72B50">
              <w:rPr>
                <w:rFonts w:ascii="Times New Roman" w:hAnsi="Times New Roman" w:cs="Times New Roman"/>
              </w:rPr>
              <w:t>Ms. Te Yuen Chun, Alice</w:t>
            </w:r>
          </w:p>
        </w:tc>
        <w:tc>
          <w:tcPr>
            <w:tcW w:w="5528" w:type="dxa"/>
          </w:tcPr>
          <w:p w14:paraId="0642DD62" w14:textId="3792303E" w:rsidR="00E02CA5" w:rsidRPr="00DE72AA" w:rsidRDefault="00E02CA5" w:rsidP="00E02CA5">
            <w:pPr>
              <w:rPr>
                <w:rFonts w:ascii="Times New Roman" w:hAnsi="Times New Roman" w:cs="Times New Roman"/>
              </w:rPr>
            </w:pPr>
            <w:r w:rsidRPr="00DE72AA">
              <w:rPr>
                <w:rFonts w:ascii="Times New Roman" w:hAnsi="Times New Roman" w:cs="Times New Roman"/>
              </w:rPr>
              <w:t>MA</w:t>
            </w:r>
            <w:r w:rsidR="00E9786F">
              <w:rPr>
                <w:rFonts w:ascii="Times New Roman" w:hAnsi="Times New Roman" w:cs="Times New Roman"/>
              </w:rPr>
              <w:t>(</w:t>
            </w:r>
            <w:r w:rsidR="00BC2E31">
              <w:rPr>
                <w:rFonts w:ascii="Times New Roman" w:hAnsi="Times New Roman" w:cs="Times New Roman"/>
              </w:rPr>
              <w:t>HRM</w:t>
            </w:r>
            <w:r w:rsidR="00E9786F">
              <w:rPr>
                <w:rFonts w:ascii="Times New Roman" w:hAnsi="Times New Roman" w:cs="Times New Roman"/>
              </w:rPr>
              <w:t>)</w:t>
            </w:r>
            <w:r w:rsidRPr="00DE72AA">
              <w:rPr>
                <w:rFonts w:ascii="Times New Roman" w:hAnsi="Times New Roman" w:cs="Times New Roman"/>
              </w:rPr>
              <w:t xml:space="preserve">, </w:t>
            </w:r>
            <w:proofErr w:type="spellStart"/>
            <w:r w:rsidR="00F21722" w:rsidRPr="00F21722">
              <w:rPr>
                <w:rFonts w:ascii="Times New Roman" w:hAnsi="Times New Roman" w:cs="Times New Roman"/>
              </w:rPr>
              <w:t>BSocSc</w:t>
            </w:r>
            <w:proofErr w:type="spellEnd"/>
            <w:r w:rsidRPr="00DE72AA">
              <w:rPr>
                <w:rFonts w:ascii="Times New Roman" w:hAnsi="Times New Roman" w:cs="Times New Roman"/>
              </w:rPr>
              <w:t>(HKU)</w:t>
            </w:r>
          </w:p>
        </w:tc>
      </w:tr>
      <w:tr w:rsidR="00E02CA5" w:rsidRPr="00F72B50" w14:paraId="355CCE30" w14:textId="4E33AFF9" w:rsidTr="00DE72AA">
        <w:tc>
          <w:tcPr>
            <w:tcW w:w="4111" w:type="dxa"/>
          </w:tcPr>
          <w:p w14:paraId="10DE25CC"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 xml:space="preserve">Ms. Chan Yuk </w:t>
            </w:r>
            <w:proofErr w:type="spellStart"/>
            <w:r w:rsidRPr="00F72B50">
              <w:rPr>
                <w:rFonts w:ascii="Times New Roman" w:hAnsi="Times New Roman" w:cs="Times New Roman"/>
              </w:rPr>
              <w:t>Kwai</w:t>
            </w:r>
            <w:proofErr w:type="spellEnd"/>
            <w:r w:rsidRPr="00F72B50">
              <w:rPr>
                <w:rFonts w:ascii="Times New Roman" w:hAnsi="Times New Roman" w:cs="Times New Roman"/>
              </w:rPr>
              <w:t>, Alvina</w:t>
            </w:r>
          </w:p>
        </w:tc>
        <w:tc>
          <w:tcPr>
            <w:tcW w:w="5528" w:type="dxa"/>
          </w:tcPr>
          <w:p w14:paraId="2FF2C637" w14:textId="35BE2796" w:rsidR="00E02CA5" w:rsidRPr="00DE72AA" w:rsidRDefault="00E02CA5" w:rsidP="00E02CA5">
            <w:pPr>
              <w:rPr>
                <w:rFonts w:ascii="Times New Roman" w:hAnsi="Times New Roman" w:cs="Times New Roman"/>
              </w:rPr>
            </w:pPr>
            <w:proofErr w:type="spellStart"/>
            <w:r w:rsidRPr="00DE72AA">
              <w:rPr>
                <w:rFonts w:ascii="Times New Roman" w:hAnsi="Times New Roman" w:cs="Times New Roman"/>
              </w:rPr>
              <w:t>BCom</w:t>
            </w:r>
            <w:proofErr w:type="spellEnd"/>
            <w:r w:rsidRPr="00DE72AA">
              <w:rPr>
                <w:rFonts w:ascii="Times New Roman" w:hAnsi="Times New Roman" w:cs="Times New Roman"/>
              </w:rPr>
              <w:t xml:space="preserve">, </w:t>
            </w:r>
            <w:r w:rsidR="00F21722" w:rsidRPr="00DE72AA">
              <w:rPr>
                <w:rFonts w:ascii="Times New Roman" w:hAnsi="Times New Roman" w:cs="Times New Roman"/>
              </w:rPr>
              <w:t>B</w:t>
            </w:r>
            <w:r w:rsidR="00F21722">
              <w:rPr>
                <w:rFonts w:ascii="Times New Roman" w:hAnsi="Times New Roman" w:cs="Times New Roman"/>
              </w:rPr>
              <w:t>Sc</w:t>
            </w:r>
            <w:r w:rsidRPr="00DE72AA">
              <w:rPr>
                <w:rFonts w:ascii="Times New Roman" w:hAnsi="Times New Roman" w:cs="Times New Roman"/>
              </w:rPr>
              <w:t>(IS)</w:t>
            </w:r>
          </w:p>
        </w:tc>
      </w:tr>
      <w:tr w:rsidR="00E02CA5" w:rsidRPr="00F72B50" w14:paraId="06FAF236" w14:textId="0FAAEEE5" w:rsidTr="00DE72AA">
        <w:tc>
          <w:tcPr>
            <w:tcW w:w="4111" w:type="dxa"/>
          </w:tcPr>
          <w:p w14:paraId="445EE16D"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Mr. Wong Po Chun, Jensen</w:t>
            </w:r>
          </w:p>
        </w:tc>
        <w:tc>
          <w:tcPr>
            <w:tcW w:w="5528" w:type="dxa"/>
          </w:tcPr>
          <w:p w14:paraId="2B9B8289" w14:textId="19DA382B" w:rsidR="00E02CA5" w:rsidRPr="00DE72AA" w:rsidRDefault="00E02CA5" w:rsidP="00E02CA5">
            <w:pPr>
              <w:rPr>
                <w:rFonts w:ascii="Times New Roman" w:hAnsi="Times New Roman" w:cs="Times New Roman"/>
              </w:rPr>
            </w:pPr>
            <w:r w:rsidRPr="00DE72AA">
              <w:rPr>
                <w:rFonts w:ascii="Times New Roman" w:hAnsi="Times New Roman" w:cs="Times New Roman"/>
              </w:rPr>
              <w:t>BBA</w:t>
            </w:r>
          </w:p>
        </w:tc>
      </w:tr>
      <w:tr w:rsidR="00E02CA5" w:rsidRPr="00F72B50" w14:paraId="5424BA64" w14:textId="07EB9638" w:rsidTr="00DE72AA">
        <w:tc>
          <w:tcPr>
            <w:tcW w:w="4111" w:type="dxa"/>
          </w:tcPr>
          <w:p w14:paraId="642AAC66" w14:textId="5B0169EB" w:rsidR="00E02CA5" w:rsidRPr="00F72B50" w:rsidRDefault="00E02CA5" w:rsidP="00E02CA5">
            <w:pPr>
              <w:rPr>
                <w:rFonts w:ascii="Times New Roman" w:hAnsi="Times New Roman" w:cs="Times New Roman"/>
              </w:rPr>
            </w:pPr>
            <w:r w:rsidRPr="00F72B50">
              <w:rPr>
                <w:rFonts w:ascii="Times New Roman" w:hAnsi="Times New Roman" w:cs="Times New Roman"/>
              </w:rPr>
              <w:t>Mr. Cheung</w:t>
            </w:r>
            <w:r>
              <w:rPr>
                <w:rFonts w:ascii="Times New Roman" w:hAnsi="Times New Roman" w:cs="Times New Roman"/>
              </w:rPr>
              <w:t xml:space="preserve"> Koon Wan</w:t>
            </w:r>
            <w:r w:rsidRPr="00F72B50">
              <w:rPr>
                <w:rFonts w:ascii="Times New Roman" w:hAnsi="Times New Roman" w:cs="Times New Roman"/>
              </w:rPr>
              <w:t>, Johnson</w:t>
            </w:r>
          </w:p>
        </w:tc>
        <w:tc>
          <w:tcPr>
            <w:tcW w:w="5528" w:type="dxa"/>
          </w:tcPr>
          <w:p w14:paraId="73EE8AA7" w14:textId="5B862E73" w:rsidR="00E02CA5" w:rsidRPr="00DE72AA" w:rsidRDefault="00E02CA5" w:rsidP="00E02CA5">
            <w:pPr>
              <w:rPr>
                <w:rFonts w:ascii="Times New Roman" w:hAnsi="Times New Roman" w:cs="Times New Roman"/>
              </w:rPr>
            </w:pPr>
            <w:r w:rsidRPr="00DE72AA">
              <w:rPr>
                <w:rFonts w:ascii="Times New Roman" w:hAnsi="Times New Roman" w:cs="Times New Roman"/>
              </w:rPr>
              <w:t>BSc</w:t>
            </w:r>
            <w:r w:rsidR="00A924DE">
              <w:rPr>
                <w:rFonts w:ascii="Times New Roman" w:hAnsi="Times New Roman" w:cs="Times New Roman"/>
              </w:rPr>
              <w:t xml:space="preserve">(Arch), BArch, </w:t>
            </w:r>
            <w:proofErr w:type="spellStart"/>
            <w:r w:rsidR="00A924DE">
              <w:rPr>
                <w:rFonts w:ascii="Times New Roman" w:hAnsi="Times New Roman" w:cs="Times New Roman"/>
              </w:rPr>
              <w:t>PgD</w:t>
            </w:r>
            <w:proofErr w:type="spellEnd"/>
            <w:r w:rsidRPr="00DE72AA">
              <w:rPr>
                <w:rFonts w:ascii="Times New Roman" w:hAnsi="Times New Roman" w:cs="Times New Roman"/>
              </w:rPr>
              <w:t>(GP Surveying), MSc(Real Estate), HKIA, HKIS, RIBA, RICS, AP, Registered Architect</w:t>
            </w:r>
          </w:p>
        </w:tc>
      </w:tr>
      <w:tr w:rsidR="00E02CA5" w:rsidRPr="00F72B50" w14:paraId="0CB12D8D" w14:textId="214A1E3C" w:rsidTr="00DE72AA">
        <w:tc>
          <w:tcPr>
            <w:tcW w:w="4111" w:type="dxa"/>
          </w:tcPr>
          <w:p w14:paraId="200F7967"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 xml:space="preserve">Ms. Lee Mo Yi, </w:t>
            </w:r>
            <w:proofErr w:type="spellStart"/>
            <w:r w:rsidRPr="00F72B50">
              <w:rPr>
                <w:rFonts w:ascii="Times New Roman" w:hAnsi="Times New Roman" w:cs="Times New Roman"/>
              </w:rPr>
              <w:t>Cannis</w:t>
            </w:r>
            <w:proofErr w:type="spellEnd"/>
          </w:p>
        </w:tc>
        <w:tc>
          <w:tcPr>
            <w:tcW w:w="5528" w:type="dxa"/>
          </w:tcPr>
          <w:p w14:paraId="33769720" w14:textId="77312543" w:rsidR="00E02CA5" w:rsidRPr="00DE72AA" w:rsidRDefault="00E02CA5" w:rsidP="00E02CA5">
            <w:pPr>
              <w:rPr>
                <w:rFonts w:ascii="Times New Roman" w:hAnsi="Times New Roman" w:cs="Times New Roman"/>
              </w:rPr>
            </w:pPr>
            <w:r w:rsidRPr="00DE72AA">
              <w:rPr>
                <w:rFonts w:ascii="Times New Roman" w:hAnsi="Times New Roman" w:cs="Times New Roman"/>
              </w:rPr>
              <w:t>BA(Hons), MUDD, MPIA, RPP</w:t>
            </w:r>
          </w:p>
        </w:tc>
      </w:tr>
      <w:tr w:rsidR="00E02CA5" w:rsidRPr="00F72B50" w14:paraId="55DCEB13" w14:textId="67906A5C" w:rsidTr="00DE72AA">
        <w:tc>
          <w:tcPr>
            <w:tcW w:w="4111" w:type="dxa"/>
          </w:tcPr>
          <w:p w14:paraId="042D387E" w14:textId="30AD2E66"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Sr</w:t>
            </w:r>
            <w:proofErr w:type="spellEnd"/>
            <w:r w:rsidRPr="00F72B50">
              <w:rPr>
                <w:rFonts w:ascii="Times New Roman" w:hAnsi="Times New Roman" w:cs="Times New Roman"/>
              </w:rPr>
              <w:t xml:space="preserve"> Lau Chi Kwong</w:t>
            </w:r>
          </w:p>
        </w:tc>
        <w:tc>
          <w:tcPr>
            <w:tcW w:w="5528" w:type="dxa"/>
          </w:tcPr>
          <w:p w14:paraId="2A4D2D0E" w14:textId="69620BF7" w:rsidR="00E02CA5" w:rsidRPr="00DE72AA" w:rsidRDefault="00E02CA5" w:rsidP="00E02CA5">
            <w:pPr>
              <w:rPr>
                <w:rFonts w:ascii="Times New Roman" w:hAnsi="Times New Roman" w:cs="Times New Roman"/>
              </w:rPr>
            </w:pPr>
            <w:r w:rsidRPr="00DE72AA">
              <w:rPr>
                <w:rFonts w:ascii="Times New Roman" w:hAnsi="Times New Roman" w:cs="Times New Roman"/>
              </w:rPr>
              <w:t xml:space="preserve">MSc, FHKIS, MRICS, MHKIUS, </w:t>
            </w:r>
            <w:proofErr w:type="spellStart"/>
            <w:r w:rsidRPr="00DE72AA">
              <w:rPr>
                <w:rFonts w:ascii="Times New Roman" w:hAnsi="Times New Roman" w:cs="Times New Roman"/>
              </w:rPr>
              <w:t>MHKInstES</w:t>
            </w:r>
            <w:proofErr w:type="spellEnd"/>
            <w:r w:rsidRPr="00DE72AA">
              <w:rPr>
                <w:rFonts w:ascii="Times New Roman" w:hAnsi="Times New Roman" w:cs="Times New Roman"/>
              </w:rPr>
              <w:t>, RPS(LS), ALS</w:t>
            </w:r>
          </w:p>
        </w:tc>
      </w:tr>
      <w:tr w:rsidR="00E02CA5" w:rsidRPr="00F72B50" w14:paraId="2039154C" w14:textId="6DC63F8F" w:rsidTr="00DE72AA">
        <w:tc>
          <w:tcPr>
            <w:tcW w:w="4111" w:type="dxa"/>
          </w:tcPr>
          <w:p w14:paraId="173325AD" w14:textId="7ED9CB67"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Sr</w:t>
            </w:r>
            <w:proofErr w:type="spellEnd"/>
            <w:r w:rsidRPr="00F72B50">
              <w:rPr>
                <w:rFonts w:ascii="Times New Roman" w:hAnsi="Times New Roman" w:cs="Times New Roman"/>
              </w:rPr>
              <w:t xml:space="preserve"> Fong </w:t>
            </w:r>
            <w:proofErr w:type="spellStart"/>
            <w:r w:rsidRPr="00F72B50">
              <w:rPr>
                <w:rFonts w:ascii="Times New Roman" w:hAnsi="Times New Roman" w:cs="Times New Roman"/>
              </w:rPr>
              <w:t>Yik</w:t>
            </w:r>
            <w:proofErr w:type="spellEnd"/>
            <w:r w:rsidRPr="00F72B50">
              <w:rPr>
                <w:rFonts w:ascii="Times New Roman" w:hAnsi="Times New Roman" w:cs="Times New Roman"/>
              </w:rPr>
              <w:t xml:space="preserve"> Kan</w:t>
            </w:r>
            <w:r>
              <w:rPr>
                <w:rFonts w:ascii="Times New Roman" w:hAnsi="Times New Roman" w:cs="Times New Roman"/>
              </w:rPr>
              <w:t>, Kan</w:t>
            </w:r>
          </w:p>
        </w:tc>
        <w:tc>
          <w:tcPr>
            <w:tcW w:w="5528" w:type="dxa"/>
          </w:tcPr>
          <w:p w14:paraId="69814A1B" w14:textId="38895A51" w:rsidR="00E02CA5" w:rsidRPr="00DE72AA" w:rsidRDefault="00E02CA5" w:rsidP="00E02CA5">
            <w:pPr>
              <w:rPr>
                <w:rFonts w:ascii="Times New Roman" w:hAnsi="Times New Roman" w:cs="Times New Roman"/>
              </w:rPr>
            </w:pPr>
            <w:r w:rsidRPr="00DE72AA">
              <w:rPr>
                <w:rFonts w:ascii="Times New Roman" w:hAnsi="Times New Roman" w:cs="Times New Roman"/>
              </w:rPr>
              <w:t>B</w:t>
            </w:r>
            <w:r w:rsidR="00F21722">
              <w:rPr>
                <w:rFonts w:ascii="Times New Roman" w:hAnsi="Times New Roman" w:cs="Times New Roman"/>
              </w:rPr>
              <w:t>S</w:t>
            </w:r>
            <w:r w:rsidRPr="00DE72AA">
              <w:rPr>
                <w:rFonts w:ascii="Times New Roman" w:hAnsi="Times New Roman" w:cs="Times New Roman"/>
              </w:rPr>
              <w:t>c(Hons), MHKIS, MRICS</w:t>
            </w:r>
          </w:p>
        </w:tc>
      </w:tr>
      <w:tr w:rsidR="00E02CA5" w:rsidRPr="00F72B50" w14:paraId="24EE5A40" w14:textId="2004E313" w:rsidTr="00DE72AA">
        <w:tc>
          <w:tcPr>
            <w:tcW w:w="4111" w:type="dxa"/>
          </w:tcPr>
          <w:p w14:paraId="48F2C7F8"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 xml:space="preserve">Mr. Lau </w:t>
            </w:r>
            <w:proofErr w:type="spellStart"/>
            <w:r w:rsidRPr="00F72B50">
              <w:rPr>
                <w:rFonts w:ascii="Times New Roman" w:hAnsi="Times New Roman" w:cs="Times New Roman"/>
              </w:rPr>
              <w:t>Tak</w:t>
            </w:r>
            <w:proofErr w:type="spellEnd"/>
            <w:r w:rsidRPr="00F72B50">
              <w:rPr>
                <w:rFonts w:ascii="Times New Roman" w:hAnsi="Times New Roman" w:cs="Times New Roman"/>
              </w:rPr>
              <w:t xml:space="preserve"> Tai, Edward</w:t>
            </w:r>
          </w:p>
        </w:tc>
        <w:tc>
          <w:tcPr>
            <w:tcW w:w="5528" w:type="dxa"/>
          </w:tcPr>
          <w:p w14:paraId="76880DA4" w14:textId="16314159" w:rsidR="00E02CA5" w:rsidRPr="00DE72AA" w:rsidRDefault="00E02CA5" w:rsidP="00E02CA5">
            <w:pPr>
              <w:rPr>
                <w:rFonts w:ascii="Times New Roman" w:hAnsi="Times New Roman" w:cs="Times New Roman"/>
              </w:rPr>
            </w:pPr>
            <w:proofErr w:type="spellStart"/>
            <w:r w:rsidRPr="00DE72AA">
              <w:rPr>
                <w:rFonts w:ascii="Times New Roman" w:hAnsi="Times New Roman" w:cs="Times New Roman"/>
              </w:rPr>
              <w:t>MArch</w:t>
            </w:r>
            <w:proofErr w:type="spellEnd"/>
            <w:r w:rsidRPr="00DE72AA">
              <w:rPr>
                <w:rFonts w:ascii="Times New Roman" w:hAnsi="Times New Roman" w:cs="Times New Roman"/>
              </w:rPr>
              <w:t>, HKIA, ARB, SBA, HKIDA, HKDA</w:t>
            </w:r>
          </w:p>
        </w:tc>
      </w:tr>
      <w:tr w:rsidR="00E02CA5" w:rsidRPr="00F72B50" w14:paraId="60106F04" w14:textId="5C804031" w:rsidTr="00DE72AA">
        <w:tc>
          <w:tcPr>
            <w:tcW w:w="4111" w:type="dxa"/>
          </w:tcPr>
          <w:p w14:paraId="670904F7"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Mr. Chan Chung Yin, Eric</w:t>
            </w:r>
          </w:p>
        </w:tc>
        <w:tc>
          <w:tcPr>
            <w:tcW w:w="5528" w:type="dxa"/>
          </w:tcPr>
          <w:p w14:paraId="3F2B7C21" w14:textId="292AE438" w:rsidR="00E02CA5" w:rsidRPr="00DE72AA" w:rsidRDefault="00E02CA5" w:rsidP="00E02CA5">
            <w:pPr>
              <w:rPr>
                <w:rFonts w:ascii="Times New Roman" w:hAnsi="Times New Roman" w:cs="Times New Roman"/>
              </w:rPr>
            </w:pPr>
            <w:r w:rsidRPr="00DE72AA">
              <w:rPr>
                <w:rFonts w:ascii="Times New Roman" w:hAnsi="Times New Roman" w:cs="Times New Roman"/>
              </w:rPr>
              <w:t>BEng, MSC</w:t>
            </w:r>
            <w:r w:rsidR="00946C63">
              <w:rPr>
                <w:rFonts w:ascii="Times New Roman" w:hAnsi="Times New Roman" w:cs="Times New Roman"/>
              </w:rPr>
              <w:t xml:space="preserve"> </w:t>
            </w:r>
            <w:proofErr w:type="spellStart"/>
            <w:r w:rsidRPr="00DE72AA">
              <w:rPr>
                <w:rFonts w:ascii="Times New Roman" w:hAnsi="Times New Roman" w:cs="Times New Roman"/>
              </w:rPr>
              <w:t>Eng</w:t>
            </w:r>
            <w:proofErr w:type="spellEnd"/>
            <w:r w:rsidRPr="00DE72AA">
              <w:rPr>
                <w:rFonts w:ascii="Times New Roman" w:hAnsi="Times New Roman" w:cs="Times New Roman"/>
              </w:rPr>
              <w:t xml:space="preserve">, </w:t>
            </w:r>
            <w:proofErr w:type="spellStart"/>
            <w:r w:rsidRPr="00DE72AA">
              <w:rPr>
                <w:rFonts w:ascii="Times New Roman" w:hAnsi="Times New Roman" w:cs="Times New Roman"/>
              </w:rPr>
              <w:t>PEng</w:t>
            </w:r>
            <w:proofErr w:type="spellEnd"/>
            <w:r w:rsidRPr="00DE72AA">
              <w:rPr>
                <w:rFonts w:ascii="Times New Roman" w:hAnsi="Times New Roman" w:cs="Times New Roman"/>
              </w:rPr>
              <w:t xml:space="preserve"> (Canada)</w:t>
            </w:r>
          </w:p>
        </w:tc>
      </w:tr>
      <w:tr w:rsidR="00E02CA5" w:rsidRPr="00F72B50" w14:paraId="4EE3F189" w14:textId="0245E026" w:rsidTr="00DE72AA">
        <w:tc>
          <w:tcPr>
            <w:tcW w:w="4111" w:type="dxa"/>
          </w:tcPr>
          <w:p w14:paraId="717FCCE2" w14:textId="045D3225"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Sr</w:t>
            </w:r>
            <w:proofErr w:type="spellEnd"/>
            <w:r w:rsidRPr="00F72B50">
              <w:rPr>
                <w:rFonts w:ascii="Times New Roman" w:hAnsi="Times New Roman" w:cs="Times New Roman"/>
              </w:rPr>
              <w:t xml:space="preserve"> Lee Hoi Tat, Nathan</w:t>
            </w:r>
          </w:p>
        </w:tc>
        <w:tc>
          <w:tcPr>
            <w:tcW w:w="5528" w:type="dxa"/>
          </w:tcPr>
          <w:p w14:paraId="4DB4C355" w14:textId="5AA4E034" w:rsidR="00E02CA5" w:rsidRPr="00DE72AA" w:rsidRDefault="00E02CA5" w:rsidP="00E02CA5">
            <w:pPr>
              <w:rPr>
                <w:rFonts w:ascii="Times New Roman" w:hAnsi="Times New Roman" w:cs="Times New Roman"/>
              </w:rPr>
            </w:pPr>
            <w:r w:rsidRPr="00DE72AA">
              <w:rPr>
                <w:rFonts w:ascii="Times New Roman" w:hAnsi="Times New Roman" w:cs="Times New Roman"/>
              </w:rPr>
              <w:t>BSc(Hons), FHKIS, MRICS, RPS(BS), AP(S)</w:t>
            </w:r>
          </w:p>
        </w:tc>
      </w:tr>
      <w:tr w:rsidR="00E02CA5" w:rsidRPr="00F72B50" w14:paraId="76A904A6" w14:textId="2AB67032" w:rsidTr="00DE72AA">
        <w:tc>
          <w:tcPr>
            <w:tcW w:w="4111" w:type="dxa"/>
          </w:tcPr>
          <w:p w14:paraId="19B6034B" w14:textId="06597582"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Sr</w:t>
            </w:r>
            <w:proofErr w:type="spellEnd"/>
            <w:r w:rsidRPr="00F72B50">
              <w:rPr>
                <w:rFonts w:ascii="Times New Roman" w:hAnsi="Times New Roman" w:cs="Times New Roman"/>
              </w:rPr>
              <w:t xml:space="preserve"> Tam Chi Yan, Gregory</w:t>
            </w:r>
          </w:p>
        </w:tc>
        <w:tc>
          <w:tcPr>
            <w:tcW w:w="5528" w:type="dxa"/>
          </w:tcPr>
          <w:p w14:paraId="33FAF040" w14:textId="07C00101" w:rsidR="00E02CA5" w:rsidRPr="00DE72AA" w:rsidRDefault="00E02CA5" w:rsidP="00E02CA5">
            <w:pPr>
              <w:rPr>
                <w:rFonts w:ascii="Times New Roman" w:hAnsi="Times New Roman" w:cs="Times New Roman"/>
              </w:rPr>
            </w:pPr>
            <w:r w:rsidRPr="00DE72AA">
              <w:rPr>
                <w:rFonts w:ascii="Times New Roman" w:hAnsi="Times New Roman" w:cs="Times New Roman"/>
              </w:rPr>
              <w:t>BSc(Hons), MRICS, MHKIS, RPS(GP), MCIREA</w:t>
            </w:r>
          </w:p>
        </w:tc>
      </w:tr>
      <w:tr w:rsidR="00E02CA5" w:rsidRPr="00F72B50" w14:paraId="01FF3CB1" w14:textId="3CDFA908" w:rsidTr="00DE72AA">
        <w:tc>
          <w:tcPr>
            <w:tcW w:w="4111" w:type="dxa"/>
          </w:tcPr>
          <w:p w14:paraId="4D243B2E" w14:textId="30FDBB51"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Mr</w:t>
            </w:r>
            <w:proofErr w:type="spellEnd"/>
            <w:r w:rsidRPr="00F72B50">
              <w:rPr>
                <w:rFonts w:ascii="Times New Roman" w:hAnsi="Times New Roman" w:cs="Times New Roman"/>
              </w:rPr>
              <w:t xml:space="preserve"> Chau Chi Fai, Adrian</w:t>
            </w:r>
          </w:p>
        </w:tc>
        <w:tc>
          <w:tcPr>
            <w:tcW w:w="5528" w:type="dxa"/>
          </w:tcPr>
          <w:p w14:paraId="6B647351" w14:textId="09CFF0DF" w:rsidR="00E02CA5" w:rsidRPr="00DE72AA" w:rsidRDefault="00E02CA5" w:rsidP="00E02CA5">
            <w:pPr>
              <w:rPr>
                <w:rFonts w:ascii="Times New Roman" w:hAnsi="Times New Roman" w:cs="Times New Roman"/>
              </w:rPr>
            </w:pPr>
            <w:proofErr w:type="spellStart"/>
            <w:r w:rsidRPr="00DE72AA">
              <w:rPr>
                <w:rFonts w:ascii="Times New Roman" w:hAnsi="Times New Roman" w:cs="Times New Roman"/>
              </w:rPr>
              <w:t>BLArch</w:t>
            </w:r>
            <w:proofErr w:type="spellEnd"/>
            <w:r w:rsidRPr="00DE72AA">
              <w:rPr>
                <w:rFonts w:ascii="Times New Roman" w:hAnsi="Times New Roman" w:cs="Times New Roman"/>
              </w:rPr>
              <w:t>, MBA, AHKILA</w:t>
            </w:r>
          </w:p>
        </w:tc>
      </w:tr>
      <w:tr w:rsidR="00E02CA5" w:rsidRPr="00F72B50" w14:paraId="0C92F780" w14:textId="07A8DB59" w:rsidTr="00DE72AA">
        <w:tc>
          <w:tcPr>
            <w:tcW w:w="4111" w:type="dxa"/>
          </w:tcPr>
          <w:p w14:paraId="37C7F1C6" w14:textId="1107EA05"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Mr</w:t>
            </w:r>
            <w:proofErr w:type="spellEnd"/>
            <w:r w:rsidRPr="00F72B50">
              <w:rPr>
                <w:rFonts w:ascii="Times New Roman" w:hAnsi="Times New Roman" w:cs="Times New Roman"/>
              </w:rPr>
              <w:t xml:space="preserve"> Chan Kin </w:t>
            </w:r>
            <w:proofErr w:type="spellStart"/>
            <w:r w:rsidRPr="00F72B50">
              <w:rPr>
                <w:rFonts w:ascii="Times New Roman" w:hAnsi="Times New Roman" w:cs="Times New Roman"/>
              </w:rPr>
              <w:t>Wah</w:t>
            </w:r>
            <w:proofErr w:type="spellEnd"/>
            <w:r w:rsidRPr="00F72B50">
              <w:rPr>
                <w:rFonts w:ascii="Times New Roman" w:hAnsi="Times New Roman" w:cs="Times New Roman"/>
              </w:rPr>
              <w:t>, Daniel</w:t>
            </w:r>
          </w:p>
        </w:tc>
        <w:tc>
          <w:tcPr>
            <w:tcW w:w="5528" w:type="dxa"/>
          </w:tcPr>
          <w:p w14:paraId="73F38E9D" w14:textId="46902B92" w:rsidR="00E02CA5" w:rsidRPr="00DE72AA" w:rsidRDefault="00E02CA5" w:rsidP="00E02CA5">
            <w:pPr>
              <w:rPr>
                <w:rFonts w:ascii="Times New Roman" w:hAnsi="Times New Roman" w:cs="Times New Roman"/>
              </w:rPr>
            </w:pPr>
            <w:r w:rsidRPr="00DE72AA">
              <w:rPr>
                <w:rFonts w:ascii="Times New Roman" w:hAnsi="Times New Roman" w:cs="Times New Roman"/>
              </w:rPr>
              <w:t>CFA, MRICS</w:t>
            </w:r>
          </w:p>
        </w:tc>
      </w:tr>
      <w:tr w:rsidR="00E02CA5" w:rsidRPr="00F72B50" w14:paraId="4BE5D877" w14:textId="61B32075" w:rsidTr="00DE72AA">
        <w:tc>
          <w:tcPr>
            <w:tcW w:w="4111" w:type="dxa"/>
          </w:tcPr>
          <w:p w14:paraId="3E047413" w14:textId="5B678F84" w:rsidR="00E02CA5" w:rsidRPr="00F72B50" w:rsidRDefault="00E02CA5" w:rsidP="00E02CA5">
            <w:pPr>
              <w:rPr>
                <w:rFonts w:ascii="Times New Roman" w:hAnsi="Times New Roman" w:cs="Times New Roman"/>
              </w:rPr>
            </w:pPr>
            <w:proofErr w:type="spellStart"/>
            <w:r w:rsidRPr="00F72B50">
              <w:rPr>
                <w:rFonts w:ascii="Times New Roman" w:hAnsi="Times New Roman" w:cs="Times New Roman"/>
              </w:rPr>
              <w:t>Sr</w:t>
            </w:r>
            <w:proofErr w:type="spellEnd"/>
            <w:r w:rsidRPr="00F72B50">
              <w:rPr>
                <w:rFonts w:ascii="Times New Roman" w:hAnsi="Times New Roman" w:cs="Times New Roman"/>
              </w:rPr>
              <w:t xml:space="preserve"> Yip Ho Yin, John</w:t>
            </w:r>
          </w:p>
        </w:tc>
        <w:tc>
          <w:tcPr>
            <w:tcW w:w="5528" w:type="dxa"/>
          </w:tcPr>
          <w:p w14:paraId="2FF1196C" w14:textId="23E4638C" w:rsidR="00E02CA5" w:rsidRPr="00DE72AA" w:rsidRDefault="00E02CA5" w:rsidP="00E02CA5">
            <w:pPr>
              <w:rPr>
                <w:rFonts w:ascii="Times New Roman" w:hAnsi="Times New Roman" w:cs="Times New Roman"/>
              </w:rPr>
            </w:pPr>
            <w:r w:rsidRPr="00DE72AA">
              <w:rPr>
                <w:rFonts w:ascii="Times New Roman" w:hAnsi="Times New Roman" w:cs="Times New Roman"/>
              </w:rPr>
              <w:t>MHKIS, RPS(BS), AP, RI</w:t>
            </w:r>
          </w:p>
        </w:tc>
      </w:tr>
      <w:tr w:rsidR="00E02CA5" w:rsidRPr="00F72B50" w14:paraId="72E9F189" w14:textId="4F6913CF" w:rsidTr="00DE72AA">
        <w:tc>
          <w:tcPr>
            <w:tcW w:w="4111" w:type="dxa"/>
          </w:tcPr>
          <w:p w14:paraId="4BAE25B8"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 xml:space="preserve">Ms. </w:t>
            </w:r>
            <w:proofErr w:type="spellStart"/>
            <w:r w:rsidRPr="00F72B50">
              <w:rPr>
                <w:rFonts w:ascii="Times New Roman" w:hAnsi="Times New Roman" w:cs="Times New Roman"/>
              </w:rPr>
              <w:t>Yim</w:t>
            </w:r>
            <w:proofErr w:type="spellEnd"/>
            <w:r w:rsidRPr="00F72B50">
              <w:rPr>
                <w:rFonts w:ascii="Times New Roman" w:hAnsi="Times New Roman" w:cs="Times New Roman"/>
              </w:rPr>
              <w:t xml:space="preserve"> Bui Lam, Mona</w:t>
            </w:r>
          </w:p>
        </w:tc>
        <w:tc>
          <w:tcPr>
            <w:tcW w:w="5528" w:type="dxa"/>
          </w:tcPr>
          <w:p w14:paraId="0D29C24C" w14:textId="0BCBADBB" w:rsidR="00E02CA5" w:rsidRPr="00DE72AA" w:rsidRDefault="00E02CA5" w:rsidP="00E02CA5">
            <w:pPr>
              <w:rPr>
                <w:rFonts w:ascii="Times New Roman" w:hAnsi="Times New Roman" w:cs="Times New Roman"/>
              </w:rPr>
            </w:pPr>
            <w:r w:rsidRPr="00DE72AA">
              <w:rPr>
                <w:rFonts w:ascii="Times New Roman" w:hAnsi="Times New Roman" w:cs="Times New Roman"/>
              </w:rPr>
              <w:t>MBA</w:t>
            </w:r>
          </w:p>
        </w:tc>
      </w:tr>
      <w:tr w:rsidR="00E02CA5" w:rsidRPr="00F72B50" w14:paraId="2F926B61" w14:textId="160F85C6" w:rsidTr="00DE72AA">
        <w:tc>
          <w:tcPr>
            <w:tcW w:w="4111" w:type="dxa"/>
          </w:tcPr>
          <w:p w14:paraId="13E411FA" w14:textId="77777777" w:rsidR="00E02CA5" w:rsidRPr="00F72B50" w:rsidRDefault="00E02CA5" w:rsidP="00E02CA5">
            <w:pPr>
              <w:rPr>
                <w:rFonts w:ascii="Times New Roman" w:hAnsi="Times New Roman" w:cs="Times New Roman"/>
              </w:rPr>
            </w:pPr>
            <w:r w:rsidRPr="00F72B50">
              <w:rPr>
                <w:rFonts w:ascii="Times New Roman" w:hAnsi="Times New Roman" w:cs="Times New Roman"/>
              </w:rPr>
              <w:t xml:space="preserve">Mr. Chou Kin </w:t>
            </w:r>
            <w:proofErr w:type="spellStart"/>
            <w:r w:rsidRPr="00F72B50">
              <w:rPr>
                <w:rFonts w:ascii="Times New Roman" w:hAnsi="Times New Roman" w:cs="Times New Roman"/>
              </w:rPr>
              <w:t>Wah</w:t>
            </w:r>
            <w:proofErr w:type="spellEnd"/>
            <w:r w:rsidRPr="00F72B50">
              <w:rPr>
                <w:rFonts w:ascii="Times New Roman" w:hAnsi="Times New Roman" w:cs="Times New Roman"/>
              </w:rPr>
              <w:t>, Ivan</w:t>
            </w:r>
          </w:p>
        </w:tc>
        <w:tc>
          <w:tcPr>
            <w:tcW w:w="5528" w:type="dxa"/>
          </w:tcPr>
          <w:p w14:paraId="6C8BBE31" w14:textId="1C1113A6" w:rsidR="00E02CA5" w:rsidRPr="00DE72AA" w:rsidRDefault="00E02CA5" w:rsidP="00E02CA5">
            <w:pPr>
              <w:rPr>
                <w:rFonts w:ascii="Times New Roman" w:hAnsi="Times New Roman" w:cs="Times New Roman"/>
              </w:rPr>
            </w:pPr>
            <w:r w:rsidRPr="00DE72AA">
              <w:rPr>
                <w:rFonts w:ascii="Times New Roman" w:hAnsi="Times New Roman" w:cs="Times New Roman"/>
              </w:rPr>
              <w:t>BS</w:t>
            </w:r>
            <w:r w:rsidR="00490FED">
              <w:rPr>
                <w:rFonts w:ascii="Times New Roman" w:hAnsi="Times New Roman" w:cs="Times New Roman"/>
              </w:rPr>
              <w:t>c</w:t>
            </w:r>
            <w:r w:rsidRPr="00DE72AA">
              <w:rPr>
                <w:rFonts w:ascii="Times New Roman" w:hAnsi="Times New Roman" w:cs="Times New Roman"/>
              </w:rPr>
              <w:t xml:space="preserve"> High Cert.</w:t>
            </w:r>
          </w:p>
        </w:tc>
      </w:tr>
    </w:tbl>
    <w:p w14:paraId="1F2E2DA0" w14:textId="77777777" w:rsidR="005071D4" w:rsidRDefault="005071D4" w:rsidP="005071D4">
      <w:pPr>
        <w:widowControl/>
        <w:rPr>
          <w:rFonts w:ascii="Times New Roman" w:eastAsia="DengXian" w:hAnsi="Times New Roman" w:cs="Times New Roman"/>
          <w:b/>
          <w:lang w:eastAsia="zh-CN"/>
        </w:rPr>
      </w:pPr>
    </w:p>
    <w:p w14:paraId="49990E3E" w14:textId="77777777" w:rsidR="005071D4" w:rsidRDefault="005071D4">
      <w:pPr>
        <w:widowControl/>
        <w:rPr>
          <w:rFonts w:ascii="Times New Roman" w:eastAsia="DengXian" w:hAnsi="Times New Roman" w:cs="Times New Roman"/>
          <w:b/>
          <w:lang w:eastAsia="zh-CN"/>
        </w:rPr>
      </w:pPr>
      <w:r>
        <w:rPr>
          <w:rFonts w:ascii="Times New Roman" w:eastAsia="DengXian" w:hAnsi="Times New Roman" w:cs="Times New Roman"/>
          <w:b/>
          <w:lang w:eastAsia="zh-CN"/>
        </w:rPr>
        <w:br w:type="page"/>
      </w:r>
    </w:p>
    <w:p w14:paraId="115F9CB7" w14:textId="77777777" w:rsidR="00923F9D" w:rsidRDefault="00923F9D" w:rsidP="00923F9D">
      <w:pPr>
        <w:widowControl/>
        <w:rPr>
          <w:rFonts w:ascii="Times New Roman" w:eastAsia="DengXian" w:hAnsi="Times New Roman" w:cs="Times New Roman"/>
          <w:b/>
          <w:lang w:eastAsia="zh-CN"/>
        </w:rPr>
      </w:pPr>
      <w:r>
        <w:rPr>
          <w:rFonts w:ascii="Times New Roman" w:eastAsia="DengXian" w:hAnsi="Times New Roman" w:cs="Times New Roman"/>
          <w:b/>
          <w:lang w:eastAsia="zh-CN"/>
        </w:rPr>
        <w:t>Appendix 3</w:t>
      </w:r>
    </w:p>
    <w:p w14:paraId="1C0BC9C9" w14:textId="77777777" w:rsidR="00923F9D" w:rsidRPr="007B77F7" w:rsidRDefault="00923F9D" w:rsidP="00923F9D">
      <w:pPr>
        <w:spacing w:line="360" w:lineRule="auto"/>
        <w:rPr>
          <w:rFonts w:ascii="Times New Roman" w:eastAsia="DengXian" w:hAnsi="Times New Roman" w:cs="Times New Roman"/>
          <w:b/>
          <w:lang w:eastAsia="zh-CN"/>
        </w:rPr>
      </w:pPr>
      <w:r>
        <w:rPr>
          <w:rFonts w:ascii="Times New Roman" w:eastAsia="DengXian" w:hAnsi="Times New Roman" w:cs="Times New Roman"/>
          <w:b/>
          <w:lang w:eastAsia="zh-CN"/>
        </w:rPr>
        <w:t>HKRPF’s Advisors to the Working Group</w:t>
      </w:r>
    </w:p>
    <w:tbl>
      <w:tblPr>
        <w:tblStyle w:val="a8"/>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201"/>
        <w:gridCol w:w="3510"/>
      </w:tblGrid>
      <w:tr w:rsidR="00923F9D" w:rsidRPr="005071D4" w14:paraId="75ECFF03" w14:textId="77777777" w:rsidTr="002D4777">
        <w:tc>
          <w:tcPr>
            <w:tcW w:w="4077" w:type="dxa"/>
          </w:tcPr>
          <w:p w14:paraId="0B48EB6E" w14:textId="77777777" w:rsidR="00923F9D" w:rsidRPr="005071D4" w:rsidRDefault="00923F9D" w:rsidP="002D4777">
            <w:pPr>
              <w:rPr>
                <w:rFonts w:ascii="Times New Roman" w:hAnsi="Times New Roman" w:cs="Times New Roman"/>
              </w:rPr>
            </w:pPr>
            <w:r>
              <w:rPr>
                <w:rFonts w:ascii="Times New Roman" w:hAnsi="Times New Roman" w:cs="Times New Roman"/>
              </w:rPr>
              <w:t>Mr</w:t>
            </w:r>
            <w:r w:rsidRPr="005071D4">
              <w:rPr>
                <w:rFonts w:ascii="Times New Roman" w:hAnsi="Times New Roman" w:cs="Times New Roman"/>
              </w:rPr>
              <w:t>. Chan Wai</w:t>
            </w:r>
            <w:r>
              <w:rPr>
                <w:rFonts w:ascii="Times New Roman" w:hAnsi="Times New Roman" w:cs="Times New Roman"/>
              </w:rPr>
              <w:t xml:space="preserve"> </w:t>
            </w:r>
            <w:proofErr w:type="spellStart"/>
            <w:r w:rsidRPr="005071D4">
              <w:rPr>
                <w:rFonts w:ascii="Times New Roman" w:hAnsi="Times New Roman" w:cs="Times New Roman"/>
              </w:rPr>
              <w:t>Lun</w:t>
            </w:r>
            <w:proofErr w:type="spellEnd"/>
            <w:r w:rsidRPr="005071D4">
              <w:rPr>
                <w:rFonts w:ascii="Times New Roman" w:hAnsi="Times New Roman" w:cs="Times New Roman"/>
              </w:rPr>
              <w:t>, Anthony, B</w:t>
            </w:r>
            <w:r>
              <w:rPr>
                <w:rFonts w:ascii="Times New Roman" w:hAnsi="Times New Roman" w:cs="Times New Roman"/>
              </w:rPr>
              <w:t>.</w:t>
            </w:r>
            <w:r w:rsidRPr="005071D4">
              <w:rPr>
                <w:rFonts w:ascii="Times New Roman" w:hAnsi="Times New Roman" w:cs="Times New Roman"/>
              </w:rPr>
              <w:t>B</w:t>
            </w:r>
            <w:r>
              <w:rPr>
                <w:rFonts w:ascii="Times New Roman" w:hAnsi="Times New Roman" w:cs="Times New Roman"/>
              </w:rPr>
              <w:t>.</w:t>
            </w:r>
            <w:r w:rsidRPr="005071D4">
              <w:rPr>
                <w:rFonts w:ascii="Times New Roman" w:hAnsi="Times New Roman" w:cs="Times New Roman"/>
              </w:rPr>
              <w:t>S</w:t>
            </w:r>
            <w:r>
              <w:rPr>
                <w:rFonts w:ascii="Times New Roman" w:hAnsi="Times New Roman" w:cs="Times New Roman"/>
              </w:rPr>
              <w:t>.</w:t>
            </w:r>
            <w:r w:rsidRPr="005071D4">
              <w:rPr>
                <w:rFonts w:ascii="Times New Roman" w:hAnsi="Times New Roman" w:cs="Times New Roman"/>
              </w:rPr>
              <w:t>, M</w:t>
            </w:r>
            <w:r>
              <w:rPr>
                <w:rFonts w:ascii="Times New Roman" w:hAnsi="Times New Roman" w:cs="Times New Roman"/>
              </w:rPr>
              <w:t>.</w:t>
            </w:r>
            <w:r w:rsidRPr="005071D4">
              <w:rPr>
                <w:rFonts w:ascii="Times New Roman" w:hAnsi="Times New Roman" w:cs="Times New Roman"/>
              </w:rPr>
              <w:t>H</w:t>
            </w:r>
            <w:r>
              <w:rPr>
                <w:rFonts w:ascii="Times New Roman" w:hAnsi="Times New Roman" w:cs="Times New Roman"/>
              </w:rPr>
              <w:t>.</w:t>
            </w:r>
            <w:r w:rsidRPr="005071D4">
              <w:rPr>
                <w:rFonts w:ascii="Times New Roman" w:hAnsi="Times New Roman" w:cs="Times New Roman"/>
              </w:rPr>
              <w:t>, J</w:t>
            </w:r>
            <w:r>
              <w:rPr>
                <w:rFonts w:ascii="Times New Roman" w:hAnsi="Times New Roman" w:cs="Times New Roman"/>
              </w:rPr>
              <w:t>.</w:t>
            </w:r>
            <w:r w:rsidRPr="005071D4">
              <w:rPr>
                <w:rFonts w:ascii="Times New Roman" w:hAnsi="Times New Roman" w:cs="Times New Roman"/>
              </w:rPr>
              <w:t>P</w:t>
            </w:r>
            <w:r>
              <w:rPr>
                <w:rFonts w:ascii="Times New Roman" w:hAnsi="Times New Roman" w:cs="Times New Roman"/>
              </w:rPr>
              <w:t>.</w:t>
            </w:r>
          </w:p>
        </w:tc>
        <w:tc>
          <w:tcPr>
            <w:tcW w:w="2201" w:type="dxa"/>
          </w:tcPr>
          <w:p w14:paraId="077C9269" w14:textId="77777777" w:rsidR="00923F9D" w:rsidRDefault="00923F9D" w:rsidP="002D4777">
            <w:pPr>
              <w:rPr>
                <w:rFonts w:ascii="Times New Roman" w:hAnsi="Times New Roman" w:cs="Times New Roman"/>
              </w:rPr>
            </w:pPr>
            <w:r>
              <w:rPr>
                <w:rFonts w:ascii="Times New Roman" w:hAnsi="Times New Roman" w:cs="Times New Roman"/>
              </w:rPr>
              <w:t>Director</w:t>
            </w:r>
          </w:p>
        </w:tc>
        <w:tc>
          <w:tcPr>
            <w:tcW w:w="3510" w:type="dxa"/>
          </w:tcPr>
          <w:p w14:paraId="51098981" w14:textId="77777777" w:rsidR="00923F9D" w:rsidRDefault="00923F9D" w:rsidP="002D4777">
            <w:pPr>
              <w:rPr>
                <w:rFonts w:ascii="Times New Roman" w:hAnsi="Times New Roman" w:cs="Times New Roman"/>
              </w:rPr>
            </w:pPr>
            <w:r>
              <w:rPr>
                <w:rFonts w:ascii="Times New Roman" w:hAnsi="Times New Roman" w:cs="Times New Roman"/>
              </w:rPr>
              <w:t>STDM China Holdings Ltd</w:t>
            </w:r>
          </w:p>
        </w:tc>
      </w:tr>
      <w:tr w:rsidR="00923F9D" w:rsidRPr="00016C48" w14:paraId="1CA789B9" w14:textId="77777777" w:rsidTr="002D4777">
        <w:tc>
          <w:tcPr>
            <w:tcW w:w="4077" w:type="dxa"/>
          </w:tcPr>
          <w:p w14:paraId="20001E89" w14:textId="77777777" w:rsidR="00923F9D" w:rsidRPr="00016C48" w:rsidRDefault="00923F9D" w:rsidP="002D4777">
            <w:pPr>
              <w:rPr>
                <w:rFonts w:ascii="Times New Roman" w:hAnsi="Times New Roman" w:cs="Times New Roman"/>
                <w:color w:val="000000" w:themeColor="text1"/>
              </w:rPr>
            </w:pPr>
            <w:r w:rsidRPr="00016C48">
              <w:rPr>
                <w:rFonts w:ascii="Times New Roman" w:hAnsi="Times New Roman" w:cs="Times New Roman"/>
                <w:color w:val="000000" w:themeColor="text1"/>
              </w:rPr>
              <w:t>Dr. Wai-man Woo, B.B.S.</w:t>
            </w:r>
          </w:p>
        </w:tc>
        <w:tc>
          <w:tcPr>
            <w:tcW w:w="2201" w:type="dxa"/>
          </w:tcPr>
          <w:p w14:paraId="3FA03EC4" w14:textId="77777777" w:rsidR="00923F9D" w:rsidRPr="00016C48" w:rsidRDefault="00923F9D" w:rsidP="002D4777">
            <w:pPr>
              <w:rPr>
                <w:rFonts w:ascii="Times New Roman" w:hAnsi="Times New Roman" w:cs="Times New Roman"/>
                <w:color w:val="000000" w:themeColor="text1"/>
              </w:rPr>
            </w:pPr>
            <w:r w:rsidRPr="00016C48">
              <w:rPr>
                <w:rFonts w:ascii="Times New Roman" w:hAnsi="Times New Roman" w:cs="Times New Roman"/>
                <w:color w:val="000000" w:themeColor="text1"/>
              </w:rPr>
              <w:t>Managing Director</w:t>
            </w:r>
          </w:p>
        </w:tc>
        <w:tc>
          <w:tcPr>
            <w:tcW w:w="3510" w:type="dxa"/>
          </w:tcPr>
          <w:p w14:paraId="0194CC9C" w14:textId="77777777" w:rsidR="00923F9D" w:rsidRPr="00016C48" w:rsidRDefault="00923F9D" w:rsidP="002D4777">
            <w:pPr>
              <w:ind w:rightChars="-441" w:right="-1058"/>
              <w:rPr>
                <w:rFonts w:ascii="Times New Roman" w:hAnsi="Times New Roman" w:cs="Times New Roman"/>
                <w:color w:val="000000" w:themeColor="text1"/>
              </w:rPr>
            </w:pPr>
            <w:proofErr w:type="spellStart"/>
            <w:r w:rsidRPr="00016C48">
              <w:rPr>
                <w:rFonts w:ascii="Times New Roman" w:hAnsi="Times New Roman" w:cs="Times New Roman"/>
                <w:color w:val="000000" w:themeColor="text1"/>
              </w:rPr>
              <w:t>Drowland</w:t>
            </w:r>
            <w:proofErr w:type="spellEnd"/>
            <w:r w:rsidRPr="00016C48">
              <w:rPr>
                <w:rFonts w:ascii="Times New Roman" w:hAnsi="Times New Roman" w:cs="Times New Roman"/>
                <w:color w:val="000000" w:themeColor="text1"/>
              </w:rPr>
              <w:t xml:space="preserve"> International</w:t>
            </w:r>
          </w:p>
          <w:p w14:paraId="447A2343" w14:textId="77777777" w:rsidR="00923F9D" w:rsidRPr="00016C48" w:rsidRDefault="00923F9D" w:rsidP="002D4777">
            <w:pPr>
              <w:ind w:rightChars="-441" w:right="-1058"/>
              <w:rPr>
                <w:rFonts w:ascii="Times New Roman" w:hAnsi="Times New Roman" w:cs="Times New Roman"/>
                <w:color w:val="000000" w:themeColor="text1"/>
              </w:rPr>
            </w:pPr>
            <w:r w:rsidRPr="00016C48">
              <w:rPr>
                <w:rFonts w:ascii="Times New Roman" w:hAnsi="Times New Roman" w:cs="Times New Roman"/>
                <w:color w:val="000000" w:themeColor="text1"/>
              </w:rPr>
              <w:t>Investments Ltd, FIIM</w:t>
            </w:r>
          </w:p>
        </w:tc>
      </w:tr>
      <w:tr w:rsidR="00923F9D" w:rsidRPr="00016C48" w14:paraId="31916B4D" w14:textId="77777777" w:rsidTr="002D4777">
        <w:tc>
          <w:tcPr>
            <w:tcW w:w="4077" w:type="dxa"/>
          </w:tcPr>
          <w:p w14:paraId="625B4EFA" w14:textId="77777777" w:rsidR="00923F9D" w:rsidRPr="00016C48" w:rsidRDefault="00923F9D" w:rsidP="002D4777">
            <w:pPr>
              <w:rPr>
                <w:rFonts w:ascii="Times New Roman" w:hAnsi="Times New Roman" w:cs="Times New Roman"/>
                <w:color w:val="000000" w:themeColor="text1"/>
              </w:rPr>
            </w:pPr>
            <w:r w:rsidRPr="00016C48">
              <w:rPr>
                <w:rFonts w:ascii="Times New Roman" w:hAnsi="Times New Roman" w:cs="Times New Roman"/>
                <w:color w:val="000000" w:themeColor="text1"/>
              </w:rPr>
              <w:t>Mr. Ho Kam Wing, Richard</w:t>
            </w:r>
          </w:p>
        </w:tc>
        <w:tc>
          <w:tcPr>
            <w:tcW w:w="2201" w:type="dxa"/>
          </w:tcPr>
          <w:p w14:paraId="63F1C5AE" w14:textId="77777777" w:rsidR="00923F9D" w:rsidRPr="00016C48" w:rsidRDefault="00923F9D" w:rsidP="002D4777">
            <w:pPr>
              <w:rPr>
                <w:rFonts w:ascii="Times New Roman" w:hAnsi="Times New Roman" w:cs="Times New Roman"/>
                <w:color w:val="000000" w:themeColor="text1"/>
              </w:rPr>
            </w:pPr>
            <w:r w:rsidRPr="00016C48">
              <w:rPr>
                <w:rFonts w:ascii="Times New Roman" w:hAnsi="Times New Roman" w:cs="Times New Roman" w:hint="eastAsia"/>
                <w:color w:val="000000" w:themeColor="text1"/>
              </w:rPr>
              <w:t>Real Estate Industry Leader</w:t>
            </w:r>
          </w:p>
        </w:tc>
        <w:tc>
          <w:tcPr>
            <w:tcW w:w="3510" w:type="dxa"/>
          </w:tcPr>
          <w:p w14:paraId="4D397D86" w14:textId="77777777" w:rsidR="00923F9D" w:rsidRPr="00016C48" w:rsidRDefault="00923F9D" w:rsidP="002D4777">
            <w:pPr>
              <w:rPr>
                <w:rFonts w:ascii="Times New Roman" w:hAnsi="Times New Roman" w:cs="Times New Roman"/>
                <w:color w:val="000000" w:themeColor="text1"/>
              </w:rPr>
            </w:pPr>
            <w:r w:rsidRPr="00016C48">
              <w:rPr>
                <w:rFonts w:ascii="Times New Roman" w:hAnsi="Times New Roman" w:cs="Times New Roman" w:hint="eastAsia"/>
                <w:color w:val="000000" w:themeColor="text1"/>
              </w:rPr>
              <w:t>Deloitte China, FHKICPA, FCPA, AHKICS</w:t>
            </w:r>
            <w:r w:rsidRPr="00016C48">
              <w:rPr>
                <w:rFonts w:ascii="Times New Roman" w:hAnsi="Times New Roman" w:cs="Times New Roman"/>
                <w:color w:val="000000" w:themeColor="text1"/>
              </w:rPr>
              <w:t>, F</w:t>
            </w:r>
            <w:r w:rsidRPr="00016C48">
              <w:rPr>
                <w:rFonts w:ascii="Times New Roman" w:hAnsi="Times New Roman" w:cs="Times New Roman" w:hint="eastAsia"/>
                <w:color w:val="000000" w:themeColor="text1"/>
              </w:rPr>
              <w:t>SCAA</w:t>
            </w:r>
          </w:p>
        </w:tc>
      </w:tr>
      <w:tr w:rsidR="00923F9D" w:rsidRPr="005071D4" w14:paraId="13315EB3" w14:textId="77777777" w:rsidTr="002D4777">
        <w:tc>
          <w:tcPr>
            <w:tcW w:w="4077" w:type="dxa"/>
          </w:tcPr>
          <w:p w14:paraId="32CE38D9" w14:textId="77777777" w:rsidR="00923F9D" w:rsidRPr="005071D4" w:rsidRDefault="00923F9D" w:rsidP="002D4777">
            <w:pPr>
              <w:rPr>
                <w:rFonts w:ascii="Times New Roman" w:hAnsi="Times New Roman" w:cs="Times New Roman"/>
              </w:rPr>
            </w:pPr>
            <w:r w:rsidRPr="005071D4">
              <w:rPr>
                <w:rFonts w:ascii="Times New Roman" w:hAnsi="Times New Roman" w:cs="Times New Roman"/>
              </w:rPr>
              <w:t xml:space="preserve">Mr. Lui </w:t>
            </w:r>
            <w:proofErr w:type="spellStart"/>
            <w:r w:rsidRPr="005071D4">
              <w:rPr>
                <w:rFonts w:ascii="Times New Roman" w:hAnsi="Times New Roman" w:cs="Times New Roman"/>
              </w:rPr>
              <w:t>Yiu</w:t>
            </w:r>
            <w:proofErr w:type="spellEnd"/>
            <w:r w:rsidRPr="005071D4">
              <w:rPr>
                <w:rFonts w:ascii="Times New Roman" w:hAnsi="Times New Roman" w:cs="Times New Roman"/>
              </w:rPr>
              <w:t xml:space="preserve"> </w:t>
            </w:r>
            <w:proofErr w:type="spellStart"/>
            <w:r w:rsidRPr="005071D4">
              <w:rPr>
                <w:rFonts w:ascii="Times New Roman" w:hAnsi="Times New Roman" w:cs="Times New Roman"/>
              </w:rPr>
              <w:t>Wah</w:t>
            </w:r>
            <w:proofErr w:type="spellEnd"/>
            <w:r w:rsidRPr="005071D4">
              <w:rPr>
                <w:rFonts w:ascii="Times New Roman" w:hAnsi="Times New Roman" w:cs="Times New Roman"/>
              </w:rPr>
              <w:t>, Alexander</w:t>
            </w:r>
          </w:p>
        </w:tc>
        <w:tc>
          <w:tcPr>
            <w:tcW w:w="2201" w:type="dxa"/>
          </w:tcPr>
          <w:p w14:paraId="2C67A870" w14:textId="77777777" w:rsidR="00923F9D" w:rsidRPr="005071D4" w:rsidRDefault="00923F9D" w:rsidP="002D4777">
            <w:pPr>
              <w:rPr>
                <w:rFonts w:ascii="Times New Roman" w:hAnsi="Times New Roman" w:cs="Times New Roman"/>
              </w:rPr>
            </w:pPr>
            <w:r>
              <w:rPr>
                <w:rFonts w:ascii="Times New Roman" w:hAnsi="Times New Roman" w:cs="Times New Roman" w:hint="eastAsia"/>
              </w:rPr>
              <w:t>Executive Director</w:t>
            </w:r>
          </w:p>
        </w:tc>
        <w:tc>
          <w:tcPr>
            <w:tcW w:w="3510" w:type="dxa"/>
          </w:tcPr>
          <w:p w14:paraId="1FB58EBB" w14:textId="77777777" w:rsidR="00923F9D" w:rsidRPr="005071D4" w:rsidRDefault="00923F9D" w:rsidP="002D4777">
            <w:pPr>
              <w:rPr>
                <w:rFonts w:ascii="Times New Roman" w:hAnsi="Times New Roman" w:cs="Times New Roman"/>
              </w:rPr>
            </w:pPr>
            <w:r>
              <w:rPr>
                <w:rFonts w:ascii="Times New Roman" w:hAnsi="Times New Roman" w:cs="Times New Roman" w:hint="eastAsia"/>
              </w:rPr>
              <w:t xml:space="preserve">K. </w:t>
            </w:r>
            <w:proofErr w:type="spellStart"/>
            <w:r>
              <w:rPr>
                <w:rFonts w:ascii="Times New Roman" w:hAnsi="Times New Roman" w:cs="Times New Roman"/>
              </w:rPr>
              <w:t>Wah</w:t>
            </w:r>
            <w:proofErr w:type="spellEnd"/>
            <w:r>
              <w:rPr>
                <w:rFonts w:ascii="Times New Roman" w:hAnsi="Times New Roman" w:cs="Times New Roman"/>
              </w:rPr>
              <w:t xml:space="preserve"> International Ltd</w:t>
            </w:r>
          </w:p>
        </w:tc>
      </w:tr>
      <w:tr w:rsidR="00923F9D" w:rsidRPr="005071D4" w14:paraId="645501B2" w14:textId="77777777" w:rsidTr="002D4777">
        <w:tc>
          <w:tcPr>
            <w:tcW w:w="4077" w:type="dxa"/>
          </w:tcPr>
          <w:p w14:paraId="680AA66F" w14:textId="77777777" w:rsidR="00923F9D" w:rsidRPr="005071D4" w:rsidRDefault="00923F9D" w:rsidP="002D4777">
            <w:pPr>
              <w:rPr>
                <w:rFonts w:ascii="Times New Roman" w:hAnsi="Times New Roman" w:cs="Times New Roman"/>
              </w:rPr>
            </w:pPr>
            <w:r w:rsidRPr="005071D4">
              <w:rPr>
                <w:rFonts w:ascii="Times New Roman" w:hAnsi="Times New Roman" w:cs="Times New Roman"/>
              </w:rPr>
              <w:t>Mr. Wong Chun Hong</w:t>
            </w:r>
            <w:r>
              <w:rPr>
                <w:rFonts w:ascii="Times New Roman" w:hAnsi="Times New Roman" w:cs="Times New Roman"/>
              </w:rPr>
              <w:t>, B.B.S.</w:t>
            </w:r>
          </w:p>
        </w:tc>
        <w:tc>
          <w:tcPr>
            <w:tcW w:w="2201" w:type="dxa"/>
          </w:tcPr>
          <w:p w14:paraId="7B9FCD02" w14:textId="77777777" w:rsidR="00923F9D" w:rsidRPr="002A0B7D" w:rsidRDefault="00923F9D" w:rsidP="002D4777">
            <w:pPr>
              <w:rPr>
                <w:rFonts w:ascii="Times New Roman" w:hAnsi="Times New Roman" w:cs="Times New Roman"/>
              </w:rPr>
            </w:pPr>
            <w:r>
              <w:rPr>
                <w:rFonts w:ascii="Times New Roman" w:hAnsi="Times New Roman" w:cs="Times New Roman"/>
              </w:rPr>
              <w:t>Chairman</w:t>
            </w:r>
          </w:p>
        </w:tc>
        <w:tc>
          <w:tcPr>
            <w:tcW w:w="3510" w:type="dxa"/>
          </w:tcPr>
          <w:p w14:paraId="3C88BA04" w14:textId="77777777" w:rsidR="00923F9D" w:rsidRPr="005071D4" w:rsidRDefault="00923F9D" w:rsidP="002D4777">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op Spring International Holdings Ltd</w:t>
            </w:r>
          </w:p>
        </w:tc>
      </w:tr>
      <w:tr w:rsidR="00923F9D" w:rsidRPr="005071D4" w14:paraId="57966C37" w14:textId="77777777" w:rsidTr="002D4777">
        <w:tc>
          <w:tcPr>
            <w:tcW w:w="4077" w:type="dxa"/>
          </w:tcPr>
          <w:p w14:paraId="2C2EE621" w14:textId="77777777" w:rsidR="00923F9D" w:rsidRPr="005071D4" w:rsidRDefault="00923F9D" w:rsidP="002D4777">
            <w:pPr>
              <w:rPr>
                <w:rFonts w:ascii="Times New Roman" w:hAnsi="Times New Roman" w:cs="Times New Roman"/>
              </w:rPr>
            </w:pPr>
            <w:r w:rsidRPr="00462C61">
              <w:rPr>
                <w:rFonts w:ascii="Times New Roman" w:hAnsi="Times New Roman" w:cs="Times New Roman" w:hint="eastAsia"/>
              </w:rPr>
              <w:t>M</w:t>
            </w:r>
            <w:r w:rsidRPr="00462C61">
              <w:rPr>
                <w:rFonts w:ascii="Times New Roman" w:hAnsi="Times New Roman" w:cs="Times New Roman"/>
              </w:rPr>
              <w:t>r. Kuok Hoi Sang, M.H.</w:t>
            </w:r>
          </w:p>
        </w:tc>
        <w:tc>
          <w:tcPr>
            <w:tcW w:w="2201" w:type="dxa"/>
          </w:tcPr>
          <w:p w14:paraId="1E3F3903" w14:textId="77777777" w:rsidR="00923F9D" w:rsidRDefault="00923F9D" w:rsidP="002D4777">
            <w:pPr>
              <w:rPr>
                <w:rFonts w:ascii="Times New Roman" w:hAnsi="Times New Roman" w:cs="Times New Roman"/>
              </w:rPr>
            </w:pPr>
            <w:r>
              <w:rPr>
                <w:rFonts w:ascii="Times New Roman" w:hAnsi="Times New Roman" w:cs="Times New Roman" w:hint="eastAsia"/>
              </w:rPr>
              <w:t>Chairman</w:t>
            </w:r>
            <w:r>
              <w:rPr>
                <w:rFonts w:ascii="Times New Roman" w:hAnsi="Times New Roman" w:cs="Times New Roman"/>
              </w:rPr>
              <w:t xml:space="preserve"> &amp; Managing Director</w:t>
            </w:r>
          </w:p>
        </w:tc>
        <w:tc>
          <w:tcPr>
            <w:tcW w:w="3510" w:type="dxa"/>
          </w:tcPr>
          <w:p w14:paraId="7A7AE454" w14:textId="77777777" w:rsidR="00923F9D" w:rsidRDefault="00923F9D" w:rsidP="002D4777">
            <w:pPr>
              <w:rPr>
                <w:rFonts w:ascii="Times New Roman" w:hAnsi="Times New Roman" w:cs="Times New Roman"/>
              </w:rPr>
            </w:pPr>
            <w:r>
              <w:rPr>
                <w:rFonts w:ascii="Times New Roman" w:hAnsi="Times New Roman" w:cs="Times New Roman" w:hint="eastAsia"/>
              </w:rPr>
              <w:t>Chevalier International Holdings Ltd</w:t>
            </w:r>
          </w:p>
        </w:tc>
      </w:tr>
      <w:tr w:rsidR="00923F9D" w:rsidRPr="00067467" w14:paraId="21EE9A94" w14:textId="77777777" w:rsidTr="002D4777">
        <w:tc>
          <w:tcPr>
            <w:tcW w:w="4077" w:type="dxa"/>
          </w:tcPr>
          <w:p w14:paraId="40C26401" w14:textId="4EF2A44D" w:rsidR="00923F9D" w:rsidRPr="00067467" w:rsidRDefault="00923F9D" w:rsidP="007455F0">
            <w:pPr>
              <w:rPr>
                <w:rFonts w:ascii="Times New Roman" w:hAnsi="Times New Roman" w:cs="Times New Roman"/>
                <w:color w:val="000000" w:themeColor="text1"/>
              </w:rPr>
            </w:pPr>
            <w:r w:rsidRPr="00067467">
              <w:rPr>
                <w:rFonts w:ascii="Times New Roman" w:hAnsi="Times New Roman" w:cs="Times New Roman"/>
                <w:color w:val="000000" w:themeColor="text1"/>
              </w:rPr>
              <w:t>Dr. Luk Wai-</w:t>
            </w:r>
            <w:proofErr w:type="spellStart"/>
            <w:r w:rsidRPr="00067467">
              <w:rPr>
                <w:rFonts w:ascii="Times New Roman" w:hAnsi="Times New Roman" w:cs="Times New Roman"/>
                <w:color w:val="000000" w:themeColor="text1"/>
              </w:rPr>
              <w:t>ki</w:t>
            </w:r>
            <w:proofErr w:type="spellEnd"/>
            <w:r w:rsidRPr="00067467">
              <w:rPr>
                <w:rFonts w:ascii="Times New Roman" w:hAnsi="Times New Roman" w:cs="Times New Roman"/>
                <w:color w:val="000000" w:themeColor="text1"/>
              </w:rPr>
              <w:t>, Elvis</w:t>
            </w:r>
            <w:r w:rsidR="007455F0">
              <w:rPr>
                <w:rFonts w:ascii="Times New Roman" w:hAnsi="Times New Roman" w:cs="Times New Roman"/>
                <w:color w:val="000000" w:themeColor="text1"/>
              </w:rPr>
              <w:t xml:space="preserve"> PhD</w:t>
            </w:r>
          </w:p>
        </w:tc>
        <w:tc>
          <w:tcPr>
            <w:tcW w:w="2201" w:type="dxa"/>
          </w:tcPr>
          <w:p w14:paraId="7C835506" w14:textId="77777777" w:rsidR="00923F9D" w:rsidRPr="00067467" w:rsidRDefault="00923F9D" w:rsidP="002D4777">
            <w:pPr>
              <w:rPr>
                <w:rFonts w:ascii="Times New Roman" w:hAnsi="Times New Roman" w:cs="Times New Roman"/>
                <w:color w:val="000000" w:themeColor="text1"/>
              </w:rPr>
            </w:pPr>
            <w:r w:rsidRPr="00067467">
              <w:rPr>
                <w:rFonts w:ascii="Times New Roman" w:hAnsi="Times New Roman" w:cs="Times New Roman" w:hint="eastAsia"/>
                <w:color w:val="000000" w:themeColor="text1"/>
              </w:rPr>
              <w:t>H</w:t>
            </w:r>
            <w:r w:rsidRPr="00067467">
              <w:rPr>
                <w:rFonts w:ascii="Times New Roman" w:hAnsi="Times New Roman" w:cs="Times New Roman"/>
                <w:color w:val="000000" w:themeColor="text1"/>
              </w:rPr>
              <w:t>ead of External Affairs</w:t>
            </w:r>
          </w:p>
        </w:tc>
        <w:tc>
          <w:tcPr>
            <w:tcW w:w="3510" w:type="dxa"/>
          </w:tcPr>
          <w:p w14:paraId="5561BF24" w14:textId="77777777" w:rsidR="00923F9D" w:rsidRPr="00067467" w:rsidRDefault="00923F9D" w:rsidP="002D4777">
            <w:pPr>
              <w:rPr>
                <w:rFonts w:ascii="Times New Roman" w:hAnsi="Times New Roman" w:cs="Times New Roman"/>
                <w:color w:val="000000" w:themeColor="text1"/>
              </w:rPr>
            </w:pPr>
            <w:r w:rsidRPr="00067467">
              <w:rPr>
                <w:rFonts w:ascii="Times New Roman" w:hAnsi="Times New Roman" w:cs="Times New Roman" w:hint="eastAsia"/>
                <w:color w:val="000000" w:themeColor="text1"/>
              </w:rPr>
              <w:t>Chow Tai Fook</w:t>
            </w:r>
            <w:r w:rsidRPr="00067467">
              <w:rPr>
                <w:rFonts w:ascii="Times New Roman" w:hAnsi="Times New Roman" w:cs="Times New Roman"/>
                <w:color w:val="000000" w:themeColor="text1"/>
              </w:rPr>
              <w:t xml:space="preserve"> Enterprises Ltd, FRGS</w:t>
            </w:r>
          </w:p>
        </w:tc>
      </w:tr>
      <w:tr w:rsidR="00923F9D" w:rsidRPr="00923F9D" w14:paraId="08999A65" w14:textId="77777777" w:rsidTr="002D4777">
        <w:tc>
          <w:tcPr>
            <w:tcW w:w="4077" w:type="dxa"/>
          </w:tcPr>
          <w:p w14:paraId="59ACD2B7" w14:textId="77777777" w:rsidR="00923F9D" w:rsidRPr="00923F9D" w:rsidRDefault="00923F9D" w:rsidP="002D4777">
            <w:pPr>
              <w:rPr>
                <w:rFonts w:ascii="Times New Roman" w:hAnsi="Times New Roman" w:cs="Times New Roman"/>
                <w:color w:val="000000" w:themeColor="text1"/>
              </w:rPr>
            </w:pPr>
            <w:r w:rsidRPr="00923F9D">
              <w:rPr>
                <w:rFonts w:ascii="Times New Roman" w:hAnsi="Times New Roman" w:cs="Times New Roman"/>
                <w:color w:val="000000" w:themeColor="text1"/>
              </w:rPr>
              <w:t>Mr. Chan Ka-</w:t>
            </w:r>
            <w:proofErr w:type="spellStart"/>
            <w:r w:rsidRPr="00923F9D">
              <w:rPr>
                <w:rFonts w:ascii="Times New Roman" w:hAnsi="Times New Roman" w:cs="Times New Roman"/>
                <w:color w:val="000000" w:themeColor="text1"/>
              </w:rPr>
              <w:t>kui</w:t>
            </w:r>
            <w:proofErr w:type="spellEnd"/>
            <w:r w:rsidRPr="00923F9D">
              <w:rPr>
                <w:rFonts w:ascii="Times New Roman" w:hAnsi="Times New Roman" w:cs="Times New Roman"/>
                <w:color w:val="000000" w:themeColor="text1"/>
              </w:rPr>
              <w:t>, S.B.S, J.P.</w:t>
            </w:r>
          </w:p>
        </w:tc>
        <w:tc>
          <w:tcPr>
            <w:tcW w:w="2201" w:type="dxa"/>
          </w:tcPr>
          <w:p w14:paraId="561CA419" w14:textId="77777777" w:rsidR="00923F9D" w:rsidRPr="00923F9D" w:rsidRDefault="00923F9D" w:rsidP="002D4777">
            <w:pPr>
              <w:rPr>
                <w:rFonts w:ascii="Times New Roman" w:hAnsi="Times New Roman" w:cs="Times New Roman"/>
                <w:color w:val="000000" w:themeColor="text1"/>
              </w:rPr>
            </w:pPr>
            <w:r w:rsidRPr="00923F9D">
              <w:rPr>
                <w:rFonts w:ascii="Times New Roman" w:hAnsi="Times New Roman" w:cs="Times New Roman" w:hint="eastAsia"/>
                <w:color w:val="000000" w:themeColor="text1"/>
              </w:rPr>
              <w:t>C</w:t>
            </w:r>
            <w:r w:rsidRPr="00923F9D">
              <w:rPr>
                <w:rFonts w:ascii="Times New Roman" w:hAnsi="Times New Roman" w:cs="Times New Roman"/>
                <w:color w:val="000000" w:themeColor="text1"/>
              </w:rPr>
              <w:t>hairman</w:t>
            </w:r>
          </w:p>
        </w:tc>
        <w:tc>
          <w:tcPr>
            <w:tcW w:w="3510" w:type="dxa"/>
          </w:tcPr>
          <w:p w14:paraId="23D04952" w14:textId="77777777" w:rsidR="00923F9D" w:rsidRPr="00923F9D" w:rsidRDefault="00923F9D" w:rsidP="002D4777">
            <w:pPr>
              <w:rPr>
                <w:rFonts w:ascii="Times New Roman" w:eastAsia="SimSun" w:hAnsi="Times New Roman" w:cs="Times New Roman"/>
                <w:color w:val="000000" w:themeColor="text1"/>
                <w:lang w:eastAsia="zh-CN"/>
              </w:rPr>
            </w:pPr>
            <w:r w:rsidRPr="00923F9D">
              <w:rPr>
                <w:rFonts w:ascii="Times New Roman" w:hAnsi="Times New Roman" w:cs="Times New Roman"/>
                <w:color w:val="000000" w:themeColor="text1"/>
              </w:rPr>
              <w:t>Construction Industry Council, Surveyor</w:t>
            </w:r>
            <w:r w:rsidRPr="00923F9D">
              <w:rPr>
                <w:rFonts w:ascii="Times New Roman" w:eastAsia="SimSun" w:hAnsi="Times New Roman" w:cs="Times New Roman" w:hint="eastAsia"/>
                <w:color w:val="000000" w:themeColor="text1"/>
                <w:lang w:eastAsia="zh-CN"/>
              </w:rPr>
              <w:t>, SR</w:t>
            </w:r>
          </w:p>
        </w:tc>
      </w:tr>
      <w:tr w:rsidR="00923F9D" w:rsidRPr="00923F9D" w14:paraId="09DFE909" w14:textId="77777777" w:rsidTr="002D4777">
        <w:tc>
          <w:tcPr>
            <w:tcW w:w="4077" w:type="dxa"/>
          </w:tcPr>
          <w:p w14:paraId="07C4D2BC" w14:textId="77777777" w:rsidR="00923F9D" w:rsidRPr="00923F9D" w:rsidRDefault="00923F9D" w:rsidP="002D4777">
            <w:pPr>
              <w:rPr>
                <w:rFonts w:ascii="Times New Roman" w:hAnsi="Times New Roman" w:cs="Times New Roman"/>
              </w:rPr>
            </w:pPr>
            <w:r w:rsidRPr="00923F9D">
              <w:rPr>
                <w:rFonts w:ascii="Times New Roman" w:hAnsi="Times New Roman" w:cs="Times New Roman"/>
              </w:rPr>
              <w:t xml:space="preserve">Mr. </w:t>
            </w:r>
            <w:proofErr w:type="spellStart"/>
            <w:r w:rsidRPr="00923F9D">
              <w:rPr>
                <w:rFonts w:ascii="Times New Roman" w:hAnsi="Times New Roman" w:cs="Times New Roman"/>
              </w:rPr>
              <w:t>Kryan</w:t>
            </w:r>
            <w:proofErr w:type="spellEnd"/>
            <w:r w:rsidRPr="00923F9D">
              <w:rPr>
                <w:rFonts w:ascii="Times New Roman" w:hAnsi="Times New Roman" w:cs="Times New Roman"/>
              </w:rPr>
              <w:t xml:space="preserve"> Sze, M.H.</w:t>
            </w:r>
          </w:p>
        </w:tc>
        <w:tc>
          <w:tcPr>
            <w:tcW w:w="2201" w:type="dxa"/>
          </w:tcPr>
          <w:p w14:paraId="24D5390F" w14:textId="77777777" w:rsidR="00923F9D" w:rsidRPr="00923F9D" w:rsidRDefault="00923F9D" w:rsidP="002D4777">
            <w:pPr>
              <w:rPr>
                <w:rFonts w:ascii="Times New Roman" w:hAnsi="Times New Roman" w:cs="Times New Roman"/>
              </w:rPr>
            </w:pPr>
            <w:r w:rsidRPr="00923F9D">
              <w:rPr>
                <w:rFonts w:ascii="Times New Roman" w:hAnsi="Times New Roman" w:cs="Times New Roman"/>
              </w:rPr>
              <w:t>Chairman</w:t>
            </w:r>
          </w:p>
        </w:tc>
        <w:tc>
          <w:tcPr>
            <w:tcW w:w="3510" w:type="dxa"/>
          </w:tcPr>
          <w:p w14:paraId="22FAC839" w14:textId="77777777" w:rsidR="00923F9D" w:rsidRPr="00923F9D" w:rsidRDefault="00923F9D" w:rsidP="002D4777">
            <w:pPr>
              <w:rPr>
                <w:rFonts w:ascii="Times New Roman" w:eastAsia="SimSun" w:hAnsi="Times New Roman" w:cs="Times New Roman"/>
                <w:lang w:eastAsia="zh-CN"/>
              </w:rPr>
            </w:pPr>
            <w:r w:rsidRPr="00923F9D">
              <w:rPr>
                <w:rFonts w:ascii="Times New Roman" w:hAnsi="Times New Roman" w:cs="Times New Roman" w:hint="eastAsia"/>
              </w:rPr>
              <w:t>KYSS Properties Ltd</w:t>
            </w:r>
            <w:r w:rsidRPr="00923F9D">
              <w:rPr>
                <w:rFonts w:ascii="Times New Roman" w:eastAsia="SimSun" w:hAnsi="Times New Roman" w:cs="Times New Roman" w:hint="eastAsia"/>
                <w:lang w:eastAsia="zh-CN"/>
              </w:rPr>
              <w:t xml:space="preserve"> </w:t>
            </w:r>
          </w:p>
        </w:tc>
      </w:tr>
      <w:tr w:rsidR="00923F9D" w:rsidRPr="00923F9D" w14:paraId="7F14EAD9" w14:textId="77777777" w:rsidTr="002D4777">
        <w:tc>
          <w:tcPr>
            <w:tcW w:w="4077" w:type="dxa"/>
          </w:tcPr>
          <w:p w14:paraId="6DFBA5D4" w14:textId="77777777" w:rsidR="00923F9D" w:rsidRPr="00923F9D" w:rsidRDefault="00923F9D" w:rsidP="002D4777">
            <w:pPr>
              <w:rPr>
                <w:rFonts w:ascii="Times New Roman" w:hAnsi="Times New Roman" w:cs="Times New Roman"/>
              </w:rPr>
            </w:pPr>
            <w:r w:rsidRPr="00923F9D">
              <w:rPr>
                <w:rFonts w:ascii="Times New Roman" w:hAnsi="Times New Roman" w:cs="Times New Roman"/>
              </w:rPr>
              <w:t xml:space="preserve">Mr. Ho </w:t>
            </w:r>
            <w:proofErr w:type="spellStart"/>
            <w:r w:rsidRPr="00923F9D">
              <w:rPr>
                <w:rFonts w:ascii="Times New Roman" w:hAnsi="Times New Roman" w:cs="Times New Roman"/>
              </w:rPr>
              <w:t>Hin</w:t>
            </w:r>
            <w:proofErr w:type="spellEnd"/>
            <w:r w:rsidRPr="00923F9D">
              <w:rPr>
                <w:rFonts w:ascii="Times New Roman" w:hAnsi="Times New Roman" w:cs="Times New Roman"/>
              </w:rPr>
              <w:t xml:space="preserve"> Ngai, Bosco</w:t>
            </w:r>
          </w:p>
        </w:tc>
        <w:tc>
          <w:tcPr>
            <w:tcW w:w="2201" w:type="dxa"/>
          </w:tcPr>
          <w:p w14:paraId="6A15B29E" w14:textId="77777777" w:rsidR="00923F9D" w:rsidRPr="00923F9D" w:rsidRDefault="00923F9D" w:rsidP="002D4777">
            <w:pPr>
              <w:rPr>
                <w:rFonts w:ascii="Times New Roman" w:hAnsi="Times New Roman" w:cs="Times New Roman"/>
              </w:rPr>
            </w:pPr>
            <w:r w:rsidRPr="00923F9D">
              <w:rPr>
                <w:rFonts w:ascii="Times New Roman" w:hAnsi="Times New Roman" w:cs="Times New Roman" w:hint="eastAsia"/>
              </w:rPr>
              <w:t>M</w:t>
            </w:r>
            <w:r w:rsidRPr="00923F9D">
              <w:rPr>
                <w:rFonts w:ascii="Times New Roman" w:hAnsi="Times New Roman" w:cs="Times New Roman"/>
              </w:rPr>
              <w:t>anaging Director</w:t>
            </w:r>
          </w:p>
        </w:tc>
        <w:tc>
          <w:tcPr>
            <w:tcW w:w="3510" w:type="dxa"/>
          </w:tcPr>
          <w:p w14:paraId="5D725A4C" w14:textId="77777777" w:rsidR="00923F9D" w:rsidRPr="00923F9D" w:rsidRDefault="00923F9D" w:rsidP="002D4777">
            <w:pPr>
              <w:rPr>
                <w:rFonts w:ascii="Times New Roman" w:eastAsia="SimSun" w:hAnsi="Times New Roman" w:cs="Times New Roman"/>
                <w:lang w:eastAsia="zh-CN"/>
              </w:rPr>
            </w:pPr>
            <w:r w:rsidRPr="00923F9D">
              <w:rPr>
                <w:rFonts w:ascii="Times New Roman" w:hAnsi="Times New Roman" w:cs="Times New Roman" w:hint="eastAsia"/>
              </w:rPr>
              <w:t>H</w:t>
            </w:r>
            <w:r w:rsidRPr="00923F9D">
              <w:rPr>
                <w:rFonts w:ascii="Times New Roman" w:hAnsi="Times New Roman" w:cs="Times New Roman"/>
              </w:rPr>
              <w:t xml:space="preserve">o </w:t>
            </w:r>
            <w:r w:rsidRPr="00923F9D">
              <w:rPr>
                <w:rFonts w:ascii="Times New Roman" w:hAnsi="Times New Roman" w:cs="Times New Roman" w:hint="eastAsia"/>
              </w:rPr>
              <w:t>&amp;</w:t>
            </w:r>
            <w:r w:rsidRPr="00923F9D">
              <w:rPr>
                <w:rFonts w:ascii="Times New Roman" w:hAnsi="Times New Roman" w:cs="Times New Roman"/>
              </w:rPr>
              <w:t xml:space="preserve"> </w:t>
            </w:r>
            <w:r w:rsidRPr="00923F9D">
              <w:rPr>
                <w:rFonts w:ascii="Times New Roman" w:hAnsi="Times New Roman" w:cs="Times New Roman" w:hint="eastAsia"/>
              </w:rPr>
              <w:t>Pa</w:t>
            </w:r>
            <w:r w:rsidRPr="00923F9D">
              <w:rPr>
                <w:rFonts w:ascii="Times New Roman" w:hAnsi="Times New Roman" w:cs="Times New Roman"/>
              </w:rPr>
              <w:t>rtners Architects Engineers &amp; Development Consultants Ltd</w:t>
            </w:r>
          </w:p>
          <w:p w14:paraId="06FEFBF7" w14:textId="77777777" w:rsidR="00923F9D" w:rsidRPr="005D6C61" w:rsidRDefault="00923F9D" w:rsidP="002D4777">
            <w:pPr>
              <w:widowControl/>
              <w:rPr>
                <w:rFonts w:ascii="Times New Roman" w:eastAsia="SimSun" w:hAnsi="Times New Roman" w:cs="Times New Roman"/>
                <w:color w:val="000000"/>
                <w:kern w:val="0"/>
                <w:szCs w:val="24"/>
                <w:lang w:eastAsia="zh-CN"/>
              </w:rPr>
            </w:pPr>
            <w:r w:rsidRPr="005D6C61">
              <w:rPr>
                <w:rFonts w:ascii="Times New Roman" w:eastAsia="PMingLiU" w:hAnsi="Times New Roman" w:cs="Times New Roman"/>
                <w:color w:val="000000"/>
                <w:kern w:val="0"/>
                <w:szCs w:val="24"/>
              </w:rPr>
              <w:t>Authorized Person (Architect)</w:t>
            </w:r>
          </w:p>
        </w:tc>
      </w:tr>
      <w:tr w:rsidR="00923F9D" w:rsidRPr="00923F9D" w14:paraId="3D17BBD8" w14:textId="77777777" w:rsidTr="002D4777">
        <w:tc>
          <w:tcPr>
            <w:tcW w:w="4077" w:type="dxa"/>
          </w:tcPr>
          <w:p w14:paraId="608288E8" w14:textId="77777777" w:rsidR="00923F9D" w:rsidRPr="00923F9D" w:rsidRDefault="00923F9D" w:rsidP="002D4777">
            <w:pPr>
              <w:rPr>
                <w:rFonts w:ascii="Times New Roman" w:hAnsi="Times New Roman" w:cs="Times New Roman"/>
              </w:rPr>
            </w:pPr>
            <w:r w:rsidRPr="00923F9D">
              <w:rPr>
                <w:rFonts w:ascii="Times New Roman" w:hAnsi="Times New Roman" w:cs="Times New Roman"/>
              </w:rPr>
              <w:t>Hon Tse Wai-</w:t>
            </w:r>
            <w:proofErr w:type="spellStart"/>
            <w:r w:rsidRPr="00923F9D">
              <w:rPr>
                <w:rFonts w:ascii="Times New Roman" w:hAnsi="Times New Roman" w:cs="Times New Roman"/>
              </w:rPr>
              <w:t>chuen</w:t>
            </w:r>
            <w:proofErr w:type="spellEnd"/>
            <w:r w:rsidRPr="00923F9D">
              <w:rPr>
                <w:rFonts w:ascii="Times New Roman" w:hAnsi="Times New Roman" w:cs="Times New Roman"/>
              </w:rPr>
              <w:t>, Tony, B.B.</w:t>
            </w:r>
            <w:r w:rsidRPr="00923F9D">
              <w:rPr>
                <w:rFonts w:ascii="Times New Roman" w:hAnsi="Times New Roman" w:cs="Times New Roman" w:hint="eastAsia"/>
              </w:rPr>
              <w:t>S.</w:t>
            </w:r>
          </w:p>
        </w:tc>
        <w:tc>
          <w:tcPr>
            <w:tcW w:w="2201" w:type="dxa"/>
          </w:tcPr>
          <w:p w14:paraId="0ACB12B6" w14:textId="77777777" w:rsidR="00923F9D" w:rsidRPr="00923F9D" w:rsidRDefault="00923F9D" w:rsidP="002D4777">
            <w:pPr>
              <w:rPr>
                <w:rFonts w:ascii="Times New Roman" w:hAnsi="Times New Roman" w:cs="Times New Roman"/>
              </w:rPr>
            </w:pPr>
            <w:r w:rsidRPr="00923F9D">
              <w:rPr>
                <w:rFonts w:ascii="Times New Roman" w:hAnsi="Times New Roman" w:cs="Times New Roman" w:hint="eastAsia"/>
              </w:rPr>
              <w:t>Member</w:t>
            </w:r>
            <w:r w:rsidRPr="00923F9D">
              <w:rPr>
                <w:rFonts w:ascii="Times New Roman" w:hAnsi="Times New Roman" w:cs="Times New Roman"/>
              </w:rPr>
              <w:t xml:space="preserve"> (Architectural, Surveying, Planning and Landscape FC)</w:t>
            </w:r>
          </w:p>
        </w:tc>
        <w:tc>
          <w:tcPr>
            <w:tcW w:w="3510" w:type="dxa"/>
          </w:tcPr>
          <w:p w14:paraId="2B998F35" w14:textId="77777777" w:rsidR="00923F9D" w:rsidRPr="00923F9D" w:rsidRDefault="00923F9D" w:rsidP="002D4777">
            <w:pPr>
              <w:rPr>
                <w:rFonts w:ascii="Times New Roman" w:eastAsia="SimSun" w:hAnsi="Times New Roman" w:cs="Times New Roman"/>
                <w:lang w:eastAsia="zh-CN"/>
              </w:rPr>
            </w:pPr>
            <w:r w:rsidRPr="00923F9D">
              <w:rPr>
                <w:rFonts w:ascii="Times New Roman" w:hAnsi="Times New Roman" w:cs="Times New Roman"/>
              </w:rPr>
              <w:t>HKSAR Legislative Council</w:t>
            </w:r>
            <w:r w:rsidRPr="00923F9D">
              <w:rPr>
                <w:rFonts w:ascii="Times New Roman" w:eastAsia="SimSun" w:hAnsi="Times New Roman" w:cs="Times New Roman" w:hint="eastAsia"/>
                <w:color w:val="000000" w:themeColor="text1"/>
                <w:lang w:eastAsia="zh-CN"/>
              </w:rPr>
              <w:t>,</w:t>
            </w:r>
            <w:r w:rsidRPr="00923F9D">
              <w:rPr>
                <w:rFonts w:ascii="Times New Roman" w:eastAsia="SimSun" w:hAnsi="Times New Roman" w:cs="Times New Roman" w:hint="eastAsia"/>
                <w:lang w:eastAsia="zh-CN"/>
              </w:rPr>
              <w:t xml:space="preserve"> SR</w:t>
            </w:r>
          </w:p>
        </w:tc>
      </w:tr>
      <w:tr w:rsidR="00923F9D" w:rsidRPr="00923F9D" w14:paraId="5658EB38" w14:textId="77777777" w:rsidTr="002D4777">
        <w:tc>
          <w:tcPr>
            <w:tcW w:w="4077" w:type="dxa"/>
          </w:tcPr>
          <w:p w14:paraId="528E3445" w14:textId="77777777" w:rsidR="00923F9D" w:rsidRPr="00923F9D" w:rsidRDefault="00923F9D" w:rsidP="002D4777">
            <w:pPr>
              <w:rPr>
                <w:rFonts w:ascii="Times New Roman" w:hAnsi="Times New Roman" w:cs="Times New Roman"/>
              </w:rPr>
            </w:pPr>
            <w:r w:rsidRPr="00923F9D">
              <w:rPr>
                <w:rFonts w:ascii="Times New Roman" w:hAnsi="Times New Roman" w:cs="Times New Roman"/>
              </w:rPr>
              <w:t xml:space="preserve">Mr. Pang </w:t>
            </w:r>
            <w:proofErr w:type="spellStart"/>
            <w:r w:rsidRPr="00923F9D">
              <w:rPr>
                <w:rFonts w:ascii="Times New Roman" w:hAnsi="Times New Roman" w:cs="Times New Roman"/>
              </w:rPr>
              <w:t>Yat</w:t>
            </w:r>
            <w:proofErr w:type="spellEnd"/>
            <w:r w:rsidRPr="00923F9D">
              <w:rPr>
                <w:rFonts w:ascii="Times New Roman" w:hAnsi="Times New Roman" w:cs="Times New Roman"/>
              </w:rPr>
              <w:t xml:space="preserve"> Ting, Dominic</w:t>
            </w:r>
          </w:p>
        </w:tc>
        <w:tc>
          <w:tcPr>
            <w:tcW w:w="2201" w:type="dxa"/>
          </w:tcPr>
          <w:p w14:paraId="34781D00" w14:textId="77777777" w:rsidR="00923F9D" w:rsidRPr="00923F9D" w:rsidRDefault="00923F9D" w:rsidP="002D4777">
            <w:pPr>
              <w:rPr>
                <w:rFonts w:ascii="Times New Roman" w:hAnsi="Times New Roman" w:cs="Times New Roman"/>
              </w:rPr>
            </w:pPr>
            <w:r w:rsidRPr="00923F9D">
              <w:rPr>
                <w:rFonts w:ascii="Times New Roman" w:hAnsi="Times New Roman" w:cs="Times New Roman" w:hint="eastAsia"/>
              </w:rPr>
              <w:t>C</w:t>
            </w:r>
            <w:r w:rsidRPr="00923F9D">
              <w:rPr>
                <w:rFonts w:ascii="Times New Roman" w:hAnsi="Times New Roman" w:cs="Times New Roman"/>
              </w:rPr>
              <w:t>hairman</w:t>
            </w:r>
          </w:p>
        </w:tc>
        <w:tc>
          <w:tcPr>
            <w:tcW w:w="3510" w:type="dxa"/>
          </w:tcPr>
          <w:p w14:paraId="7EFD4BFB" w14:textId="77777777" w:rsidR="00923F9D" w:rsidRPr="00923F9D" w:rsidRDefault="00923F9D" w:rsidP="002D4777">
            <w:pPr>
              <w:rPr>
                <w:rFonts w:ascii="Times New Roman" w:hAnsi="Times New Roman" w:cs="Times New Roman"/>
              </w:rPr>
            </w:pPr>
            <w:r w:rsidRPr="00923F9D">
              <w:rPr>
                <w:rFonts w:ascii="Times New Roman" w:hAnsi="Times New Roman" w:cs="Times New Roman"/>
              </w:rPr>
              <w:t>Asia Allied Infrastructure Holdings Limited</w:t>
            </w:r>
          </w:p>
        </w:tc>
      </w:tr>
      <w:tr w:rsidR="00923F9D" w:rsidRPr="00923F9D" w14:paraId="091EF3CA" w14:textId="77777777" w:rsidTr="002D4777">
        <w:tc>
          <w:tcPr>
            <w:tcW w:w="4077" w:type="dxa"/>
          </w:tcPr>
          <w:p w14:paraId="2C44BA1B" w14:textId="5E26B12B" w:rsidR="00923F9D" w:rsidRPr="00923F9D" w:rsidRDefault="00923F9D" w:rsidP="002D4777">
            <w:pPr>
              <w:rPr>
                <w:rFonts w:ascii="Times New Roman" w:hAnsi="Times New Roman" w:cs="Times New Roman"/>
              </w:rPr>
            </w:pPr>
            <w:r w:rsidRPr="00923F9D">
              <w:rPr>
                <w:rFonts w:ascii="Times New Roman" w:hAnsi="Times New Roman" w:cs="Times New Roman"/>
              </w:rPr>
              <w:t xml:space="preserve">Mr. Cheng Ping </w:t>
            </w:r>
            <w:proofErr w:type="spellStart"/>
            <w:r w:rsidRPr="00923F9D">
              <w:rPr>
                <w:rFonts w:ascii="Times New Roman" w:hAnsi="Times New Roman" w:cs="Times New Roman"/>
              </w:rPr>
              <w:t>Lun</w:t>
            </w:r>
            <w:proofErr w:type="spellEnd"/>
            <w:r w:rsidRPr="00923F9D">
              <w:rPr>
                <w:rFonts w:ascii="Times New Roman" w:hAnsi="Times New Roman" w:cs="Times New Roman"/>
              </w:rPr>
              <w:t>, Otto</w:t>
            </w:r>
            <w:r w:rsidR="004E1BFF">
              <w:rPr>
                <w:rFonts w:ascii="Times New Roman" w:hAnsi="Times New Roman" w:cs="Times New Roman"/>
              </w:rPr>
              <w:t xml:space="preserve">, </w:t>
            </w:r>
            <w:r w:rsidR="00FE714D" w:rsidRPr="00FE714D">
              <w:rPr>
                <w:rFonts w:ascii="Times New Roman" w:hAnsi="Times New Roman" w:cs="Times New Roman"/>
              </w:rPr>
              <w:t>R.P.P.</w:t>
            </w:r>
          </w:p>
        </w:tc>
        <w:tc>
          <w:tcPr>
            <w:tcW w:w="2201" w:type="dxa"/>
          </w:tcPr>
          <w:p w14:paraId="63A473D3" w14:textId="77777777" w:rsidR="00923F9D" w:rsidRPr="00923F9D" w:rsidRDefault="00923F9D" w:rsidP="002D4777">
            <w:pPr>
              <w:rPr>
                <w:rFonts w:ascii="Times New Roman" w:hAnsi="Times New Roman" w:cs="Times New Roman"/>
              </w:rPr>
            </w:pPr>
            <w:r w:rsidRPr="00923F9D">
              <w:rPr>
                <w:rFonts w:ascii="Times New Roman" w:hAnsi="Times New Roman" w:cs="Times New Roman" w:hint="eastAsia"/>
              </w:rPr>
              <w:t>D</w:t>
            </w:r>
            <w:r w:rsidRPr="00923F9D">
              <w:rPr>
                <w:rFonts w:ascii="Times New Roman" w:hAnsi="Times New Roman" w:cs="Times New Roman"/>
              </w:rPr>
              <w:t>irector</w:t>
            </w:r>
          </w:p>
        </w:tc>
        <w:tc>
          <w:tcPr>
            <w:tcW w:w="3510" w:type="dxa"/>
          </w:tcPr>
          <w:p w14:paraId="36FC5393" w14:textId="2E1ADC5E" w:rsidR="00923F9D" w:rsidRPr="00923F9D" w:rsidRDefault="00923F9D" w:rsidP="002D4777">
            <w:pPr>
              <w:rPr>
                <w:rFonts w:ascii="Times New Roman" w:hAnsi="Times New Roman" w:cs="Times New Roman"/>
              </w:rPr>
            </w:pPr>
            <w:r w:rsidRPr="00923F9D">
              <w:rPr>
                <w:rFonts w:ascii="Times New Roman" w:hAnsi="Times New Roman" w:cs="Times New Roman"/>
              </w:rPr>
              <w:t>PLT Planning &amp; Architecture Ltd</w:t>
            </w:r>
            <w:r w:rsidR="001A51A6">
              <w:rPr>
                <w:rFonts w:ascii="Times New Roman" w:hAnsi="Times New Roman" w:cs="Times New Roman"/>
              </w:rPr>
              <w:t xml:space="preserve"> an</w:t>
            </w:r>
            <w:r w:rsidR="00A33B62">
              <w:rPr>
                <w:rFonts w:ascii="Times New Roman" w:hAnsi="Times New Roman" w:cs="Times New Roman"/>
              </w:rPr>
              <w:t>d Town Planner</w:t>
            </w:r>
          </w:p>
        </w:tc>
      </w:tr>
    </w:tbl>
    <w:p w14:paraId="0581E6BC" w14:textId="77777777" w:rsidR="000202AD" w:rsidRDefault="000202AD" w:rsidP="000202AD">
      <w:pPr>
        <w:spacing w:line="360" w:lineRule="auto"/>
        <w:rPr>
          <w:rFonts w:ascii="Times New Roman" w:hAnsi="Times New Roman" w:cs="Times New Roman"/>
          <w:lang w:eastAsia="zh-CN"/>
        </w:rPr>
      </w:pPr>
    </w:p>
    <w:p w14:paraId="637D606F" w14:textId="77777777" w:rsidR="000202AD" w:rsidRDefault="000202AD" w:rsidP="000202AD">
      <w:pPr>
        <w:widowControl/>
        <w:rPr>
          <w:rFonts w:ascii="Times New Roman" w:eastAsia="DengXian" w:hAnsi="Times New Roman" w:cs="Times New Roman"/>
          <w:b/>
          <w:lang w:eastAsia="zh-CN"/>
        </w:rPr>
      </w:pPr>
      <w:r>
        <w:rPr>
          <w:rFonts w:ascii="Times New Roman" w:eastAsia="DengXian" w:hAnsi="Times New Roman" w:cs="Times New Roman"/>
          <w:b/>
          <w:lang w:eastAsia="zh-CN"/>
        </w:rPr>
        <w:br w:type="page"/>
      </w:r>
    </w:p>
    <w:p w14:paraId="39CEBD35" w14:textId="77777777" w:rsidR="00654E53" w:rsidRDefault="00654E53" w:rsidP="00480B73">
      <w:pPr>
        <w:spacing w:line="360" w:lineRule="auto"/>
        <w:rPr>
          <w:rFonts w:ascii="Times New Roman" w:eastAsia="DengXian" w:hAnsi="Times New Roman" w:cs="Times New Roman"/>
          <w:b/>
          <w:lang w:eastAsia="zh-CN"/>
        </w:rPr>
      </w:pPr>
      <w:r>
        <w:rPr>
          <w:rFonts w:ascii="Times New Roman" w:eastAsia="DengXian" w:hAnsi="Times New Roman" w:cs="Times New Roman"/>
          <w:b/>
          <w:lang w:eastAsia="zh-CN"/>
        </w:rPr>
        <w:t xml:space="preserve">Appendix </w:t>
      </w:r>
      <w:r w:rsidR="00181DAB">
        <w:rPr>
          <w:rFonts w:ascii="Times New Roman" w:eastAsia="DengXian" w:hAnsi="Times New Roman" w:cs="Times New Roman"/>
          <w:b/>
          <w:lang w:eastAsia="zh-CN"/>
        </w:rPr>
        <w:t>4</w:t>
      </w:r>
    </w:p>
    <w:p w14:paraId="4B3D7631" w14:textId="77777777" w:rsidR="00E0585B" w:rsidRPr="00E0585B" w:rsidRDefault="00654E53" w:rsidP="00E0585B">
      <w:pPr>
        <w:widowControl/>
        <w:spacing w:after="200"/>
        <w:rPr>
          <w:rFonts w:ascii="Times New Roman" w:eastAsia="PMingLiU" w:hAnsi="Times New Roman" w:cs="Times New Roman"/>
          <w:iCs/>
          <w:color w:val="000000"/>
          <w:kern w:val="0"/>
          <w:szCs w:val="18"/>
          <w:lang w:eastAsia="en-US"/>
        </w:rPr>
      </w:pPr>
      <w:bookmarkStart w:id="15" w:name="_Toc357612002"/>
      <w:bookmarkStart w:id="16" w:name="_Toc519725565"/>
      <w:r w:rsidRPr="00654E53">
        <w:rPr>
          <w:rFonts w:ascii="Times New Roman" w:eastAsia="DengXian" w:hAnsi="Times New Roman" w:cs="Times New Roman" w:hint="eastAsia"/>
          <w:iCs/>
          <w:color w:val="000000"/>
          <w:kern w:val="0"/>
          <w:szCs w:val="18"/>
          <w:lang w:eastAsia="zh-CN"/>
        </w:rPr>
        <w:t>T</w:t>
      </w:r>
      <w:r w:rsidRPr="00654E53">
        <w:rPr>
          <w:rFonts w:ascii="Times New Roman" w:eastAsia="DengXian" w:hAnsi="Times New Roman" w:cs="Times New Roman"/>
          <w:iCs/>
          <w:color w:val="000000"/>
          <w:kern w:val="0"/>
          <w:szCs w:val="18"/>
          <w:lang w:eastAsia="zh-CN"/>
        </w:rPr>
        <w:t>able 1</w:t>
      </w:r>
      <w:r>
        <w:rPr>
          <w:rFonts w:ascii="Times New Roman" w:eastAsia="DengXian" w:hAnsi="Times New Roman" w:cs="Times New Roman"/>
          <w:iCs/>
          <w:color w:val="000000"/>
          <w:kern w:val="0"/>
          <w:szCs w:val="18"/>
          <w:lang w:eastAsia="zh-CN"/>
        </w:rPr>
        <w:t xml:space="preserve">: </w:t>
      </w:r>
      <w:r w:rsidR="00E0585B" w:rsidRPr="00E0585B">
        <w:rPr>
          <w:rFonts w:ascii="Times New Roman" w:eastAsia="PMingLiU" w:hAnsi="Times New Roman" w:cs="Times New Roman"/>
          <w:iCs/>
          <w:color w:val="000000"/>
          <w:kern w:val="0"/>
          <w:szCs w:val="18"/>
          <w:lang w:eastAsia="en-US"/>
        </w:rPr>
        <w:t>Number of questionnaires collected</w:t>
      </w:r>
      <w:bookmarkEnd w:id="15"/>
      <w:bookmarkEnd w:id="16"/>
    </w:p>
    <w:tbl>
      <w:tblPr>
        <w:tblStyle w:val="1"/>
        <w:tblW w:w="7792" w:type="dxa"/>
        <w:tblLook w:val="04A0" w:firstRow="1" w:lastRow="0" w:firstColumn="1" w:lastColumn="0" w:noHBand="0" w:noVBand="1"/>
      </w:tblPr>
      <w:tblGrid>
        <w:gridCol w:w="3256"/>
        <w:gridCol w:w="2409"/>
        <w:gridCol w:w="2127"/>
      </w:tblGrid>
      <w:tr w:rsidR="00E0585B" w:rsidRPr="00E0585B" w14:paraId="4FCD4C9F" w14:textId="77777777" w:rsidTr="00D668AB">
        <w:tc>
          <w:tcPr>
            <w:tcW w:w="3256" w:type="dxa"/>
          </w:tcPr>
          <w:p w14:paraId="0FEC0AC6" w14:textId="77777777" w:rsidR="00E0585B" w:rsidRPr="00A31B4A" w:rsidRDefault="00E0585B" w:rsidP="00E0585B">
            <w:pPr>
              <w:widowControl/>
              <w:jc w:val="both"/>
              <w:rPr>
                <w:sz w:val="24"/>
                <w:szCs w:val="24"/>
              </w:rPr>
            </w:pPr>
          </w:p>
        </w:tc>
        <w:tc>
          <w:tcPr>
            <w:tcW w:w="2409" w:type="dxa"/>
          </w:tcPr>
          <w:p w14:paraId="6D6600A7" w14:textId="77777777" w:rsidR="00E0585B" w:rsidRPr="00A31B4A" w:rsidRDefault="00E0585B" w:rsidP="00E0585B">
            <w:pPr>
              <w:widowControl/>
              <w:jc w:val="center"/>
              <w:rPr>
                <w:i/>
                <w:sz w:val="24"/>
                <w:szCs w:val="24"/>
              </w:rPr>
            </w:pPr>
            <w:r w:rsidRPr="00A31B4A">
              <w:rPr>
                <w:rFonts w:hint="eastAsia"/>
                <w:i/>
                <w:sz w:val="24"/>
                <w:szCs w:val="24"/>
              </w:rPr>
              <w:t>N</w:t>
            </w:r>
            <w:r w:rsidRPr="00A31B4A">
              <w:rPr>
                <w:i/>
                <w:sz w:val="24"/>
                <w:szCs w:val="24"/>
              </w:rPr>
              <w:t>o. of questionnaires collected</w:t>
            </w:r>
          </w:p>
        </w:tc>
        <w:tc>
          <w:tcPr>
            <w:tcW w:w="2127" w:type="dxa"/>
          </w:tcPr>
          <w:p w14:paraId="7D3405BE" w14:textId="77777777" w:rsidR="00E0585B" w:rsidRPr="00A31B4A" w:rsidRDefault="00E0585B" w:rsidP="00E0585B">
            <w:pPr>
              <w:widowControl/>
              <w:jc w:val="center"/>
              <w:rPr>
                <w:i/>
                <w:sz w:val="24"/>
                <w:szCs w:val="24"/>
              </w:rPr>
            </w:pPr>
            <w:r w:rsidRPr="00A31B4A">
              <w:rPr>
                <w:i/>
                <w:sz w:val="24"/>
                <w:szCs w:val="24"/>
              </w:rPr>
              <w:t>No. of valid questionnaires</w:t>
            </w:r>
          </w:p>
        </w:tc>
      </w:tr>
      <w:tr w:rsidR="00E0585B" w:rsidRPr="00E0585B" w14:paraId="0B727A10" w14:textId="77777777" w:rsidTr="00D668AB">
        <w:tc>
          <w:tcPr>
            <w:tcW w:w="3256" w:type="dxa"/>
          </w:tcPr>
          <w:p w14:paraId="120160AF" w14:textId="77777777" w:rsidR="00E0585B" w:rsidRPr="00A31B4A" w:rsidRDefault="00E0585B" w:rsidP="00E0585B">
            <w:pPr>
              <w:widowControl/>
              <w:jc w:val="both"/>
              <w:rPr>
                <w:sz w:val="24"/>
                <w:szCs w:val="24"/>
              </w:rPr>
            </w:pPr>
            <w:r w:rsidRPr="00A31B4A">
              <w:rPr>
                <w:sz w:val="24"/>
                <w:szCs w:val="24"/>
              </w:rPr>
              <w:t>Luncheon Seminar on 11 June</w:t>
            </w:r>
          </w:p>
        </w:tc>
        <w:tc>
          <w:tcPr>
            <w:tcW w:w="2409" w:type="dxa"/>
          </w:tcPr>
          <w:p w14:paraId="59E6C2C9" w14:textId="77777777" w:rsidR="00E0585B" w:rsidRPr="00A31B4A" w:rsidRDefault="00E0585B" w:rsidP="00E0585B">
            <w:pPr>
              <w:widowControl/>
              <w:jc w:val="center"/>
              <w:rPr>
                <w:sz w:val="24"/>
                <w:szCs w:val="24"/>
              </w:rPr>
            </w:pPr>
            <w:r w:rsidRPr="00A31B4A">
              <w:rPr>
                <w:rFonts w:hint="eastAsia"/>
                <w:sz w:val="24"/>
                <w:szCs w:val="24"/>
              </w:rPr>
              <w:t>3</w:t>
            </w:r>
            <w:r w:rsidRPr="00A31B4A">
              <w:rPr>
                <w:sz w:val="24"/>
                <w:szCs w:val="24"/>
              </w:rPr>
              <w:t>4</w:t>
            </w:r>
          </w:p>
        </w:tc>
        <w:tc>
          <w:tcPr>
            <w:tcW w:w="2127" w:type="dxa"/>
          </w:tcPr>
          <w:p w14:paraId="04CB6F1E" w14:textId="77777777" w:rsidR="00E0585B" w:rsidRPr="00A31B4A" w:rsidRDefault="00E0585B" w:rsidP="00E0585B">
            <w:pPr>
              <w:widowControl/>
              <w:jc w:val="center"/>
              <w:rPr>
                <w:sz w:val="24"/>
                <w:szCs w:val="24"/>
              </w:rPr>
            </w:pPr>
            <w:r w:rsidRPr="00A31B4A">
              <w:rPr>
                <w:rFonts w:hint="eastAsia"/>
                <w:sz w:val="24"/>
                <w:szCs w:val="24"/>
              </w:rPr>
              <w:t>3</w:t>
            </w:r>
            <w:r w:rsidRPr="00A31B4A">
              <w:rPr>
                <w:sz w:val="24"/>
                <w:szCs w:val="24"/>
              </w:rPr>
              <w:t>3</w:t>
            </w:r>
          </w:p>
        </w:tc>
      </w:tr>
      <w:tr w:rsidR="00E0585B" w:rsidRPr="00E0585B" w14:paraId="7F9DC95A" w14:textId="77777777" w:rsidTr="00D668AB">
        <w:tc>
          <w:tcPr>
            <w:tcW w:w="3256" w:type="dxa"/>
          </w:tcPr>
          <w:p w14:paraId="41C17913" w14:textId="77777777" w:rsidR="00E0585B" w:rsidRPr="00A31B4A" w:rsidRDefault="00E0585B" w:rsidP="00E0585B">
            <w:pPr>
              <w:widowControl/>
              <w:jc w:val="both"/>
              <w:rPr>
                <w:sz w:val="24"/>
                <w:szCs w:val="24"/>
              </w:rPr>
            </w:pPr>
            <w:r w:rsidRPr="00A31B4A">
              <w:rPr>
                <w:sz w:val="24"/>
                <w:szCs w:val="24"/>
              </w:rPr>
              <w:t>Dinner Seminar on 16 July</w:t>
            </w:r>
          </w:p>
        </w:tc>
        <w:tc>
          <w:tcPr>
            <w:tcW w:w="2409" w:type="dxa"/>
          </w:tcPr>
          <w:p w14:paraId="364EAFC2" w14:textId="77777777" w:rsidR="00E0585B" w:rsidRPr="00A31B4A" w:rsidRDefault="00395F5A" w:rsidP="00E0585B">
            <w:pPr>
              <w:widowControl/>
              <w:jc w:val="center"/>
              <w:rPr>
                <w:sz w:val="24"/>
                <w:szCs w:val="24"/>
              </w:rPr>
            </w:pPr>
            <w:r w:rsidRPr="00A31B4A">
              <w:rPr>
                <w:sz w:val="24"/>
                <w:szCs w:val="24"/>
              </w:rPr>
              <w:t>8</w:t>
            </w:r>
          </w:p>
        </w:tc>
        <w:tc>
          <w:tcPr>
            <w:tcW w:w="2127" w:type="dxa"/>
          </w:tcPr>
          <w:p w14:paraId="03B987DD" w14:textId="77777777" w:rsidR="00E0585B" w:rsidRPr="00A31B4A" w:rsidRDefault="00395F5A" w:rsidP="00E0585B">
            <w:pPr>
              <w:widowControl/>
              <w:jc w:val="center"/>
              <w:rPr>
                <w:sz w:val="24"/>
                <w:szCs w:val="24"/>
              </w:rPr>
            </w:pPr>
            <w:r w:rsidRPr="00A31B4A">
              <w:rPr>
                <w:sz w:val="24"/>
                <w:szCs w:val="24"/>
              </w:rPr>
              <w:t>8</w:t>
            </w:r>
          </w:p>
        </w:tc>
      </w:tr>
      <w:tr w:rsidR="003C3B17" w:rsidRPr="00E0585B" w14:paraId="1D1A6013" w14:textId="77777777" w:rsidTr="00D668AB">
        <w:tc>
          <w:tcPr>
            <w:tcW w:w="3256" w:type="dxa"/>
          </w:tcPr>
          <w:p w14:paraId="20A7CE24" w14:textId="56A87926" w:rsidR="003C3B17" w:rsidRPr="003C3B17" w:rsidRDefault="003C3B17" w:rsidP="00E0585B">
            <w:pPr>
              <w:widowControl/>
              <w:jc w:val="both"/>
              <w:rPr>
                <w:rFonts w:eastAsia="DengXian"/>
                <w:sz w:val="24"/>
                <w:szCs w:val="24"/>
              </w:rPr>
            </w:pPr>
            <w:r w:rsidRPr="003C3B17">
              <w:rPr>
                <w:rFonts w:eastAsia="DengXian"/>
                <w:sz w:val="24"/>
                <w:szCs w:val="24"/>
              </w:rPr>
              <w:t>Paper form</w:t>
            </w:r>
            <w:r>
              <w:rPr>
                <w:rFonts w:eastAsia="DengXian"/>
                <w:sz w:val="24"/>
                <w:szCs w:val="24"/>
              </w:rPr>
              <w:t xml:space="preserve"> collected in July</w:t>
            </w:r>
            <w:r w:rsidR="002A53E9">
              <w:rPr>
                <w:rFonts w:eastAsia="DengXian"/>
                <w:sz w:val="24"/>
                <w:szCs w:val="24"/>
              </w:rPr>
              <w:t xml:space="preserve"> &amp; Aug</w:t>
            </w:r>
          </w:p>
        </w:tc>
        <w:tc>
          <w:tcPr>
            <w:tcW w:w="2409" w:type="dxa"/>
          </w:tcPr>
          <w:p w14:paraId="609BF020" w14:textId="63FD8D2A" w:rsidR="003C3B17" w:rsidRPr="003C3B17" w:rsidRDefault="003C3B17" w:rsidP="00E0585B">
            <w:pPr>
              <w:widowControl/>
              <w:jc w:val="center"/>
              <w:rPr>
                <w:rFonts w:eastAsia="DengXian"/>
                <w:sz w:val="24"/>
                <w:szCs w:val="24"/>
              </w:rPr>
            </w:pPr>
            <w:r>
              <w:rPr>
                <w:rFonts w:eastAsia="DengXian" w:hint="eastAsia"/>
                <w:sz w:val="24"/>
                <w:szCs w:val="24"/>
              </w:rPr>
              <w:t>2</w:t>
            </w:r>
            <w:r w:rsidR="002A53E9">
              <w:rPr>
                <w:rFonts w:eastAsia="DengXian"/>
                <w:sz w:val="24"/>
                <w:szCs w:val="24"/>
              </w:rPr>
              <w:t>7</w:t>
            </w:r>
          </w:p>
        </w:tc>
        <w:tc>
          <w:tcPr>
            <w:tcW w:w="2127" w:type="dxa"/>
          </w:tcPr>
          <w:p w14:paraId="5957EC8A" w14:textId="3047E464" w:rsidR="003C3B17" w:rsidRPr="003C3B17" w:rsidRDefault="003C3B17" w:rsidP="00E0585B">
            <w:pPr>
              <w:widowControl/>
              <w:jc w:val="center"/>
              <w:rPr>
                <w:rFonts w:eastAsia="DengXian"/>
                <w:sz w:val="24"/>
                <w:szCs w:val="24"/>
              </w:rPr>
            </w:pPr>
            <w:r>
              <w:rPr>
                <w:rFonts w:eastAsia="DengXian" w:hint="eastAsia"/>
                <w:sz w:val="24"/>
                <w:szCs w:val="24"/>
              </w:rPr>
              <w:t>2</w:t>
            </w:r>
            <w:r w:rsidR="002A53E9">
              <w:rPr>
                <w:rFonts w:eastAsia="DengXian"/>
                <w:sz w:val="24"/>
                <w:szCs w:val="24"/>
              </w:rPr>
              <w:t>7</w:t>
            </w:r>
          </w:p>
        </w:tc>
      </w:tr>
      <w:tr w:rsidR="003C3B17" w:rsidRPr="00E0585B" w14:paraId="061799A7" w14:textId="77777777" w:rsidTr="00D668AB">
        <w:tc>
          <w:tcPr>
            <w:tcW w:w="3256" w:type="dxa"/>
          </w:tcPr>
          <w:p w14:paraId="7D5A775A" w14:textId="2EAF58D1" w:rsidR="003C3B17" w:rsidRPr="003C3B17" w:rsidRDefault="003C3B17" w:rsidP="00E0585B">
            <w:pPr>
              <w:widowControl/>
              <w:jc w:val="both"/>
              <w:rPr>
                <w:sz w:val="24"/>
                <w:szCs w:val="24"/>
              </w:rPr>
            </w:pPr>
            <w:r>
              <w:rPr>
                <w:sz w:val="24"/>
                <w:szCs w:val="24"/>
              </w:rPr>
              <w:t>E-form collected in July</w:t>
            </w:r>
          </w:p>
        </w:tc>
        <w:tc>
          <w:tcPr>
            <w:tcW w:w="2409" w:type="dxa"/>
          </w:tcPr>
          <w:p w14:paraId="12A1C098" w14:textId="17EF1E4C" w:rsidR="003C3B17" w:rsidRPr="003C3B17" w:rsidRDefault="003C3B17" w:rsidP="00E0585B">
            <w:pPr>
              <w:widowControl/>
              <w:jc w:val="center"/>
              <w:rPr>
                <w:rFonts w:eastAsia="DengXian"/>
                <w:sz w:val="24"/>
                <w:szCs w:val="24"/>
              </w:rPr>
            </w:pPr>
            <w:r>
              <w:rPr>
                <w:rFonts w:eastAsia="DengXian" w:hint="eastAsia"/>
                <w:sz w:val="24"/>
                <w:szCs w:val="24"/>
              </w:rPr>
              <w:t>2</w:t>
            </w:r>
          </w:p>
        </w:tc>
        <w:tc>
          <w:tcPr>
            <w:tcW w:w="2127" w:type="dxa"/>
          </w:tcPr>
          <w:p w14:paraId="6266354C" w14:textId="4B6A1151" w:rsidR="003C3B17" w:rsidRPr="003C3B17" w:rsidRDefault="003C3B17" w:rsidP="00E0585B">
            <w:pPr>
              <w:widowControl/>
              <w:jc w:val="center"/>
              <w:rPr>
                <w:rFonts w:eastAsia="DengXian"/>
                <w:sz w:val="24"/>
                <w:szCs w:val="24"/>
              </w:rPr>
            </w:pPr>
            <w:r>
              <w:rPr>
                <w:rFonts w:eastAsia="DengXian" w:hint="eastAsia"/>
                <w:sz w:val="24"/>
                <w:szCs w:val="24"/>
              </w:rPr>
              <w:t>2</w:t>
            </w:r>
          </w:p>
        </w:tc>
      </w:tr>
      <w:tr w:rsidR="00E0585B" w:rsidRPr="00E0585B" w14:paraId="4F748438" w14:textId="77777777" w:rsidTr="00D668AB">
        <w:tc>
          <w:tcPr>
            <w:tcW w:w="3256" w:type="dxa"/>
          </w:tcPr>
          <w:p w14:paraId="63427801" w14:textId="77777777" w:rsidR="00E0585B" w:rsidRPr="00A31B4A" w:rsidRDefault="00E0585B" w:rsidP="00E0585B">
            <w:pPr>
              <w:widowControl/>
              <w:jc w:val="right"/>
              <w:rPr>
                <w:i/>
                <w:sz w:val="24"/>
                <w:szCs w:val="24"/>
              </w:rPr>
            </w:pPr>
            <w:r w:rsidRPr="00A31B4A">
              <w:rPr>
                <w:rFonts w:hint="eastAsia"/>
                <w:i/>
                <w:sz w:val="24"/>
                <w:szCs w:val="24"/>
              </w:rPr>
              <w:t>T</w:t>
            </w:r>
            <w:r w:rsidRPr="00A31B4A">
              <w:rPr>
                <w:i/>
                <w:sz w:val="24"/>
                <w:szCs w:val="24"/>
              </w:rPr>
              <w:t>otal</w:t>
            </w:r>
          </w:p>
        </w:tc>
        <w:tc>
          <w:tcPr>
            <w:tcW w:w="2409" w:type="dxa"/>
          </w:tcPr>
          <w:p w14:paraId="0802B760" w14:textId="6BE09EDF" w:rsidR="00E0585B" w:rsidRPr="00A31B4A" w:rsidRDefault="005E1C83" w:rsidP="00E0585B">
            <w:pPr>
              <w:widowControl/>
              <w:jc w:val="center"/>
              <w:rPr>
                <w:sz w:val="24"/>
                <w:szCs w:val="24"/>
              </w:rPr>
            </w:pPr>
            <w:r>
              <w:rPr>
                <w:sz w:val="24"/>
                <w:szCs w:val="24"/>
              </w:rPr>
              <w:t>71</w:t>
            </w:r>
          </w:p>
        </w:tc>
        <w:tc>
          <w:tcPr>
            <w:tcW w:w="2127" w:type="dxa"/>
          </w:tcPr>
          <w:p w14:paraId="6B419EC3" w14:textId="3D5D8ADD" w:rsidR="00E0585B" w:rsidRPr="00A31B4A" w:rsidRDefault="002A53E9" w:rsidP="00E0585B">
            <w:pPr>
              <w:widowControl/>
              <w:jc w:val="center"/>
              <w:rPr>
                <w:sz w:val="24"/>
                <w:szCs w:val="24"/>
              </w:rPr>
            </w:pPr>
            <w:r>
              <w:rPr>
                <w:sz w:val="24"/>
                <w:szCs w:val="24"/>
              </w:rPr>
              <w:t>70</w:t>
            </w:r>
          </w:p>
        </w:tc>
      </w:tr>
    </w:tbl>
    <w:p w14:paraId="4401290B" w14:textId="77777777" w:rsidR="0078197E" w:rsidRPr="0078197E" w:rsidRDefault="0078197E" w:rsidP="00066553">
      <w:pPr>
        <w:widowControl/>
        <w:spacing w:before="240" w:after="200"/>
        <w:rPr>
          <w:rFonts w:ascii="Times New Roman" w:eastAsia="PMingLiU" w:hAnsi="Times New Roman" w:cs="Times New Roman"/>
          <w:iCs/>
          <w:color w:val="000000"/>
          <w:kern w:val="0"/>
          <w:szCs w:val="18"/>
          <w:lang w:eastAsia="en-US"/>
        </w:rPr>
      </w:pPr>
      <w:bookmarkStart w:id="17" w:name="_Toc519722138"/>
      <w:bookmarkStart w:id="18" w:name="_Toc519725566"/>
      <w:bookmarkStart w:id="19" w:name="_Hlk519703393"/>
      <w:r w:rsidRPr="0078197E">
        <w:rPr>
          <w:rFonts w:ascii="Times New Roman" w:eastAsia="PMingLiU" w:hAnsi="Times New Roman" w:cs="Times New Roman"/>
          <w:iCs/>
          <w:color w:val="000000"/>
          <w:kern w:val="0"/>
          <w:szCs w:val="18"/>
          <w:lang w:eastAsia="en-US"/>
        </w:rPr>
        <w:t>Table 2: Distribution by organizations</w:t>
      </w:r>
      <w:bookmarkEnd w:id="17"/>
      <w:bookmarkEnd w:id="18"/>
      <w:bookmarkEnd w:id="19"/>
    </w:p>
    <w:tbl>
      <w:tblPr>
        <w:tblStyle w:val="11"/>
        <w:tblW w:w="7792" w:type="dxa"/>
        <w:tblLook w:val="04A0" w:firstRow="1" w:lastRow="0" w:firstColumn="1" w:lastColumn="0" w:noHBand="0" w:noVBand="1"/>
      </w:tblPr>
      <w:tblGrid>
        <w:gridCol w:w="5240"/>
        <w:gridCol w:w="2552"/>
      </w:tblGrid>
      <w:tr w:rsidR="0078197E" w:rsidRPr="0078197E" w14:paraId="17C6B5DC" w14:textId="77777777" w:rsidTr="00D668AB">
        <w:tc>
          <w:tcPr>
            <w:tcW w:w="5240" w:type="dxa"/>
          </w:tcPr>
          <w:p w14:paraId="7B905685" w14:textId="77777777" w:rsidR="0078197E" w:rsidRPr="0078197E" w:rsidRDefault="0078197E" w:rsidP="0078197E">
            <w:pPr>
              <w:rPr>
                <w:rFonts w:ascii="Times New Roman" w:eastAsia="DengXian" w:hAnsi="Times New Roman"/>
                <w:i/>
                <w:lang w:eastAsia="zh-CN"/>
              </w:rPr>
            </w:pPr>
            <w:r w:rsidRPr="0078197E">
              <w:rPr>
                <w:rFonts w:ascii="Times New Roman" w:eastAsia="DengXian" w:hAnsi="Times New Roman"/>
                <w:i/>
                <w:lang w:eastAsia="zh-CN"/>
              </w:rPr>
              <w:t>Organizations</w:t>
            </w:r>
          </w:p>
        </w:tc>
        <w:tc>
          <w:tcPr>
            <w:tcW w:w="2552" w:type="dxa"/>
          </w:tcPr>
          <w:p w14:paraId="6B54301D" w14:textId="77777777" w:rsidR="0078197E" w:rsidRPr="0078197E" w:rsidRDefault="0078197E" w:rsidP="0078197E">
            <w:pPr>
              <w:jc w:val="center"/>
              <w:rPr>
                <w:rFonts w:ascii="Times New Roman" w:eastAsia="DengXian" w:hAnsi="Times New Roman"/>
                <w:i/>
                <w:lang w:eastAsia="zh-CN"/>
              </w:rPr>
            </w:pPr>
            <w:r w:rsidRPr="0078197E">
              <w:rPr>
                <w:rFonts w:ascii="Times New Roman" w:eastAsia="DengXian" w:hAnsi="Times New Roman"/>
                <w:i/>
                <w:lang w:eastAsia="zh-CN"/>
              </w:rPr>
              <w:t>No.</w:t>
            </w:r>
          </w:p>
        </w:tc>
      </w:tr>
      <w:tr w:rsidR="00C219A4" w:rsidRPr="0078197E" w14:paraId="18D14616" w14:textId="77777777" w:rsidTr="00D668AB">
        <w:tc>
          <w:tcPr>
            <w:tcW w:w="5240" w:type="dxa"/>
          </w:tcPr>
          <w:p w14:paraId="3D3B6CFF"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Real Estate Developer</w:t>
            </w:r>
          </w:p>
        </w:tc>
        <w:tc>
          <w:tcPr>
            <w:tcW w:w="2552" w:type="dxa"/>
          </w:tcPr>
          <w:p w14:paraId="2BD155B2" w14:textId="5B801A2B" w:rsidR="00C219A4" w:rsidRPr="00C219A4" w:rsidRDefault="00C219A4" w:rsidP="00C219A4">
            <w:pPr>
              <w:jc w:val="center"/>
              <w:rPr>
                <w:rFonts w:ascii="Times New Roman" w:eastAsia="DengXian" w:hAnsi="Times New Roman"/>
                <w:lang w:eastAsia="zh-CN"/>
              </w:rPr>
            </w:pPr>
            <w:r w:rsidRPr="00C219A4">
              <w:rPr>
                <w:rFonts w:ascii="Times New Roman" w:hAnsi="Times New Roman"/>
              </w:rPr>
              <w:t>3</w:t>
            </w:r>
            <w:r w:rsidR="00FB0990">
              <w:rPr>
                <w:rFonts w:ascii="Times New Roman" w:hAnsi="Times New Roman"/>
              </w:rPr>
              <w:t>3</w:t>
            </w:r>
          </w:p>
        </w:tc>
      </w:tr>
      <w:tr w:rsidR="00C219A4" w:rsidRPr="0078197E" w14:paraId="07804EB1" w14:textId="77777777" w:rsidTr="00D668AB">
        <w:tc>
          <w:tcPr>
            <w:tcW w:w="5240" w:type="dxa"/>
          </w:tcPr>
          <w:p w14:paraId="2F7A8B37"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Real Estate Agency</w:t>
            </w:r>
          </w:p>
        </w:tc>
        <w:tc>
          <w:tcPr>
            <w:tcW w:w="2552" w:type="dxa"/>
          </w:tcPr>
          <w:p w14:paraId="0B3B92ED" w14:textId="20B85624" w:rsidR="00C219A4" w:rsidRPr="00C219A4" w:rsidRDefault="00FB0990" w:rsidP="00C219A4">
            <w:pPr>
              <w:jc w:val="center"/>
              <w:rPr>
                <w:rFonts w:ascii="Times New Roman" w:eastAsia="DengXian" w:hAnsi="Times New Roman"/>
                <w:lang w:eastAsia="zh-CN"/>
              </w:rPr>
            </w:pPr>
            <w:r>
              <w:rPr>
                <w:rFonts w:ascii="Times New Roman" w:hAnsi="Times New Roman"/>
              </w:rPr>
              <w:t>5</w:t>
            </w:r>
          </w:p>
        </w:tc>
      </w:tr>
      <w:tr w:rsidR="00C219A4" w:rsidRPr="0078197E" w14:paraId="603D2EF4" w14:textId="77777777" w:rsidTr="00D668AB">
        <w:tc>
          <w:tcPr>
            <w:tcW w:w="5240" w:type="dxa"/>
          </w:tcPr>
          <w:p w14:paraId="60577F71"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Consultant</w:t>
            </w:r>
          </w:p>
        </w:tc>
        <w:tc>
          <w:tcPr>
            <w:tcW w:w="2552" w:type="dxa"/>
          </w:tcPr>
          <w:p w14:paraId="17C0F329" w14:textId="17861D53" w:rsidR="00C219A4" w:rsidRPr="00C219A4" w:rsidRDefault="00C219A4" w:rsidP="00C219A4">
            <w:pPr>
              <w:jc w:val="center"/>
              <w:rPr>
                <w:rFonts w:ascii="Times New Roman" w:eastAsia="DengXian" w:hAnsi="Times New Roman"/>
                <w:lang w:eastAsia="zh-CN"/>
              </w:rPr>
            </w:pPr>
            <w:r w:rsidRPr="00C219A4">
              <w:rPr>
                <w:rFonts w:ascii="Times New Roman" w:hAnsi="Times New Roman"/>
              </w:rPr>
              <w:t>1</w:t>
            </w:r>
            <w:r w:rsidR="00FB0990">
              <w:rPr>
                <w:rFonts w:ascii="Times New Roman" w:hAnsi="Times New Roman"/>
              </w:rPr>
              <w:t>5</w:t>
            </w:r>
          </w:p>
        </w:tc>
      </w:tr>
      <w:tr w:rsidR="00C219A4" w:rsidRPr="0078197E" w14:paraId="752F3AA1" w14:textId="77777777" w:rsidTr="00D668AB">
        <w:tc>
          <w:tcPr>
            <w:tcW w:w="5240" w:type="dxa"/>
          </w:tcPr>
          <w:p w14:paraId="263F3649"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Building Contractor</w:t>
            </w:r>
          </w:p>
        </w:tc>
        <w:tc>
          <w:tcPr>
            <w:tcW w:w="2552" w:type="dxa"/>
          </w:tcPr>
          <w:p w14:paraId="62125AB8" w14:textId="1F32B6D6" w:rsidR="00C219A4" w:rsidRPr="00C219A4" w:rsidRDefault="00C219A4" w:rsidP="00C219A4">
            <w:pPr>
              <w:jc w:val="center"/>
              <w:rPr>
                <w:rFonts w:ascii="Times New Roman" w:eastAsia="DengXian" w:hAnsi="Times New Roman"/>
                <w:lang w:eastAsia="zh-CN"/>
              </w:rPr>
            </w:pPr>
            <w:r w:rsidRPr="00C219A4">
              <w:rPr>
                <w:rFonts w:ascii="Times New Roman" w:hAnsi="Times New Roman"/>
              </w:rPr>
              <w:t>4</w:t>
            </w:r>
          </w:p>
        </w:tc>
      </w:tr>
      <w:tr w:rsidR="00C219A4" w:rsidRPr="0078197E" w14:paraId="3C824885" w14:textId="77777777" w:rsidTr="00D668AB">
        <w:tc>
          <w:tcPr>
            <w:tcW w:w="5240" w:type="dxa"/>
          </w:tcPr>
          <w:p w14:paraId="2FE92102"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Banking</w:t>
            </w:r>
            <w:r w:rsidRPr="0078197E">
              <w:rPr>
                <w:rFonts w:ascii="Times New Roman" w:eastAsia="SimSun" w:hAnsi="Times New Roman"/>
                <w:lang w:eastAsia="zh-CN"/>
              </w:rPr>
              <w:t xml:space="preserve"> or Finance</w:t>
            </w:r>
            <w:r w:rsidRPr="0078197E">
              <w:rPr>
                <w:rFonts w:ascii="Times New Roman" w:eastAsia="DengXian" w:hAnsi="Times New Roman"/>
                <w:lang w:eastAsia="zh-CN"/>
              </w:rPr>
              <w:t xml:space="preserve"> Institute</w:t>
            </w:r>
          </w:p>
        </w:tc>
        <w:tc>
          <w:tcPr>
            <w:tcW w:w="2552" w:type="dxa"/>
          </w:tcPr>
          <w:p w14:paraId="1DA42092" w14:textId="5894CF37" w:rsidR="00C219A4" w:rsidRPr="00C219A4" w:rsidRDefault="00C219A4" w:rsidP="00C219A4">
            <w:pPr>
              <w:jc w:val="center"/>
              <w:rPr>
                <w:rFonts w:ascii="Times New Roman" w:eastAsia="DengXian" w:hAnsi="Times New Roman"/>
                <w:lang w:eastAsia="zh-CN"/>
              </w:rPr>
            </w:pPr>
            <w:r w:rsidRPr="00C219A4">
              <w:rPr>
                <w:rFonts w:ascii="Times New Roman" w:hAnsi="Times New Roman"/>
              </w:rPr>
              <w:t>5</w:t>
            </w:r>
          </w:p>
        </w:tc>
      </w:tr>
      <w:tr w:rsidR="00C219A4" w:rsidRPr="0078197E" w14:paraId="27230852" w14:textId="77777777" w:rsidTr="00D668AB">
        <w:tc>
          <w:tcPr>
            <w:tcW w:w="5240" w:type="dxa"/>
          </w:tcPr>
          <w:p w14:paraId="6D24FB18"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Accounting Firm</w:t>
            </w:r>
          </w:p>
        </w:tc>
        <w:tc>
          <w:tcPr>
            <w:tcW w:w="2552" w:type="dxa"/>
          </w:tcPr>
          <w:p w14:paraId="3EC1AD52" w14:textId="6CDAF81D" w:rsidR="00C219A4" w:rsidRPr="00C219A4" w:rsidRDefault="00C219A4" w:rsidP="00C219A4">
            <w:pPr>
              <w:jc w:val="center"/>
              <w:rPr>
                <w:rFonts w:ascii="Times New Roman" w:eastAsia="DengXian" w:hAnsi="Times New Roman"/>
                <w:lang w:eastAsia="zh-CN"/>
              </w:rPr>
            </w:pPr>
            <w:r w:rsidRPr="00C219A4">
              <w:rPr>
                <w:rFonts w:ascii="Times New Roman" w:hAnsi="Times New Roman"/>
              </w:rPr>
              <w:t>2</w:t>
            </w:r>
          </w:p>
        </w:tc>
      </w:tr>
      <w:tr w:rsidR="00C219A4" w:rsidRPr="0078197E" w14:paraId="366DD261" w14:textId="77777777" w:rsidTr="00D668AB">
        <w:tc>
          <w:tcPr>
            <w:tcW w:w="5240" w:type="dxa"/>
          </w:tcPr>
          <w:p w14:paraId="0602E9FD"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Law Firm</w:t>
            </w:r>
          </w:p>
        </w:tc>
        <w:tc>
          <w:tcPr>
            <w:tcW w:w="2552" w:type="dxa"/>
          </w:tcPr>
          <w:p w14:paraId="38D74B3A" w14:textId="2D094EB8" w:rsidR="00C219A4" w:rsidRPr="00C219A4" w:rsidRDefault="00C219A4" w:rsidP="00C219A4">
            <w:pPr>
              <w:jc w:val="center"/>
              <w:rPr>
                <w:rFonts w:ascii="Times New Roman" w:eastAsia="DengXian" w:hAnsi="Times New Roman"/>
                <w:lang w:eastAsia="zh-CN"/>
              </w:rPr>
            </w:pPr>
            <w:r w:rsidRPr="00C219A4">
              <w:rPr>
                <w:rFonts w:ascii="Times New Roman" w:hAnsi="Times New Roman"/>
              </w:rPr>
              <w:t>1</w:t>
            </w:r>
          </w:p>
        </w:tc>
      </w:tr>
      <w:tr w:rsidR="00C219A4" w:rsidRPr="0078197E" w14:paraId="77CA9C0F" w14:textId="77777777" w:rsidTr="00D668AB">
        <w:tc>
          <w:tcPr>
            <w:tcW w:w="5240" w:type="dxa"/>
          </w:tcPr>
          <w:p w14:paraId="2E2C92B4"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Investor</w:t>
            </w:r>
          </w:p>
        </w:tc>
        <w:tc>
          <w:tcPr>
            <w:tcW w:w="2552" w:type="dxa"/>
          </w:tcPr>
          <w:p w14:paraId="7F04D775" w14:textId="628F4A1A" w:rsidR="00C219A4" w:rsidRPr="00C219A4" w:rsidRDefault="00C219A4" w:rsidP="00C219A4">
            <w:pPr>
              <w:jc w:val="center"/>
              <w:rPr>
                <w:rFonts w:ascii="Times New Roman" w:eastAsia="DengXian" w:hAnsi="Times New Roman"/>
                <w:lang w:eastAsia="zh-CN"/>
              </w:rPr>
            </w:pPr>
            <w:r w:rsidRPr="00C219A4">
              <w:rPr>
                <w:rFonts w:ascii="Times New Roman" w:hAnsi="Times New Roman"/>
              </w:rPr>
              <w:t>2</w:t>
            </w:r>
          </w:p>
        </w:tc>
      </w:tr>
      <w:tr w:rsidR="00C219A4" w:rsidRPr="0078197E" w14:paraId="05182B38" w14:textId="77777777" w:rsidTr="00D668AB">
        <w:tc>
          <w:tcPr>
            <w:tcW w:w="5240" w:type="dxa"/>
          </w:tcPr>
          <w:p w14:paraId="32D1F5B1"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Retired</w:t>
            </w:r>
          </w:p>
        </w:tc>
        <w:tc>
          <w:tcPr>
            <w:tcW w:w="2552" w:type="dxa"/>
          </w:tcPr>
          <w:p w14:paraId="3BCB6616" w14:textId="5222773B" w:rsidR="00C219A4" w:rsidRPr="00C219A4" w:rsidRDefault="00C219A4" w:rsidP="00C219A4">
            <w:pPr>
              <w:jc w:val="center"/>
              <w:rPr>
                <w:rFonts w:ascii="Times New Roman" w:eastAsia="DengXian" w:hAnsi="Times New Roman"/>
                <w:lang w:eastAsia="zh-CN"/>
              </w:rPr>
            </w:pPr>
            <w:r w:rsidRPr="00C219A4">
              <w:rPr>
                <w:rFonts w:ascii="Times New Roman" w:hAnsi="Times New Roman"/>
              </w:rPr>
              <w:t>1</w:t>
            </w:r>
          </w:p>
        </w:tc>
      </w:tr>
      <w:tr w:rsidR="00C219A4" w:rsidRPr="0078197E" w14:paraId="116B9F72" w14:textId="77777777" w:rsidTr="00D668AB">
        <w:tc>
          <w:tcPr>
            <w:tcW w:w="5240" w:type="dxa"/>
          </w:tcPr>
          <w:p w14:paraId="0B3EB2ED" w14:textId="77777777" w:rsidR="00C219A4" w:rsidRPr="0078197E" w:rsidRDefault="00C219A4" w:rsidP="00C219A4">
            <w:pPr>
              <w:rPr>
                <w:rFonts w:ascii="Times New Roman" w:eastAsia="DengXian" w:hAnsi="Times New Roman"/>
                <w:lang w:eastAsia="zh-CN"/>
              </w:rPr>
            </w:pPr>
            <w:r w:rsidRPr="0078197E">
              <w:rPr>
                <w:rFonts w:ascii="Times New Roman" w:eastAsia="DengXian" w:hAnsi="Times New Roman"/>
                <w:lang w:eastAsia="zh-CN"/>
              </w:rPr>
              <w:t>Not specified</w:t>
            </w:r>
          </w:p>
        </w:tc>
        <w:tc>
          <w:tcPr>
            <w:tcW w:w="2552" w:type="dxa"/>
          </w:tcPr>
          <w:p w14:paraId="7F62EEAF" w14:textId="60FB38AE" w:rsidR="00C219A4" w:rsidRPr="00C219A4" w:rsidRDefault="00C219A4" w:rsidP="00C219A4">
            <w:pPr>
              <w:jc w:val="center"/>
              <w:rPr>
                <w:rFonts w:ascii="Times New Roman" w:eastAsia="DengXian" w:hAnsi="Times New Roman"/>
                <w:lang w:eastAsia="zh-CN"/>
              </w:rPr>
            </w:pPr>
            <w:r w:rsidRPr="00C219A4">
              <w:rPr>
                <w:rFonts w:ascii="Times New Roman" w:hAnsi="Times New Roman"/>
              </w:rPr>
              <w:t>2</w:t>
            </w:r>
          </w:p>
        </w:tc>
      </w:tr>
      <w:tr w:rsidR="0078197E" w:rsidRPr="0078197E" w14:paraId="22EA402D" w14:textId="77777777" w:rsidTr="00D668AB">
        <w:tc>
          <w:tcPr>
            <w:tcW w:w="5240" w:type="dxa"/>
          </w:tcPr>
          <w:p w14:paraId="68D0933B" w14:textId="77777777" w:rsidR="0078197E" w:rsidRPr="0078197E" w:rsidRDefault="0078197E" w:rsidP="0078197E">
            <w:pPr>
              <w:jc w:val="right"/>
              <w:rPr>
                <w:rFonts w:ascii="Times New Roman" w:eastAsia="DengXian" w:hAnsi="Times New Roman"/>
                <w:i/>
                <w:lang w:eastAsia="zh-CN"/>
              </w:rPr>
            </w:pPr>
            <w:r w:rsidRPr="0078197E">
              <w:rPr>
                <w:rFonts w:ascii="Times New Roman" w:eastAsia="DengXian" w:hAnsi="Times New Roman"/>
                <w:i/>
                <w:lang w:eastAsia="zh-CN"/>
              </w:rPr>
              <w:t>Total</w:t>
            </w:r>
          </w:p>
        </w:tc>
        <w:tc>
          <w:tcPr>
            <w:tcW w:w="2552" w:type="dxa"/>
          </w:tcPr>
          <w:p w14:paraId="24AD2ED4" w14:textId="4E7E748D" w:rsidR="0078197E" w:rsidRPr="00C219A4" w:rsidRDefault="00FB0990" w:rsidP="0078197E">
            <w:pPr>
              <w:jc w:val="center"/>
              <w:rPr>
                <w:rFonts w:ascii="Times New Roman" w:eastAsia="DengXian" w:hAnsi="Times New Roman"/>
                <w:lang w:eastAsia="zh-CN"/>
              </w:rPr>
            </w:pPr>
            <w:r>
              <w:rPr>
                <w:rFonts w:ascii="Times New Roman" w:eastAsia="DengXian" w:hAnsi="Times New Roman"/>
                <w:lang w:eastAsia="zh-CN"/>
              </w:rPr>
              <w:t>70</w:t>
            </w:r>
          </w:p>
        </w:tc>
      </w:tr>
    </w:tbl>
    <w:p w14:paraId="0FACCAED" w14:textId="77777777" w:rsidR="00816810" w:rsidRPr="00816810" w:rsidRDefault="00816810" w:rsidP="00066553">
      <w:pPr>
        <w:widowControl/>
        <w:spacing w:before="240" w:after="200"/>
        <w:rPr>
          <w:rFonts w:ascii="Times New Roman" w:eastAsia="PMingLiU" w:hAnsi="Times New Roman" w:cs="Times New Roman"/>
          <w:iCs/>
          <w:color w:val="000000"/>
          <w:kern w:val="0"/>
          <w:szCs w:val="18"/>
          <w:lang w:eastAsia="en-US"/>
        </w:rPr>
      </w:pPr>
      <w:bookmarkStart w:id="20" w:name="_Toc519722139"/>
      <w:bookmarkStart w:id="21" w:name="_Toc519725567"/>
      <w:bookmarkStart w:id="22" w:name="_Hlk519704771"/>
      <w:r w:rsidRPr="00816810">
        <w:rPr>
          <w:rFonts w:ascii="Times New Roman" w:eastAsia="PMingLiU" w:hAnsi="Times New Roman" w:cs="Times New Roman"/>
          <w:iCs/>
          <w:color w:val="000000"/>
          <w:kern w:val="0"/>
          <w:szCs w:val="18"/>
          <w:lang w:eastAsia="en-US"/>
        </w:rPr>
        <w:t>Table 3: Distribution by level of job positions</w:t>
      </w:r>
      <w:bookmarkEnd w:id="20"/>
      <w:bookmarkEnd w:id="21"/>
      <w:bookmarkEnd w:id="22"/>
    </w:p>
    <w:tbl>
      <w:tblPr>
        <w:tblStyle w:val="2"/>
        <w:tblW w:w="7792" w:type="dxa"/>
        <w:tblLook w:val="04A0" w:firstRow="1" w:lastRow="0" w:firstColumn="1" w:lastColumn="0" w:noHBand="0" w:noVBand="1"/>
      </w:tblPr>
      <w:tblGrid>
        <w:gridCol w:w="5240"/>
        <w:gridCol w:w="2552"/>
      </w:tblGrid>
      <w:tr w:rsidR="00816810" w:rsidRPr="00816810" w14:paraId="553F80A6" w14:textId="77777777" w:rsidTr="00D668AB">
        <w:tc>
          <w:tcPr>
            <w:tcW w:w="5240" w:type="dxa"/>
          </w:tcPr>
          <w:p w14:paraId="72F1B1FF" w14:textId="77777777" w:rsidR="00816810" w:rsidRPr="00816810" w:rsidRDefault="00816810" w:rsidP="00816810">
            <w:pPr>
              <w:rPr>
                <w:rFonts w:ascii="Times New Roman" w:eastAsia="DengXian" w:hAnsi="Times New Roman"/>
                <w:i/>
                <w:lang w:eastAsia="zh-CN"/>
              </w:rPr>
            </w:pPr>
            <w:r w:rsidRPr="00816810">
              <w:rPr>
                <w:rFonts w:ascii="Times New Roman" w:eastAsia="DengXian" w:hAnsi="Times New Roman"/>
                <w:i/>
                <w:lang w:eastAsia="zh-CN"/>
              </w:rPr>
              <w:t>Levels of job positions</w:t>
            </w:r>
          </w:p>
        </w:tc>
        <w:tc>
          <w:tcPr>
            <w:tcW w:w="2552" w:type="dxa"/>
          </w:tcPr>
          <w:p w14:paraId="3D4683EA" w14:textId="77777777" w:rsidR="00816810" w:rsidRPr="00816810" w:rsidRDefault="00816810" w:rsidP="00816810">
            <w:pPr>
              <w:jc w:val="center"/>
              <w:rPr>
                <w:rFonts w:ascii="Times New Roman" w:eastAsia="DengXian" w:hAnsi="Times New Roman"/>
                <w:i/>
                <w:lang w:eastAsia="zh-CN"/>
              </w:rPr>
            </w:pPr>
            <w:r w:rsidRPr="00816810">
              <w:rPr>
                <w:rFonts w:ascii="Times New Roman" w:eastAsia="DengXian" w:hAnsi="Times New Roman"/>
                <w:i/>
                <w:lang w:eastAsia="zh-CN"/>
              </w:rPr>
              <w:t>No.</w:t>
            </w:r>
          </w:p>
        </w:tc>
      </w:tr>
      <w:tr w:rsidR="00816810" w:rsidRPr="00816810" w14:paraId="1AF24999" w14:textId="77777777" w:rsidTr="00D668AB">
        <w:tc>
          <w:tcPr>
            <w:tcW w:w="5240" w:type="dxa"/>
          </w:tcPr>
          <w:p w14:paraId="00373594" w14:textId="77777777" w:rsidR="00816810" w:rsidRPr="00816810" w:rsidRDefault="00816810" w:rsidP="00816810">
            <w:pPr>
              <w:rPr>
                <w:rFonts w:ascii="Times New Roman" w:eastAsia="DengXian" w:hAnsi="Times New Roman"/>
                <w:lang w:eastAsia="zh-CN"/>
              </w:rPr>
            </w:pPr>
            <w:r w:rsidRPr="00816810">
              <w:rPr>
                <w:rFonts w:ascii="Times New Roman" w:eastAsia="DengXian" w:hAnsi="Times New Roman"/>
                <w:lang w:eastAsia="zh-CN"/>
              </w:rPr>
              <w:t>Top management (Chairman, CEO, Partner)</w:t>
            </w:r>
          </w:p>
        </w:tc>
        <w:tc>
          <w:tcPr>
            <w:tcW w:w="2552" w:type="dxa"/>
          </w:tcPr>
          <w:p w14:paraId="610F1700" w14:textId="0AECB69C" w:rsidR="00816810" w:rsidRPr="00816810" w:rsidRDefault="00FB0990" w:rsidP="00816810">
            <w:pPr>
              <w:jc w:val="center"/>
              <w:rPr>
                <w:rFonts w:ascii="Times New Roman" w:eastAsia="DengXian" w:hAnsi="Times New Roman"/>
                <w:lang w:eastAsia="zh-CN"/>
              </w:rPr>
            </w:pPr>
            <w:r>
              <w:rPr>
                <w:rFonts w:ascii="Times New Roman" w:eastAsia="DengXian" w:hAnsi="Times New Roman"/>
                <w:lang w:eastAsia="zh-CN"/>
              </w:rPr>
              <w:t>7</w:t>
            </w:r>
          </w:p>
        </w:tc>
      </w:tr>
      <w:tr w:rsidR="00816810" w:rsidRPr="00816810" w14:paraId="7DC76EF8" w14:textId="77777777" w:rsidTr="00D668AB">
        <w:tc>
          <w:tcPr>
            <w:tcW w:w="5240" w:type="dxa"/>
          </w:tcPr>
          <w:p w14:paraId="5BFE3857" w14:textId="77777777" w:rsidR="00816810" w:rsidRPr="00816810" w:rsidRDefault="00816810" w:rsidP="00816810">
            <w:pPr>
              <w:rPr>
                <w:rFonts w:ascii="Times New Roman" w:eastAsia="DengXian" w:hAnsi="Times New Roman"/>
                <w:lang w:eastAsia="zh-CN"/>
              </w:rPr>
            </w:pPr>
            <w:r w:rsidRPr="00816810">
              <w:rPr>
                <w:rFonts w:ascii="Times New Roman" w:eastAsia="DengXian" w:hAnsi="Times New Roman"/>
                <w:lang w:eastAsia="zh-CN"/>
              </w:rPr>
              <w:t>Senior management (Executive Director, Director, senior manager)</w:t>
            </w:r>
          </w:p>
        </w:tc>
        <w:tc>
          <w:tcPr>
            <w:tcW w:w="2552" w:type="dxa"/>
          </w:tcPr>
          <w:p w14:paraId="42C43F91" w14:textId="18C99070" w:rsidR="00816810" w:rsidRPr="00816810" w:rsidRDefault="00C219A4" w:rsidP="00816810">
            <w:pPr>
              <w:jc w:val="center"/>
              <w:rPr>
                <w:rFonts w:ascii="Times New Roman" w:eastAsia="DengXian" w:hAnsi="Times New Roman"/>
                <w:lang w:eastAsia="zh-CN"/>
              </w:rPr>
            </w:pPr>
            <w:r>
              <w:rPr>
                <w:rFonts w:ascii="Times New Roman" w:eastAsia="DengXian" w:hAnsi="Times New Roman"/>
                <w:lang w:eastAsia="zh-CN"/>
              </w:rPr>
              <w:t>2</w:t>
            </w:r>
            <w:r w:rsidR="00FB0990">
              <w:rPr>
                <w:rFonts w:ascii="Times New Roman" w:eastAsia="DengXian" w:hAnsi="Times New Roman"/>
                <w:lang w:eastAsia="zh-CN"/>
              </w:rPr>
              <w:t>4</w:t>
            </w:r>
          </w:p>
        </w:tc>
      </w:tr>
      <w:tr w:rsidR="00816810" w:rsidRPr="00816810" w14:paraId="5A41FA10" w14:textId="77777777" w:rsidTr="00D668AB">
        <w:tc>
          <w:tcPr>
            <w:tcW w:w="5240" w:type="dxa"/>
          </w:tcPr>
          <w:p w14:paraId="66F9235E" w14:textId="77777777" w:rsidR="00816810" w:rsidRPr="00816810" w:rsidRDefault="00816810" w:rsidP="00816810">
            <w:pPr>
              <w:rPr>
                <w:rFonts w:ascii="Times New Roman" w:eastAsia="DengXian" w:hAnsi="Times New Roman"/>
                <w:lang w:eastAsia="zh-CN"/>
              </w:rPr>
            </w:pPr>
            <w:r w:rsidRPr="00816810">
              <w:rPr>
                <w:rFonts w:ascii="Times New Roman" w:eastAsia="DengXian" w:hAnsi="Times New Roman"/>
                <w:lang w:eastAsia="zh-CN"/>
              </w:rPr>
              <w:t>Professionals (architect, engineer, surveyor, town planner, lawyer, accountant)</w:t>
            </w:r>
          </w:p>
        </w:tc>
        <w:tc>
          <w:tcPr>
            <w:tcW w:w="2552" w:type="dxa"/>
          </w:tcPr>
          <w:p w14:paraId="7ECEAFFA" w14:textId="4DA64E16" w:rsidR="00816810" w:rsidRPr="00816810" w:rsidRDefault="00C219A4" w:rsidP="00816810">
            <w:pPr>
              <w:jc w:val="center"/>
              <w:rPr>
                <w:rFonts w:ascii="Times New Roman" w:eastAsia="DengXian" w:hAnsi="Times New Roman"/>
                <w:lang w:eastAsia="zh-CN"/>
              </w:rPr>
            </w:pPr>
            <w:r>
              <w:rPr>
                <w:rFonts w:ascii="Times New Roman" w:eastAsia="DengXian" w:hAnsi="Times New Roman"/>
                <w:lang w:eastAsia="zh-CN"/>
              </w:rPr>
              <w:t>3</w:t>
            </w:r>
            <w:r w:rsidR="00FB0990">
              <w:rPr>
                <w:rFonts w:ascii="Times New Roman" w:eastAsia="DengXian" w:hAnsi="Times New Roman"/>
                <w:lang w:eastAsia="zh-CN"/>
              </w:rPr>
              <w:t>8</w:t>
            </w:r>
          </w:p>
        </w:tc>
      </w:tr>
      <w:tr w:rsidR="00816810" w:rsidRPr="00816810" w14:paraId="5A4C364F" w14:textId="77777777" w:rsidTr="00D668AB">
        <w:tc>
          <w:tcPr>
            <w:tcW w:w="5240" w:type="dxa"/>
          </w:tcPr>
          <w:p w14:paraId="3023158D" w14:textId="77777777" w:rsidR="00816810" w:rsidRPr="00816810" w:rsidRDefault="00816810" w:rsidP="00816810">
            <w:pPr>
              <w:rPr>
                <w:rFonts w:ascii="Times New Roman" w:eastAsia="DengXian" w:hAnsi="Times New Roman"/>
                <w:lang w:eastAsia="zh-CN"/>
              </w:rPr>
            </w:pPr>
            <w:r w:rsidRPr="00816810">
              <w:rPr>
                <w:rFonts w:ascii="Times New Roman" w:eastAsia="DengXian" w:hAnsi="Times New Roman"/>
                <w:lang w:eastAsia="zh-CN"/>
              </w:rPr>
              <w:t>Not specified</w:t>
            </w:r>
          </w:p>
        </w:tc>
        <w:tc>
          <w:tcPr>
            <w:tcW w:w="2552" w:type="dxa"/>
          </w:tcPr>
          <w:p w14:paraId="4CFE7E9D" w14:textId="7105BCFE" w:rsidR="00816810" w:rsidRPr="00816810" w:rsidRDefault="00FB0990" w:rsidP="00816810">
            <w:pPr>
              <w:jc w:val="center"/>
              <w:rPr>
                <w:rFonts w:ascii="Times New Roman" w:eastAsia="DengXian" w:hAnsi="Times New Roman"/>
                <w:lang w:eastAsia="zh-CN"/>
              </w:rPr>
            </w:pPr>
            <w:r>
              <w:rPr>
                <w:rFonts w:ascii="Times New Roman" w:eastAsia="DengXian" w:hAnsi="Times New Roman"/>
                <w:lang w:eastAsia="zh-CN"/>
              </w:rPr>
              <w:t>1</w:t>
            </w:r>
          </w:p>
        </w:tc>
      </w:tr>
      <w:tr w:rsidR="00816810" w:rsidRPr="00816810" w14:paraId="4A1187BF" w14:textId="77777777" w:rsidTr="00D668AB">
        <w:tc>
          <w:tcPr>
            <w:tcW w:w="5240" w:type="dxa"/>
          </w:tcPr>
          <w:p w14:paraId="38CC5668" w14:textId="77777777" w:rsidR="00816810" w:rsidRPr="00816810" w:rsidRDefault="00816810" w:rsidP="00816810">
            <w:pPr>
              <w:jc w:val="right"/>
              <w:rPr>
                <w:rFonts w:ascii="Times New Roman" w:eastAsia="DengXian" w:hAnsi="Times New Roman"/>
                <w:i/>
                <w:lang w:eastAsia="zh-CN"/>
              </w:rPr>
            </w:pPr>
            <w:r w:rsidRPr="00816810">
              <w:rPr>
                <w:rFonts w:ascii="Times New Roman" w:eastAsia="DengXian" w:hAnsi="Times New Roman"/>
                <w:i/>
                <w:lang w:eastAsia="zh-CN"/>
              </w:rPr>
              <w:t>Total</w:t>
            </w:r>
          </w:p>
        </w:tc>
        <w:tc>
          <w:tcPr>
            <w:tcW w:w="2552" w:type="dxa"/>
          </w:tcPr>
          <w:p w14:paraId="121BA83B" w14:textId="14D3DAC2" w:rsidR="00816810" w:rsidRPr="00816810" w:rsidRDefault="00FB0990" w:rsidP="00816810">
            <w:pPr>
              <w:jc w:val="center"/>
              <w:rPr>
                <w:rFonts w:ascii="Times New Roman" w:eastAsia="DengXian" w:hAnsi="Times New Roman"/>
                <w:lang w:eastAsia="zh-CN"/>
              </w:rPr>
            </w:pPr>
            <w:r>
              <w:rPr>
                <w:rFonts w:ascii="Times New Roman" w:eastAsia="DengXian" w:hAnsi="Times New Roman"/>
                <w:lang w:eastAsia="zh-CN"/>
              </w:rPr>
              <w:t>70</w:t>
            </w:r>
          </w:p>
        </w:tc>
      </w:tr>
    </w:tbl>
    <w:p w14:paraId="1D917997" w14:textId="77777777" w:rsidR="00066553" w:rsidRDefault="00066553" w:rsidP="00816810">
      <w:pPr>
        <w:widowControl/>
        <w:jc w:val="both"/>
        <w:rPr>
          <w:rFonts w:ascii="Times New Roman" w:eastAsia="PMingLiU" w:hAnsi="Times New Roman" w:cs="Times New Roman"/>
          <w:kern w:val="0"/>
          <w:szCs w:val="24"/>
          <w:lang w:eastAsia="en-US"/>
        </w:rPr>
      </w:pPr>
    </w:p>
    <w:p w14:paraId="70F2491B" w14:textId="77777777" w:rsidR="00066553" w:rsidRDefault="00066553">
      <w:pPr>
        <w:widowControl/>
        <w:rPr>
          <w:rFonts w:ascii="Times New Roman" w:eastAsia="PMingLiU" w:hAnsi="Times New Roman" w:cs="Times New Roman"/>
          <w:kern w:val="0"/>
          <w:szCs w:val="24"/>
          <w:lang w:eastAsia="en-US"/>
        </w:rPr>
      </w:pPr>
      <w:r>
        <w:rPr>
          <w:rFonts w:ascii="Times New Roman" w:eastAsia="PMingLiU" w:hAnsi="Times New Roman" w:cs="Times New Roman"/>
          <w:kern w:val="0"/>
          <w:szCs w:val="24"/>
          <w:lang w:eastAsia="en-US"/>
        </w:rPr>
        <w:br w:type="page"/>
      </w:r>
    </w:p>
    <w:p w14:paraId="19EB73F1" w14:textId="77777777" w:rsidR="0025759D" w:rsidRPr="0025759D" w:rsidRDefault="0025759D" w:rsidP="0025759D">
      <w:pPr>
        <w:widowControl/>
        <w:spacing w:after="200"/>
        <w:rPr>
          <w:rFonts w:ascii="Times New Roman" w:eastAsia="PMingLiU" w:hAnsi="Times New Roman" w:cs="Times New Roman"/>
          <w:iCs/>
          <w:color w:val="000000"/>
          <w:kern w:val="0"/>
          <w:szCs w:val="18"/>
          <w:lang w:eastAsia="en-US"/>
        </w:rPr>
      </w:pPr>
      <w:r w:rsidRPr="0025759D">
        <w:rPr>
          <w:rFonts w:ascii="Times New Roman" w:eastAsia="PMingLiU" w:hAnsi="Times New Roman" w:cs="Times New Roman"/>
          <w:iCs/>
          <w:color w:val="000000"/>
          <w:kern w:val="0"/>
          <w:szCs w:val="18"/>
          <w:lang w:eastAsia="en-US"/>
        </w:rPr>
        <w:t>Table 4: Distribution by years in real estate development related industry</w:t>
      </w:r>
    </w:p>
    <w:tbl>
      <w:tblPr>
        <w:tblStyle w:val="3"/>
        <w:tblW w:w="0" w:type="auto"/>
        <w:tblLook w:val="04A0" w:firstRow="1" w:lastRow="0" w:firstColumn="1" w:lastColumn="0" w:noHBand="0" w:noVBand="1"/>
      </w:tblPr>
      <w:tblGrid>
        <w:gridCol w:w="5240"/>
        <w:gridCol w:w="2268"/>
      </w:tblGrid>
      <w:tr w:rsidR="0025759D" w:rsidRPr="0025759D" w14:paraId="79274406" w14:textId="77777777" w:rsidTr="006A2D0D">
        <w:tc>
          <w:tcPr>
            <w:tcW w:w="5240" w:type="dxa"/>
          </w:tcPr>
          <w:p w14:paraId="78CBA403" w14:textId="77777777" w:rsidR="0025759D" w:rsidRPr="0025759D" w:rsidRDefault="0025759D" w:rsidP="0025759D">
            <w:pPr>
              <w:rPr>
                <w:rFonts w:ascii="Times New Roman" w:eastAsia="DengXian" w:hAnsi="Times New Roman"/>
                <w:i/>
                <w:lang w:eastAsia="zh-CN"/>
              </w:rPr>
            </w:pPr>
            <w:r w:rsidRPr="0025759D">
              <w:rPr>
                <w:rFonts w:ascii="Times New Roman" w:eastAsia="DengXian" w:hAnsi="Times New Roman"/>
                <w:i/>
                <w:lang w:eastAsia="zh-CN"/>
              </w:rPr>
              <w:t>No. of years in related industry</w:t>
            </w:r>
          </w:p>
        </w:tc>
        <w:tc>
          <w:tcPr>
            <w:tcW w:w="2268" w:type="dxa"/>
          </w:tcPr>
          <w:p w14:paraId="37600186" w14:textId="77777777" w:rsidR="0025759D" w:rsidRPr="0025759D" w:rsidRDefault="0025759D" w:rsidP="0025759D">
            <w:pPr>
              <w:jc w:val="center"/>
              <w:rPr>
                <w:rFonts w:ascii="Times New Roman" w:eastAsia="DengXian" w:hAnsi="Times New Roman"/>
                <w:i/>
                <w:lang w:eastAsia="zh-CN"/>
              </w:rPr>
            </w:pPr>
            <w:r w:rsidRPr="0025759D">
              <w:rPr>
                <w:rFonts w:ascii="Times New Roman" w:eastAsia="DengXian" w:hAnsi="Times New Roman"/>
                <w:i/>
                <w:lang w:eastAsia="zh-CN"/>
              </w:rPr>
              <w:t>No.</w:t>
            </w:r>
          </w:p>
        </w:tc>
      </w:tr>
      <w:tr w:rsidR="0025759D" w:rsidRPr="0025759D" w14:paraId="17C708BD" w14:textId="77777777" w:rsidTr="006A2D0D">
        <w:tc>
          <w:tcPr>
            <w:tcW w:w="5240" w:type="dxa"/>
          </w:tcPr>
          <w:p w14:paraId="72698BEB" w14:textId="77777777" w:rsidR="0025759D" w:rsidRPr="0025759D" w:rsidRDefault="0025759D" w:rsidP="0025759D">
            <w:pPr>
              <w:rPr>
                <w:rFonts w:ascii="Times New Roman" w:eastAsia="DengXian" w:hAnsi="Times New Roman"/>
                <w:lang w:eastAsia="zh-CN"/>
              </w:rPr>
            </w:pPr>
            <w:r w:rsidRPr="0025759D">
              <w:rPr>
                <w:rFonts w:ascii="Times New Roman" w:eastAsia="DengXian" w:hAnsi="Times New Roman"/>
                <w:lang w:eastAsia="zh-CN"/>
              </w:rPr>
              <w:t>5 years or under</w:t>
            </w:r>
          </w:p>
        </w:tc>
        <w:tc>
          <w:tcPr>
            <w:tcW w:w="2268" w:type="dxa"/>
          </w:tcPr>
          <w:p w14:paraId="5629AC62" w14:textId="71D92016" w:rsidR="0025759D" w:rsidRPr="0025759D" w:rsidRDefault="00F5371F" w:rsidP="0025759D">
            <w:pPr>
              <w:jc w:val="center"/>
              <w:rPr>
                <w:rFonts w:ascii="Times New Roman" w:eastAsia="DengXian" w:hAnsi="Times New Roman"/>
                <w:lang w:eastAsia="zh-CN"/>
              </w:rPr>
            </w:pPr>
            <w:r>
              <w:rPr>
                <w:rFonts w:ascii="Times New Roman" w:eastAsia="DengXian" w:hAnsi="Times New Roman"/>
                <w:lang w:eastAsia="zh-CN"/>
              </w:rPr>
              <w:t>1</w:t>
            </w:r>
            <w:r w:rsidR="0025759D" w:rsidRPr="0025759D">
              <w:rPr>
                <w:rFonts w:ascii="Times New Roman" w:eastAsia="DengXian" w:hAnsi="Times New Roman"/>
                <w:lang w:eastAsia="zh-CN"/>
              </w:rPr>
              <w:t>8</w:t>
            </w:r>
          </w:p>
        </w:tc>
      </w:tr>
      <w:tr w:rsidR="0025759D" w:rsidRPr="0025759D" w14:paraId="229167BB" w14:textId="77777777" w:rsidTr="006A2D0D">
        <w:tc>
          <w:tcPr>
            <w:tcW w:w="5240" w:type="dxa"/>
          </w:tcPr>
          <w:p w14:paraId="49A70C08" w14:textId="77777777" w:rsidR="0025759D" w:rsidRPr="0025759D" w:rsidRDefault="0025759D" w:rsidP="0025759D">
            <w:pPr>
              <w:rPr>
                <w:rFonts w:ascii="Times New Roman" w:eastAsia="DengXian" w:hAnsi="Times New Roman"/>
                <w:lang w:eastAsia="zh-CN"/>
              </w:rPr>
            </w:pPr>
            <w:r w:rsidRPr="0025759D">
              <w:rPr>
                <w:rFonts w:ascii="Times New Roman" w:eastAsia="DengXian" w:hAnsi="Times New Roman"/>
                <w:lang w:eastAsia="zh-CN"/>
              </w:rPr>
              <w:t>6 to 10 years</w:t>
            </w:r>
          </w:p>
        </w:tc>
        <w:tc>
          <w:tcPr>
            <w:tcW w:w="2268" w:type="dxa"/>
          </w:tcPr>
          <w:p w14:paraId="288572CA" w14:textId="0EDC69BB" w:rsidR="0025759D" w:rsidRPr="0025759D" w:rsidRDefault="00F5371F" w:rsidP="0025759D">
            <w:pPr>
              <w:jc w:val="center"/>
              <w:rPr>
                <w:rFonts w:ascii="Times New Roman" w:eastAsia="DengXian" w:hAnsi="Times New Roman"/>
                <w:lang w:eastAsia="zh-CN"/>
              </w:rPr>
            </w:pPr>
            <w:r>
              <w:rPr>
                <w:rFonts w:ascii="Times New Roman" w:eastAsia="DengXian" w:hAnsi="Times New Roman"/>
                <w:lang w:eastAsia="zh-CN"/>
              </w:rPr>
              <w:t>1</w:t>
            </w:r>
            <w:r w:rsidR="00FB0990">
              <w:rPr>
                <w:rFonts w:ascii="Times New Roman" w:eastAsia="DengXian" w:hAnsi="Times New Roman"/>
                <w:lang w:eastAsia="zh-CN"/>
              </w:rPr>
              <w:t>2</w:t>
            </w:r>
          </w:p>
        </w:tc>
      </w:tr>
      <w:tr w:rsidR="0025759D" w:rsidRPr="0025759D" w14:paraId="39F46714" w14:textId="77777777" w:rsidTr="006A2D0D">
        <w:tc>
          <w:tcPr>
            <w:tcW w:w="5240" w:type="dxa"/>
          </w:tcPr>
          <w:p w14:paraId="3F453B30" w14:textId="77777777" w:rsidR="0025759D" w:rsidRPr="0025759D" w:rsidRDefault="0025759D" w:rsidP="0025759D">
            <w:pPr>
              <w:rPr>
                <w:rFonts w:ascii="Times New Roman" w:eastAsia="DengXian" w:hAnsi="Times New Roman"/>
                <w:lang w:eastAsia="zh-CN"/>
              </w:rPr>
            </w:pPr>
            <w:r w:rsidRPr="0025759D">
              <w:rPr>
                <w:rFonts w:ascii="Times New Roman" w:eastAsia="DengXian" w:hAnsi="Times New Roman"/>
                <w:lang w:eastAsia="zh-CN"/>
              </w:rPr>
              <w:t>11 to 20 years</w:t>
            </w:r>
          </w:p>
        </w:tc>
        <w:tc>
          <w:tcPr>
            <w:tcW w:w="2268" w:type="dxa"/>
          </w:tcPr>
          <w:p w14:paraId="5DFC7A80" w14:textId="3EAC626E" w:rsidR="0025759D" w:rsidRPr="0025759D" w:rsidRDefault="00F5371F" w:rsidP="0025759D">
            <w:pPr>
              <w:jc w:val="center"/>
              <w:rPr>
                <w:rFonts w:ascii="Times New Roman" w:eastAsia="DengXian" w:hAnsi="Times New Roman"/>
                <w:lang w:eastAsia="zh-CN"/>
              </w:rPr>
            </w:pPr>
            <w:r>
              <w:rPr>
                <w:rFonts w:ascii="Times New Roman" w:eastAsia="DengXian" w:hAnsi="Times New Roman"/>
                <w:lang w:eastAsia="zh-CN"/>
              </w:rPr>
              <w:t>2</w:t>
            </w:r>
            <w:r w:rsidR="00FB0990">
              <w:rPr>
                <w:rFonts w:ascii="Times New Roman" w:eastAsia="DengXian" w:hAnsi="Times New Roman"/>
                <w:lang w:eastAsia="zh-CN"/>
              </w:rPr>
              <w:t>2</w:t>
            </w:r>
          </w:p>
        </w:tc>
      </w:tr>
      <w:tr w:rsidR="0025759D" w:rsidRPr="0025759D" w14:paraId="18E939D9" w14:textId="77777777" w:rsidTr="006A2D0D">
        <w:tc>
          <w:tcPr>
            <w:tcW w:w="5240" w:type="dxa"/>
          </w:tcPr>
          <w:p w14:paraId="7023374A" w14:textId="77777777" w:rsidR="0025759D" w:rsidRPr="0025759D" w:rsidRDefault="0025759D" w:rsidP="0025759D">
            <w:pPr>
              <w:rPr>
                <w:rFonts w:ascii="Times New Roman" w:eastAsia="DengXian" w:hAnsi="Times New Roman"/>
                <w:lang w:eastAsia="zh-CN"/>
              </w:rPr>
            </w:pPr>
            <w:r w:rsidRPr="0025759D">
              <w:rPr>
                <w:rFonts w:ascii="Times New Roman" w:eastAsia="DengXian" w:hAnsi="Times New Roman"/>
                <w:lang w:eastAsia="zh-CN"/>
              </w:rPr>
              <w:t>21 to 30 years</w:t>
            </w:r>
          </w:p>
        </w:tc>
        <w:tc>
          <w:tcPr>
            <w:tcW w:w="2268" w:type="dxa"/>
          </w:tcPr>
          <w:p w14:paraId="120D0799" w14:textId="78F710CC" w:rsidR="0025759D" w:rsidRPr="0025759D" w:rsidRDefault="00FB0990" w:rsidP="0025759D">
            <w:pPr>
              <w:jc w:val="center"/>
              <w:rPr>
                <w:rFonts w:ascii="Times New Roman" w:eastAsia="DengXian" w:hAnsi="Times New Roman"/>
                <w:lang w:eastAsia="zh-CN"/>
              </w:rPr>
            </w:pPr>
            <w:r>
              <w:rPr>
                <w:rFonts w:ascii="Times New Roman" w:eastAsia="DengXian" w:hAnsi="Times New Roman"/>
                <w:lang w:eastAsia="zh-CN"/>
              </w:rPr>
              <w:t>11</w:t>
            </w:r>
          </w:p>
        </w:tc>
      </w:tr>
      <w:tr w:rsidR="0025759D" w:rsidRPr="0025759D" w14:paraId="605D7533" w14:textId="77777777" w:rsidTr="006A2D0D">
        <w:tc>
          <w:tcPr>
            <w:tcW w:w="5240" w:type="dxa"/>
          </w:tcPr>
          <w:p w14:paraId="465CF553" w14:textId="77777777" w:rsidR="0025759D" w:rsidRPr="0025759D" w:rsidRDefault="0025759D" w:rsidP="0025759D">
            <w:pPr>
              <w:rPr>
                <w:rFonts w:ascii="Times New Roman" w:eastAsia="DengXian" w:hAnsi="Times New Roman"/>
                <w:lang w:eastAsia="zh-CN"/>
              </w:rPr>
            </w:pPr>
            <w:r w:rsidRPr="0025759D">
              <w:rPr>
                <w:rFonts w:ascii="Times New Roman" w:eastAsia="DengXian" w:hAnsi="Times New Roman"/>
                <w:lang w:eastAsia="zh-CN"/>
              </w:rPr>
              <w:t>More than 30 years</w:t>
            </w:r>
          </w:p>
        </w:tc>
        <w:tc>
          <w:tcPr>
            <w:tcW w:w="2268" w:type="dxa"/>
          </w:tcPr>
          <w:p w14:paraId="773C5388" w14:textId="791BB35D" w:rsidR="0025759D" w:rsidRPr="0025759D" w:rsidRDefault="00F5371F" w:rsidP="0025759D">
            <w:pPr>
              <w:jc w:val="center"/>
              <w:rPr>
                <w:rFonts w:ascii="Times New Roman" w:eastAsia="DengXian" w:hAnsi="Times New Roman"/>
                <w:lang w:eastAsia="zh-CN"/>
              </w:rPr>
            </w:pPr>
            <w:r>
              <w:rPr>
                <w:rFonts w:ascii="Times New Roman" w:eastAsia="DengXian" w:hAnsi="Times New Roman"/>
                <w:lang w:eastAsia="zh-CN"/>
              </w:rPr>
              <w:t>5</w:t>
            </w:r>
          </w:p>
        </w:tc>
      </w:tr>
      <w:tr w:rsidR="0025759D" w:rsidRPr="0025759D" w14:paraId="5D19A247" w14:textId="77777777" w:rsidTr="006A2D0D">
        <w:tc>
          <w:tcPr>
            <w:tcW w:w="5240" w:type="dxa"/>
          </w:tcPr>
          <w:p w14:paraId="7C661BD6" w14:textId="77777777" w:rsidR="0025759D" w:rsidRPr="0025759D" w:rsidRDefault="0025759D" w:rsidP="0025759D">
            <w:pPr>
              <w:rPr>
                <w:rFonts w:ascii="Times New Roman" w:eastAsia="DengXian" w:hAnsi="Times New Roman"/>
                <w:lang w:eastAsia="zh-CN"/>
              </w:rPr>
            </w:pPr>
            <w:r w:rsidRPr="0025759D">
              <w:rPr>
                <w:rFonts w:ascii="Times New Roman" w:eastAsia="DengXian" w:hAnsi="Times New Roman"/>
                <w:lang w:eastAsia="zh-CN"/>
              </w:rPr>
              <w:t>Not specified</w:t>
            </w:r>
          </w:p>
        </w:tc>
        <w:tc>
          <w:tcPr>
            <w:tcW w:w="2268" w:type="dxa"/>
          </w:tcPr>
          <w:p w14:paraId="7446D9AC" w14:textId="77777777" w:rsidR="0025759D" w:rsidRPr="0025759D" w:rsidRDefault="0025759D" w:rsidP="0025759D">
            <w:pPr>
              <w:jc w:val="center"/>
              <w:rPr>
                <w:rFonts w:ascii="Times New Roman" w:eastAsia="DengXian" w:hAnsi="Times New Roman"/>
                <w:lang w:eastAsia="zh-CN"/>
              </w:rPr>
            </w:pPr>
            <w:r w:rsidRPr="0025759D">
              <w:rPr>
                <w:rFonts w:ascii="Times New Roman" w:eastAsia="DengXian" w:hAnsi="Times New Roman"/>
                <w:lang w:eastAsia="zh-CN"/>
              </w:rPr>
              <w:t>2</w:t>
            </w:r>
          </w:p>
        </w:tc>
      </w:tr>
      <w:tr w:rsidR="0025759D" w:rsidRPr="0025759D" w14:paraId="4BE0C1C5" w14:textId="77777777" w:rsidTr="006A2D0D">
        <w:tc>
          <w:tcPr>
            <w:tcW w:w="5240" w:type="dxa"/>
          </w:tcPr>
          <w:p w14:paraId="3B73754E" w14:textId="77777777" w:rsidR="0025759D" w:rsidRPr="0025759D" w:rsidRDefault="0025759D" w:rsidP="0025759D">
            <w:pPr>
              <w:jc w:val="right"/>
              <w:rPr>
                <w:rFonts w:ascii="Times New Roman" w:eastAsia="DengXian" w:hAnsi="Times New Roman"/>
                <w:i/>
                <w:lang w:eastAsia="zh-CN"/>
              </w:rPr>
            </w:pPr>
            <w:r w:rsidRPr="0025759D">
              <w:rPr>
                <w:rFonts w:ascii="Times New Roman" w:eastAsia="DengXian" w:hAnsi="Times New Roman"/>
                <w:i/>
                <w:lang w:eastAsia="zh-CN"/>
              </w:rPr>
              <w:t>Total</w:t>
            </w:r>
          </w:p>
        </w:tc>
        <w:tc>
          <w:tcPr>
            <w:tcW w:w="2268" w:type="dxa"/>
          </w:tcPr>
          <w:p w14:paraId="5768004F" w14:textId="10BC7875" w:rsidR="0025759D" w:rsidRPr="0025759D" w:rsidRDefault="00FB0990" w:rsidP="0025759D">
            <w:pPr>
              <w:jc w:val="center"/>
              <w:rPr>
                <w:rFonts w:ascii="Times New Roman" w:eastAsia="DengXian" w:hAnsi="Times New Roman"/>
                <w:lang w:eastAsia="zh-CN"/>
              </w:rPr>
            </w:pPr>
            <w:r>
              <w:rPr>
                <w:rFonts w:ascii="Times New Roman" w:eastAsia="DengXian" w:hAnsi="Times New Roman"/>
                <w:lang w:eastAsia="zh-CN"/>
              </w:rPr>
              <w:t>70</w:t>
            </w:r>
          </w:p>
        </w:tc>
      </w:tr>
    </w:tbl>
    <w:p w14:paraId="08769210" w14:textId="77777777" w:rsidR="0025759D" w:rsidRPr="0025759D" w:rsidRDefault="0025759D" w:rsidP="0025759D">
      <w:pPr>
        <w:widowControl/>
        <w:jc w:val="both"/>
        <w:rPr>
          <w:rFonts w:ascii="Times New Roman" w:eastAsia="PMingLiU" w:hAnsi="Times New Roman" w:cs="Times New Roman"/>
          <w:kern w:val="0"/>
          <w:szCs w:val="24"/>
        </w:rPr>
      </w:pPr>
    </w:p>
    <w:p w14:paraId="47CE2E14" w14:textId="77777777" w:rsidR="00DF44C9" w:rsidRPr="00DF44C9" w:rsidRDefault="00066553" w:rsidP="00DF44C9">
      <w:pPr>
        <w:widowControl/>
        <w:spacing w:after="240"/>
        <w:jc w:val="both"/>
        <w:rPr>
          <w:rFonts w:ascii="Times New Roman" w:eastAsia="PMingLiU" w:hAnsi="Times New Roman" w:cs="Times New Roman"/>
          <w:iCs/>
          <w:color w:val="000000"/>
          <w:kern w:val="0"/>
          <w:szCs w:val="18"/>
          <w:lang w:eastAsia="en-US"/>
        </w:rPr>
      </w:pPr>
      <w:r w:rsidRPr="00DF44C9">
        <w:rPr>
          <w:rFonts w:ascii="Times New Roman" w:eastAsia="DengXian" w:hAnsi="Times New Roman" w:cs="Times New Roman" w:hint="eastAsia"/>
          <w:kern w:val="0"/>
          <w:szCs w:val="24"/>
          <w:lang w:eastAsia="zh-CN"/>
        </w:rPr>
        <w:t>T</w:t>
      </w:r>
      <w:r w:rsidRPr="00DF44C9">
        <w:rPr>
          <w:rFonts w:ascii="Times New Roman" w:eastAsia="DengXian" w:hAnsi="Times New Roman" w:cs="Times New Roman"/>
          <w:kern w:val="0"/>
          <w:szCs w:val="24"/>
          <w:lang w:eastAsia="zh-CN"/>
        </w:rPr>
        <w:t xml:space="preserve">able 5: </w:t>
      </w:r>
      <w:r w:rsidR="00DF44C9" w:rsidRPr="00DF44C9">
        <w:rPr>
          <w:rFonts w:ascii="Times New Roman" w:eastAsia="PMingLiU" w:hAnsi="Times New Roman" w:cs="Times New Roman"/>
          <w:iCs/>
          <w:color w:val="000000"/>
          <w:kern w:val="0"/>
          <w:szCs w:val="18"/>
          <w:lang w:eastAsia="en-US"/>
        </w:rPr>
        <w:t>Distribution by academic qualifications</w:t>
      </w:r>
    </w:p>
    <w:tbl>
      <w:tblPr>
        <w:tblStyle w:val="4"/>
        <w:tblW w:w="0" w:type="auto"/>
        <w:tblLook w:val="04A0" w:firstRow="1" w:lastRow="0" w:firstColumn="1" w:lastColumn="0" w:noHBand="0" w:noVBand="1"/>
      </w:tblPr>
      <w:tblGrid>
        <w:gridCol w:w="5231"/>
        <w:gridCol w:w="2277"/>
      </w:tblGrid>
      <w:tr w:rsidR="00DF44C9" w:rsidRPr="00DF44C9" w14:paraId="31B0D93F" w14:textId="77777777" w:rsidTr="006A2D0D">
        <w:tc>
          <w:tcPr>
            <w:tcW w:w="5231" w:type="dxa"/>
          </w:tcPr>
          <w:p w14:paraId="4BCA8CEE" w14:textId="77777777" w:rsidR="00DF44C9" w:rsidRPr="00DF44C9" w:rsidRDefault="00DF44C9" w:rsidP="00DF44C9">
            <w:pPr>
              <w:rPr>
                <w:rFonts w:ascii="Times New Roman" w:eastAsia="DengXian" w:hAnsi="Times New Roman"/>
                <w:i/>
                <w:lang w:eastAsia="zh-CN"/>
              </w:rPr>
            </w:pPr>
            <w:r w:rsidRPr="00DF44C9">
              <w:rPr>
                <w:rFonts w:ascii="Times New Roman" w:eastAsia="DengXian" w:hAnsi="Times New Roman"/>
                <w:i/>
                <w:lang w:eastAsia="zh-CN"/>
              </w:rPr>
              <w:t>Academic qualifications</w:t>
            </w:r>
          </w:p>
        </w:tc>
        <w:tc>
          <w:tcPr>
            <w:tcW w:w="2277" w:type="dxa"/>
          </w:tcPr>
          <w:p w14:paraId="348D743B" w14:textId="77777777" w:rsidR="00DF44C9" w:rsidRPr="00DF44C9" w:rsidRDefault="00DF44C9" w:rsidP="00DF44C9">
            <w:pPr>
              <w:jc w:val="center"/>
              <w:rPr>
                <w:rFonts w:ascii="Times New Roman" w:eastAsia="DengXian" w:hAnsi="Times New Roman"/>
                <w:i/>
                <w:lang w:eastAsia="zh-CN"/>
              </w:rPr>
            </w:pPr>
            <w:r w:rsidRPr="00DF44C9">
              <w:rPr>
                <w:rFonts w:ascii="Times New Roman" w:eastAsia="DengXian" w:hAnsi="Times New Roman"/>
                <w:i/>
                <w:lang w:eastAsia="zh-CN"/>
              </w:rPr>
              <w:t>No.</w:t>
            </w:r>
          </w:p>
        </w:tc>
      </w:tr>
      <w:tr w:rsidR="00DF44C9" w:rsidRPr="00DF44C9" w14:paraId="34BEB0B7" w14:textId="77777777" w:rsidTr="006A2D0D">
        <w:tc>
          <w:tcPr>
            <w:tcW w:w="5231" w:type="dxa"/>
          </w:tcPr>
          <w:p w14:paraId="688B093F" w14:textId="77777777" w:rsidR="00DF44C9" w:rsidRPr="00DF44C9" w:rsidRDefault="00DF44C9" w:rsidP="00DF44C9">
            <w:pPr>
              <w:rPr>
                <w:rFonts w:ascii="Times New Roman" w:eastAsia="DengXian" w:hAnsi="Times New Roman"/>
                <w:lang w:eastAsia="zh-CN"/>
              </w:rPr>
            </w:pPr>
            <w:r w:rsidRPr="00DF44C9">
              <w:rPr>
                <w:rFonts w:ascii="Times New Roman" w:eastAsia="DengXian" w:hAnsi="Times New Roman"/>
                <w:lang w:eastAsia="zh-CN"/>
              </w:rPr>
              <w:t>Bachelor</w:t>
            </w:r>
          </w:p>
        </w:tc>
        <w:tc>
          <w:tcPr>
            <w:tcW w:w="2277" w:type="dxa"/>
          </w:tcPr>
          <w:p w14:paraId="38EE9B0A" w14:textId="0B753C6E" w:rsidR="00DF44C9" w:rsidRPr="00DF44C9" w:rsidRDefault="00FB0990" w:rsidP="00DF44C9">
            <w:pPr>
              <w:jc w:val="center"/>
              <w:rPr>
                <w:rFonts w:ascii="Times New Roman" w:eastAsia="DengXian" w:hAnsi="Times New Roman"/>
                <w:lang w:eastAsia="zh-CN"/>
              </w:rPr>
            </w:pPr>
            <w:r>
              <w:rPr>
                <w:rFonts w:ascii="Times New Roman" w:eastAsia="DengXian" w:hAnsi="Times New Roman"/>
                <w:lang w:eastAsia="zh-CN"/>
              </w:rPr>
              <w:t>30</w:t>
            </w:r>
          </w:p>
        </w:tc>
      </w:tr>
      <w:tr w:rsidR="00DF44C9" w:rsidRPr="00DF44C9" w14:paraId="440A8445" w14:textId="77777777" w:rsidTr="006A2D0D">
        <w:tc>
          <w:tcPr>
            <w:tcW w:w="5231" w:type="dxa"/>
          </w:tcPr>
          <w:p w14:paraId="128E2D68" w14:textId="77777777" w:rsidR="00DF44C9" w:rsidRPr="00DF44C9" w:rsidRDefault="00DF44C9" w:rsidP="00DF44C9">
            <w:pPr>
              <w:rPr>
                <w:rFonts w:ascii="Times New Roman" w:eastAsia="DengXian" w:hAnsi="Times New Roman"/>
                <w:lang w:eastAsia="zh-CN"/>
              </w:rPr>
            </w:pPr>
            <w:r w:rsidRPr="00DF44C9">
              <w:rPr>
                <w:rFonts w:ascii="Times New Roman" w:eastAsia="DengXian" w:hAnsi="Times New Roman"/>
                <w:lang w:eastAsia="zh-CN"/>
              </w:rPr>
              <w:t>Masters</w:t>
            </w:r>
          </w:p>
        </w:tc>
        <w:tc>
          <w:tcPr>
            <w:tcW w:w="2277" w:type="dxa"/>
          </w:tcPr>
          <w:p w14:paraId="7370A8D9" w14:textId="1829CA76" w:rsidR="00DF44C9" w:rsidRPr="00DF44C9" w:rsidRDefault="00E440E9" w:rsidP="00DF44C9">
            <w:pPr>
              <w:jc w:val="center"/>
              <w:rPr>
                <w:rFonts w:ascii="Times New Roman" w:eastAsia="DengXian" w:hAnsi="Times New Roman"/>
                <w:lang w:eastAsia="zh-CN"/>
              </w:rPr>
            </w:pPr>
            <w:r>
              <w:rPr>
                <w:rFonts w:ascii="Times New Roman" w:eastAsia="DengXian" w:hAnsi="Times New Roman"/>
                <w:lang w:eastAsia="zh-CN"/>
              </w:rPr>
              <w:t>2</w:t>
            </w:r>
            <w:r w:rsidR="00FB0990">
              <w:rPr>
                <w:rFonts w:ascii="Times New Roman" w:eastAsia="DengXian" w:hAnsi="Times New Roman"/>
                <w:lang w:eastAsia="zh-CN"/>
              </w:rPr>
              <w:t>6</w:t>
            </w:r>
          </w:p>
        </w:tc>
      </w:tr>
      <w:tr w:rsidR="00DF44C9" w:rsidRPr="00DF44C9" w14:paraId="6DA830D5" w14:textId="77777777" w:rsidTr="006A2D0D">
        <w:tc>
          <w:tcPr>
            <w:tcW w:w="5231" w:type="dxa"/>
          </w:tcPr>
          <w:p w14:paraId="62811338" w14:textId="77777777" w:rsidR="00DF44C9" w:rsidRPr="00DF44C9" w:rsidRDefault="00DF44C9" w:rsidP="00DF44C9">
            <w:pPr>
              <w:rPr>
                <w:rFonts w:ascii="Times New Roman" w:eastAsia="DengXian" w:hAnsi="Times New Roman"/>
                <w:lang w:eastAsia="zh-CN"/>
              </w:rPr>
            </w:pPr>
            <w:r w:rsidRPr="00DF44C9">
              <w:rPr>
                <w:rFonts w:ascii="Times New Roman" w:eastAsia="DengXian" w:hAnsi="Times New Roman"/>
                <w:lang w:eastAsia="zh-CN"/>
              </w:rPr>
              <w:t>PhD/DBA</w:t>
            </w:r>
          </w:p>
        </w:tc>
        <w:tc>
          <w:tcPr>
            <w:tcW w:w="2277" w:type="dxa"/>
          </w:tcPr>
          <w:p w14:paraId="0CCB487A" w14:textId="448C088F" w:rsidR="00DF44C9" w:rsidRPr="00DF44C9" w:rsidRDefault="00E440E9" w:rsidP="00DF44C9">
            <w:pPr>
              <w:jc w:val="center"/>
              <w:rPr>
                <w:rFonts w:ascii="Times New Roman" w:eastAsia="DengXian" w:hAnsi="Times New Roman"/>
                <w:lang w:eastAsia="zh-CN"/>
              </w:rPr>
            </w:pPr>
            <w:r>
              <w:rPr>
                <w:rFonts w:ascii="Times New Roman" w:eastAsia="DengXian" w:hAnsi="Times New Roman"/>
                <w:lang w:eastAsia="zh-CN"/>
              </w:rPr>
              <w:t>5</w:t>
            </w:r>
          </w:p>
        </w:tc>
      </w:tr>
      <w:tr w:rsidR="00DF44C9" w:rsidRPr="00DF44C9" w14:paraId="256FD1DE" w14:textId="77777777" w:rsidTr="006A2D0D">
        <w:tc>
          <w:tcPr>
            <w:tcW w:w="5231" w:type="dxa"/>
          </w:tcPr>
          <w:p w14:paraId="68664447" w14:textId="77777777" w:rsidR="00DF44C9" w:rsidRPr="00DF44C9" w:rsidRDefault="00DF44C9" w:rsidP="00DF44C9">
            <w:pPr>
              <w:rPr>
                <w:rFonts w:ascii="Times New Roman" w:hAnsi="Times New Roman"/>
              </w:rPr>
            </w:pPr>
            <w:r w:rsidRPr="00DF44C9">
              <w:rPr>
                <w:rFonts w:ascii="Times New Roman" w:hAnsi="Times New Roman"/>
              </w:rPr>
              <w:t>Diploma</w:t>
            </w:r>
          </w:p>
        </w:tc>
        <w:tc>
          <w:tcPr>
            <w:tcW w:w="2277" w:type="dxa"/>
          </w:tcPr>
          <w:p w14:paraId="36563D06" w14:textId="77777777" w:rsidR="00DF44C9" w:rsidRPr="00DF44C9" w:rsidRDefault="00DF44C9" w:rsidP="00DF44C9">
            <w:pPr>
              <w:jc w:val="center"/>
              <w:rPr>
                <w:rFonts w:ascii="Times New Roman" w:hAnsi="Times New Roman"/>
              </w:rPr>
            </w:pPr>
            <w:r w:rsidRPr="00DF44C9">
              <w:rPr>
                <w:rFonts w:ascii="Times New Roman" w:hAnsi="Times New Roman"/>
              </w:rPr>
              <w:t>1</w:t>
            </w:r>
          </w:p>
        </w:tc>
      </w:tr>
      <w:tr w:rsidR="00DF44C9" w:rsidRPr="00DF44C9" w14:paraId="4F6AE20B" w14:textId="77777777" w:rsidTr="006A2D0D">
        <w:tc>
          <w:tcPr>
            <w:tcW w:w="5231" w:type="dxa"/>
          </w:tcPr>
          <w:p w14:paraId="4DD2FE73" w14:textId="77777777" w:rsidR="00DF44C9" w:rsidRPr="00DF44C9" w:rsidRDefault="00DF44C9" w:rsidP="00DF44C9">
            <w:pPr>
              <w:rPr>
                <w:rFonts w:ascii="Times New Roman" w:eastAsia="DengXian" w:hAnsi="Times New Roman"/>
                <w:lang w:eastAsia="zh-CN"/>
              </w:rPr>
            </w:pPr>
            <w:r w:rsidRPr="00DF44C9">
              <w:rPr>
                <w:rFonts w:ascii="Times New Roman" w:eastAsia="DengXian" w:hAnsi="Times New Roman"/>
                <w:lang w:eastAsia="zh-CN"/>
              </w:rPr>
              <w:t>JD</w:t>
            </w:r>
          </w:p>
        </w:tc>
        <w:tc>
          <w:tcPr>
            <w:tcW w:w="2277" w:type="dxa"/>
          </w:tcPr>
          <w:p w14:paraId="32786296" w14:textId="3A19FD83" w:rsidR="00DF44C9" w:rsidRPr="00DF44C9" w:rsidRDefault="00E440E9" w:rsidP="00DF44C9">
            <w:pPr>
              <w:jc w:val="center"/>
              <w:rPr>
                <w:rFonts w:ascii="Times New Roman" w:eastAsia="DengXian" w:hAnsi="Times New Roman"/>
                <w:lang w:eastAsia="zh-CN"/>
              </w:rPr>
            </w:pPr>
            <w:r>
              <w:rPr>
                <w:rFonts w:ascii="Times New Roman" w:eastAsia="DengXian" w:hAnsi="Times New Roman"/>
                <w:lang w:eastAsia="zh-CN"/>
              </w:rPr>
              <w:t>2</w:t>
            </w:r>
          </w:p>
        </w:tc>
      </w:tr>
      <w:tr w:rsidR="00DF44C9" w:rsidRPr="00DF44C9" w14:paraId="3CA1EA02" w14:textId="77777777" w:rsidTr="006A2D0D">
        <w:tc>
          <w:tcPr>
            <w:tcW w:w="5231" w:type="dxa"/>
          </w:tcPr>
          <w:p w14:paraId="526E99C2" w14:textId="77777777" w:rsidR="00DF44C9" w:rsidRPr="00DF44C9" w:rsidRDefault="00DF44C9" w:rsidP="00DF44C9">
            <w:pPr>
              <w:rPr>
                <w:rFonts w:ascii="Times New Roman" w:eastAsia="DengXian" w:hAnsi="Times New Roman"/>
                <w:lang w:eastAsia="zh-CN"/>
              </w:rPr>
            </w:pPr>
            <w:r w:rsidRPr="00DF44C9">
              <w:rPr>
                <w:rFonts w:ascii="Times New Roman" w:eastAsia="DengXian" w:hAnsi="Times New Roman"/>
                <w:lang w:eastAsia="zh-CN"/>
              </w:rPr>
              <w:t>Not specified</w:t>
            </w:r>
          </w:p>
        </w:tc>
        <w:tc>
          <w:tcPr>
            <w:tcW w:w="2277" w:type="dxa"/>
          </w:tcPr>
          <w:p w14:paraId="780D988A" w14:textId="0268D126" w:rsidR="00DF44C9" w:rsidRPr="00DF44C9" w:rsidRDefault="00FB0990" w:rsidP="00DF44C9">
            <w:pPr>
              <w:jc w:val="center"/>
              <w:rPr>
                <w:rFonts w:ascii="Times New Roman" w:eastAsia="DengXian" w:hAnsi="Times New Roman"/>
                <w:lang w:eastAsia="zh-CN"/>
              </w:rPr>
            </w:pPr>
            <w:r>
              <w:rPr>
                <w:rFonts w:ascii="Times New Roman" w:eastAsia="DengXian" w:hAnsi="Times New Roman"/>
                <w:lang w:eastAsia="zh-CN"/>
              </w:rPr>
              <w:t>6</w:t>
            </w:r>
          </w:p>
        </w:tc>
      </w:tr>
      <w:tr w:rsidR="00DF44C9" w:rsidRPr="00DF44C9" w14:paraId="03C74538" w14:textId="77777777" w:rsidTr="006A2D0D">
        <w:tc>
          <w:tcPr>
            <w:tcW w:w="5231" w:type="dxa"/>
          </w:tcPr>
          <w:p w14:paraId="2A9B1C94" w14:textId="77777777" w:rsidR="00DF44C9" w:rsidRPr="00DF44C9" w:rsidRDefault="00DF44C9" w:rsidP="00DF44C9">
            <w:pPr>
              <w:jc w:val="right"/>
              <w:rPr>
                <w:rFonts w:ascii="Times New Roman" w:eastAsia="DengXian" w:hAnsi="Times New Roman"/>
                <w:i/>
                <w:lang w:eastAsia="zh-CN"/>
              </w:rPr>
            </w:pPr>
            <w:r w:rsidRPr="00DF44C9">
              <w:rPr>
                <w:rFonts w:ascii="Times New Roman" w:eastAsia="DengXian" w:hAnsi="Times New Roman"/>
                <w:i/>
                <w:lang w:eastAsia="zh-CN"/>
              </w:rPr>
              <w:t>Total</w:t>
            </w:r>
          </w:p>
        </w:tc>
        <w:tc>
          <w:tcPr>
            <w:tcW w:w="2277" w:type="dxa"/>
          </w:tcPr>
          <w:p w14:paraId="1BA4290B" w14:textId="117CE378" w:rsidR="00DF44C9" w:rsidRPr="00DF44C9" w:rsidRDefault="00FB0990" w:rsidP="00DF44C9">
            <w:pPr>
              <w:jc w:val="center"/>
              <w:rPr>
                <w:rFonts w:ascii="Times New Roman" w:eastAsia="DengXian" w:hAnsi="Times New Roman"/>
                <w:lang w:eastAsia="zh-CN"/>
              </w:rPr>
            </w:pPr>
            <w:r>
              <w:rPr>
                <w:rFonts w:ascii="Times New Roman" w:eastAsia="DengXian" w:hAnsi="Times New Roman"/>
                <w:lang w:eastAsia="zh-CN"/>
              </w:rPr>
              <w:t>70</w:t>
            </w:r>
          </w:p>
        </w:tc>
      </w:tr>
    </w:tbl>
    <w:p w14:paraId="0EB72DFE" w14:textId="77777777" w:rsidR="00DF44C9" w:rsidRPr="00DF44C9" w:rsidRDefault="00DF44C9" w:rsidP="00DF44C9">
      <w:pPr>
        <w:widowControl/>
        <w:jc w:val="both"/>
        <w:rPr>
          <w:rFonts w:ascii="Times New Roman" w:eastAsia="PMingLiU" w:hAnsi="Times New Roman" w:cs="Times New Roman"/>
          <w:kern w:val="0"/>
          <w:szCs w:val="24"/>
        </w:rPr>
      </w:pPr>
    </w:p>
    <w:p w14:paraId="246C290A" w14:textId="77777777" w:rsidR="00714789" w:rsidRPr="00714789" w:rsidRDefault="00714789" w:rsidP="00714789">
      <w:pPr>
        <w:widowControl/>
        <w:spacing w:after="200"/>
        <w:rPr>
          <w:rFonts w:ascii="Times New Roman" w:eastAsia="PMingLiU" w:hAnsi="Times New Roman" w:cs="Times New Roman"/>
          <w:iCs/>
          <w:color w:val="000000"/>
          <w:kern w:val="0"/>
          <w:szCs w:val="18"/>
          <w:lang w:eastAsia="en-US"/>
        </w:rPr>
      </w:pPr>
      <w:r w:rsidRPr="00714789">
        <w:rPr>
          <w:rFonts w:ascii="Times New Roman" w:eastAsia="PMingLiU" w:hAnsi="Times New Roman" w:cs="Times New Roman"/>
          <w:iCs/>
          <w:color w:val="000000"/>
          <w:kern w:val="0"/>
          <w:szCs w:val="18"/>
          <w:lang w:eastAsia="en-US"/>
        </w:rPr>
        <w:t>Table 6: Distribution by gender</w:t>
      </w:r>
    </w:p>
    <w:tbl>
      <w:tblPr>
        <w:tblStyle w:val="4"/>
        <w:tblW w:w="0" w:type="auto"/>
        <w:tblLook w:val="04A0" w:firstRow="1" w:lastRow="0" w:firstColumn="1" w:lastColumn="0" w:noHBand="0" w:noVBand="1"/>
      </w:tblPr>
      <w:tblGrid>
        <w:gridCol w:w="5245"/>
        <w:gridCol w:w="2263"/>
      </w:tblGrid>
      <w:tr w:rsidR="00714789" w:rsidRPr="00714789" w14:paraId="51E32C9A" w14:textId="77777777" w:rsidTr="006A2D0D">
        <w:tc>
          <w:tcPr>
            <w:tcW w:w="5245" w:type="dxa"/>
          </w:tcPr>
          <w:p w14:paraId="646F2E36" w14:textId="77777777" w:rsidR="00714789" w:rsidRPr="00714789" w:rsidRDefault="00714789" w:rsidP="00714789">
            <w:pPr>
              <w:rPr>
                <w:rFonts w:ascii="Times New Roman" w:eastAsia="DengXian" w:hAnsi="Times New Roman"/>
                <w:i/>
                <w:lang w:eastAsia="zh-CN"/>
              </w:rPr>
            </w:pPr>
            <w:r w:rsidRPr="00714789">
              <w:rPr>
                <w:rFonts w:ascii="Times New Roman" w:eastAsia="DengXian" w:hAnsi="Times New Roman"/>
                <w:i/>
                <w:lang w:eastAsia="zh-CN"/>
              </w:rPr>
              <w:t>Gender</w:t>
            </w:r>
          </w:p>
        </w:tc>
        <w:tc>
          <w:tcPr>
            <w:tcW w:w="2263" w:type="dxa"/>
          </w:tcPr>
          <w:p w14:paraId="184CB5B2" w14:textId="77777777" w:rsidR="00714789" w:rsidRPr="00714789" w:rsidRDefault="00714789" w:rsidP="00714789">
            <w:pPr>
              <w:jc w:val="center"/>
              <w:rPr>
                <w:rFonts w:ascii="Times New Roman" w:eastAsia="DengXian" w:hAnsi="Times New Roman"/>
                <w:i/>
                <w:lang w:eastAsia="zh-CN"/>
              </w:rPr>
            </w:pPr>
            <w:r w:rsidRPr="00714789">
              <w:rPr>
                <w:rFonts w:ascii="Times New Roman" w:eastAsia="DengXian" w:hAnsi="Times New Roman"/>
                <w:i/>
                <w:lang w:eastAsia="zh-CN"/>
              </w:rPr>
              <w:t>No.</w:t>
            </w:r>
          </w:p>
        </w:tc>
      </w:tr>
      <w:tr w:rsidR="00714789" w:rsidRPr="00714789" w14:paraId="5AC8F053" w14:textId="77777777" w:rsidTr="006A2D0D">
        <w:tc>
          <w:tcPr>
            <w:tcW w:w="5245" w:type="dxa"/>
          </w:tcPr>
          <w:p w14:paraId="1332FFF7" w14:textId="77777777" w:rsidR="00714789" w:rsidRPr="00714789" w:rsidRDefault="00714789" w:rsidP="00714789">
            <w:pPr>
              <w:rPr>
                <w:rFonts w:ascii="Times New Roman" w:eastAsia="DengXian" w:hAnsi="Times New Roman"/>
                <w:lang w:eastAsia="zh-CN"/>
              </w:rPr>
            </w:pPr>
            <w:r w:rsidRPr="00714789">
              <w:rPr>
                <w:rFonts w:ascii="Times New Roman" w:eastAsia="DengXian" w:hAnsi="Times New Roman"/>
                <w:lang w:eastAsia="zh-CN"/>
              </w:rPr>
              <w:t>Male</w:t>
            </w:r>
          </w:p>
        </w:tc>
        <w:tc>
          <w:tcPr>
            <w:tcW w:w="2263" w:type="dxa"/>
          </w:tcPr>
          <w:p w14:paraId="26926F6A" w14:textId="51977265" w:rsidR="00714789" w:rsidRPr="00714789" w:rsidRDefault="00E440E9" w:rsidP="00714789">
            <w:pPr>
              <w:jc w:val="center"/>
              <w:rPr>
                <w:rFonts w:ascii="Times New Roman" w:eastAsia="DengXian" w:hAnsi="Times New Roman"/>
                <w:lang w:eastAsia="zh-CN"/>
              </w:rPr>
            </w:pPr>
            <w:r>
              <w:rPr>
                <w:rFonts w:ascii="Times New Roman" w:eastAsia="DengXian" w:hAnsi="Times New Roman"/>
                <w:lang w:eastAsia="zh-CN"/>
              </w:rPr>
              <w:t>4</w:t>
            </w:r>
            <w:r w:rsidR="00FB0990">
              <w:rPr>
                <w:rFonts w:ascii="Times New Roman" w:eastAsia="DengXian" w:hAnsi="Times New Roman"/>
                <w:lang w:eastAsia="zh-CN"/>
              </w:rPr>
              <w:t>7</w:t>
            </w:r>
          </w:p>
        </w:tc>
      </w:tr>
      <w:tr w:rsidR="00714789" w:rsidRPr="00714789" w14:paraId="2D095C65" w14:textId="77777777" w:rsidTr="006A2D0D">
        <w:tc>
          <w:tcPr>
            <w:tcW w:w="5245" w:type="dxa"/>
          </w:tcPr>
          <w:p w14:paraId="69B8908B" w14:textId="77777777" w:rsidR="00714789" w:rsidRPr="00714789" w:rsidRDefault="00714789" w:rsidP="00714789">
            <w:pPr>
              <w:rPr>
                <w:rFonts w:ascii="Times New Roman" w:eastAsia="DengXian" w:hAnsi="Times New Roman"/>
                <w:lang w:eastAsia="zh-CN"/>
              </w:rPr>
            </w:pPr>
            <w:r w:rsidRPr="00714789">
              <w:rPr>
                <w:rFonts w:ascii="Times New Roman" w:eastAsia="DengXian" w:hAnsi="Times New Roman"/>
                <w:lang w:eastAsia="zh-CN"/>
              </w:rPr>
              <w:t>Female</w:t>
            </w:r>
          </w:p>
        </w:tc>
        <w:tc>
          <w:tcPr>
            <w:tcW w:w="2263" w:type="dxa"/>
          </w:tcPr>
          <w:p w14:paraId="688E1004" w14:textId="0C021BD6" w:rsidR="00714789" w:rsidRPr="00714789" w:rsidRDefault="00E440E9" w:rsidP="00714789">
            <w:pPr>
              <w:jc w:val="center"/>
              <w:rPr>
                <w:rFonts w:ascii="Times New Roman" w:eastAsia="DengXian" w:hAnsi="Times New Roman"/>
                <w:lang w:eastAsia="zh-CN"/>
              </w:rPr>
            </w:pPr>
            <w:r>
              <w:rPr>
                <w:rFonts w:ascii="Times New Roman" w:eastAsia="DengXian" w:hAnsi="Times New Roman"/>
                <w:lang w:eastAsia="zh-CN"/>
              </w:rPr>
              <w:t>1</w:t>
            </w:r>
            <w:r w:rsidR="00FB0990">
              <w:rPr>
                <w:rFonts w:ascii="Times New Roman" w:eastAsia="DengXian" w:hAnsi="Times New Roman"/>
                <w:lang w:eastAsia="zh-CN"/>
              </w:rPr>
              <w:t>7</w:t>
            </w:r>
          </w:p>
        </w:tc>
      </w:tr>
      <w:tr w:rsidR="00714789" w:rsidRPr="00714789" w14:paraId="3F9C17FE" w14:textId="77777777" w:rsidTr="006A2D0D">
        <w:tc>
          <w:tcPr>
            <w:tcW w:w="5245" w:type="dxa"/>
          </w:tcPr>
          <w:p w14:paraId="5B2A5A98" w14:textId="77777777" w:rsidR="00714789" w:rsidRPr="00714789" w:rsidRDefault="00714789" w:rsidP="00714789">
            <w:pPr>
              <w:rPr>
                <w:rFonts w:ascii="Times New Roman" w:eastAsia="DengXian" w:hAnsi="Times New Roman"/>
                <w:lang w:eastAsia="zh-CN"/>
              </w:rPr>
            </w:pPr>
            <w:r w:rsidRPr="00714789">
              <w:rPr>
                <w:rFonts w:ascii="Times New Roman" w:eastAsia="DengXian" w:hAnsi="Times New Roman"/>
                <w:lang w:eastAsia="zh-CN"/>
              </w:rPr>
              <w:t>Not specified</w:t>
            </w:r>
          </w:p>
        </w:tc>
        <w:tc>
          <w:tcPr>
            <w:tcW w:w="2263" w:type="dxa"/>
          </w:tcPr>
          <w:p w14:paraId="02E25323" w14:textId="4077B6A7" w:rsidR="00714789" w:rsidRPr="00714789" w:rsidRDefault="00FB0990" w:rsidP="00714789">
            <w:pPr>
              <w:jc w:val="center"/>
              <w:rPr>
                <w:rFonts w:ascii="Times New Roman" w:eastAsia="DengXian" w:hAnsi="Times New Roman"/>
                <w:lang w:eastAsia="zh-CN"/>
              </w:rPr>
            </w:pPr>
            <w:r>
              <w:rPr>
                <w:rFonts w:ascii="Times New Roman" w:eastAsia="DengXian" w:hAnsi="Times New Roman"/>
                <w:lang w:eastAsia="zh-CN"/>
              </w:rPr>
              <w:t>6</w:t>
            </w:r>
          </w:p>
        </w:tc>
      </w:tr>
      <w:tr w:rsidR="00714789" w:rsidRPr="00714789" w14:paraId="65F8769C" w14:textId="77777777" w:rsidTr="006A2D0D">
        <w:tc>
          <w:tcPr>
            <w:tcW w:w="5245" w:type="dxa"/>
          </w:tcPr>
          <w:p w14:paraId="6251408B" w14:textId="77777777" w:rsidR="00714789" w:rsidRPr="00714789" w:rsidRDefault="00714789" w:rsidP="00714789">
            <w:pPr>
              <w:jc w:val="right"/>
              <w:rPr>
                <w:rFonts w:ascii="Times New Roman" w:eastAsia="DengXian" w:hAnsi="Times New Roman"/>
                <w:i/>
                <w:lang w:eastAsia="zh-CN"/>
              </w:rPr>
            </w:pPr>
            <w:r w:rsidRPr="00714789">
              <w:rPr>
                <w:rFonts w:ascii="Times New Roman" w:eastAsia="DengXian" w:hAnsi="Times New Roman"/>
                <w:i/>
                <w:lang w:eastAsia="zh-CN"/>
              </w:rPr>
              <w:t>Total</w:t>
            </w:r>
          </w:p>
        </w:tc>
        <w:tc>
          <w:tcPr>
            <w:tcW w:w="2263" w:type="dxa"/>
          </w:tcPr>
          <w:p w14:paraId="6225FA19" w14:textId="6E3B186A" w:rsidR="00714789" w:rsidRPr="00714789" w:rsidRDefault="00FB0990" w:rsidP="00714789">
            <w:pPr>
              <w:jc w:val="center"/>
              <w:rPr>
                <w:rFonts w:ascii="Times New Roman" w:eastAsia="DengXian" w:hAnsi="Times New Roman"/>
                <w:lang w:eastAsia="zh-CN"/>
              </w:rPr>
            </w:pPr>
            <w:r>
              <w:rPr>
                <w:rFonts w:ascii="Times New Roman" w:eastAsia="DengXian" w:hAnsi="Times New Roman"/>
                <w:lang w:eastAsia="zh-CN"/>
              </w:rPr>
              <w:t>70</w:t>
            </w:r>
          </w:p>
        </w:tc>
      </w:tr>
    </w:tbl>
    <w:p w14:paraId="07EB1D3C" w14:textId="77777777" w:rsidR="00714789" w:rsidRPr="00714789" w:rsidRDefault="00714789" w:rsidP="00714789">
      <w:pPr>
        <w:widowControl/>
        <w:jc w:val="both"/>
        <w:rPr>
          <w:rFonts w:ascii="Times New Roman" w:eastAsia="PMingLiU" w:hAnsi="Times New Roman" w:cs="Times New Roman"/>
          <w:kern w:val="0"/>
          <w:szCs w:val="24"/>
        </w:rPr>
      </w:pPr>
    </w:p>
    <w:p w14:paraId="61CD431D" w14:textId="77777777" w:rsidR="00CC321B" w:rsidRPr="00CC321B" w:rsidRDefault="00CC321B" w:rsidP="00CC321B">
      <w:pPr>
        <w:widowControl/>
        <w:spacing w:after="200"/>
        <w:rPr>
          <w:rFonts w:ascii="Times New Roman" w:eastAsia="PMingLiU" w:hAnsi="Times New Roman" w:cs="Times New Roman"/>
          <w:iCs/>
          <w:color w:val="000000"/>
          <w:kern w:val="0"/>
          <w:szCs w:val="18"/>
          <w:lang w:eastAsia="en-US"/>
        </w:rPr>
      </w:pPr>
      <w:r w:rsidRPr="00D25368">
        <w:rPr>
          <w:rFonts w:ascii="Times New Roman" w:eastAsia="PMingLiU" w:hAnsi="Times New Roman" w:cs="Times New Roman"/>
          <w:iCs/>
          <w:color w:val="000000"/>
          <w:kern w:val="0"/>
          <w:szCs w:val="18"/>
          <w:lang w:eastAsia="en-US"/>
        </w:rPr>
        <w:t xml:space="preserve">Table 7: </w:t>
      </w:r>
      <w:r w:rsidR="00A31B4A">
        <w:rPr>
          <w:rFonts w:ascii="Times New Roman" w:eastAsia="PMingLiU" w:hAnsi="Times New Roman" w:cs="Times New Roman"/>
          <w:iCs/>
          <w:color w:val="000000"/>
          <w:kern w:val="0"/>
          <w:szCs w:val="18"/>
          <w:lang w:eastAsia="en-US"/>
        </w:rPr>
        <w:t>Distribution by current housing types</w:t>
      </w:r>
    </w:p>
    <w:tbl>
      <w:tblPr>
        <w:tblStyle w:val="4"/>
        <w:tblW w:w="0" w:type="auto"/>
        <w:tblLook w:val="04A0" w:firstRow="1" w:lastRow="0" w:firstColumn="1" w:lastColumn="0" w:noHBand="0" w:noVBand="1"/>
      </w:tblPr>
      <w:tblGrid>
        <w:gridCol w:w="5240"/>
        <w:gridCol w:w="2268"/>
      </w:tblGrid>
      <w:tr w:rsidR="00CC321B" w:rsidRPr="00CC321B" w14:paraId="699506E4" w14:textId="77777777" w:rsidTr="006A2D0D">
        <w:tc>
          <w:tcPr>
            <w:tcW w:w="5240" w:type="dxa"/>
          </w:tcPr>
          <w:p w14:paraId="1A9491D8" w14:textId="77777777" w:rsidR="00CC321B" w:rsidRPr="00CC321B" w:rsidRDefault="00A31B4A" w:rsidP="00CC321B">
            <w:pPr>
              <w:rPr>
                <w:rFonts w:ascii="Times New Roman" w:eastAsia="DengXian" w:hAnsi="Times New Roman"/>
                <w:i/>
                <w:lang w:eastAsia="zh-CN"/>
              </w:rPr>
            </w:pPr>
            <w:r>
              <w:rPr>
                <w:rFonts w:ascii="Times New Roman" w:eastAsia="DengXian" w:hAnsi="Times New Roman"/>
                <w:i/>
                <w:lang w:eastAsia="zh-CN"/>
              </w:rPr>
              <w:t xml:space="preserve">Current </w:t>
            </w:r>
            <w:r w:rsidR="00CC321B" w:rsidRPr="00CC321B">
              <w:rPr>
                <w:rFonts w:ascii="Times New Roman" w:eastAsia="DengXian" w:hAnsi="Times New Roman"/>
                <w:i/>
                <w:lang w:eastAsia="zh-CN"/>
              </w:rPr>
              <w:t>housing types</w:t>
            </w:r>
          </w:p>
        </w:tc>
        <w:tc>
          <w:tcPr>
            <w:tcW w:w="2268" w:type="dxa"/>
          </w:tcPr>
          <w:p w14:paraId="50ABCAEF" w14:textId="77777777" w:rsidR="00CC321B" w:rsidRPr="00CC321B" w:rsidRDefault="00CC321B" w:rsidP="00CC321B">
            <w:pPr>
              <w:jc w:val="center"/>
              <w:rPr>
                <w:rFonts w:ascii="Times New Roman" w:eastAsia="DengXian" w:hAnsi="Times New Roman"/>
                <w:i/>
                <w:lang w:eastAsia="zh-CN"/>
              </w:rPr>
            </w:pPr>
            <w:r w:rsidRPr="00CC321B">
              <w:rPr>
                <w:rFonts w:ascii="Times New Roman" w:eastAsia="DengXian" w:hAnsi="Times New Roman"/>
                <w:i/>
                <w:lang w:eastAsia="zh-CN"/>
              </w:rPr>
              <w:t>No.</w:t>
            </w:r>
          </w:p>
        </w:tc>
      </w:tr>
      <w:tr w:rsidR="00CC321B" w:rsidRPr="00CC321B" w14:paraId="42252B4F" w14:textId="77777777" w:rsidTr="006A2D0D">
        <w:tc>
          <w:tcPr>
            <w:tcW w:w="5240" w:type="dxa"/>
          </w:tcPr>
          <w:p w14:paraId="15365164" w14:textId="77777777" w:rsidR="00CC321B" w:rsidRPr="00CC321B" w:rsidRDefault="00CC321B" w:rsidP="00CC321B">
            <w:pPr>
              <w:rPr>
                <w:rFonts w:ascii="Times New Roman" w:hAnsi="Times New Roman"/>
              </w:rPr>
            </w:pPr>
            <w:r w:rsidRPr="00CC321B">
              <w:rPr>
                <w:rFonts w:ascii="Times New Roman" w:eastAsia="DengXian" w:hAnsi="Times New Roman"/>
                <w:lang w:eastAsia="zh-CN"/>
              </w:rPr>
              <w:t>P</w:t>
            </w:r>
            <w:r w:rsidRPr="00CC321B">
              <w:rPr>
                <w:rFonts w:ascii="Times New Roman" w:hAnsi="Times New Roman"/>
              </w:rPr>
              <w:t>rivate owned</w:t>
            </w:r>
          </w:p>
        </w:tc>
        <w:tc>
          <w:tcPr>
            <w:tcW w:w="2268" w:type="dxa"/>
          </w:tcPr>
          <w:p w14:paraId="5FDD26C5" w14:textId="6A960224" w:rsidR="00CC321B" w:rsidRPr="00CC321B" w:rsidRDefault="00FB0990" w:rsidP="00CC321B">
            <w:pPr>
              <w:jc w:val="center"/>
              <w:rPr>
                <w:rFonts w:ascii="Times New Roman" w:eastAsia="DengXian" w:hAnsi="Times New Roman"/>
                <w:lang w:eastAsia="zh-CN"/>
              </w:rPr>
            </w:pPr>
            <w:r>
              <w:rPr>
                <w:rFonts w:ascii="Times New Roman" w:eastAsia="DengXian" w:hAnsi="Times New Roman"/>
                <w:lang w:eastAsia="zh-CN"/>
              </w:rPr>
              <w:t>53</w:t>
            </w:r>
          </w:p>
        </w:tc>
      </w:tr>
      <w:tr w:rsidR="00CC321B" w:rsidRPr="00CC321B" w14:paraId="1CBF98F5" w14:textId="77777777" w:rsidTr="006A2D0D">
        <w:tc>
          <w:tcPr>
            <w:tcW w:w="5240" w:type="dxa"/>
          </w:tcPr>
          <w:p w14:paraId="26FB4413" w14:textId="77777777" w:rsidR="00CC321B" w:rsidRPr="00CC321B" w:rsidRDefault="00CC321B" w:rsidP="00CC321B">
            <w:pPr>
              <w:rPr>
                <w:rFonts w:ascii="Times New Roman" w:eastAsia="DengXian" w:hAnsi="Times New Roman"/>
                <w:lang w:eastAsia="zh-CN"/>
              </w:rPr>
            </w:pPr>
            <w:r w:rsidRPr="00CC321B">
              <w:rPr>
                <w:rFonts w:ascii="Times New Roman" w:eastAsia="DengXian" w:hAnsi="Times New Roman"/>
                <w:lang w:eastAsia="zh-CN"/>
              </w:rPr>
              <w:t>Private rented</w:t>
            </w:r>
          </w:p>
        </w:tc>
        <w:tc>
          <w:tcPr>
            <w:tcW w:w="2268" w:type="dxa"/>
          </w:tcPr>
          <w:p w14:paraId="106F6698" w14:textId="14A4D145" w:rsidR="00CC321B" w:rsidRPr="00CC321B" w:rsidRDefault="001E5511" w:rsidP="00CC321B">
            <w:pPr>
              <w:jc w:val="center"/>
              <w:rPr>
                <w:rFonts w:ascii="Times New Roman" w:eastAsia="DengXian" w:hAnsi="Times New Roman"/>
                <w:lang w:eastAsia="zh-CN"/>
              </w:rPr>
            </w:pPr>
            <w:r>
              <w:rPr>
                <w:rFonts w:ascii="Times New Roman" w:eastAsia="DengXian" w:hAnsi="Times New Roman"/>
                <w:lang w:eastAsia="zh-CN"/>
              </w:rPr>
              <w:t>1</w:t>
            </w:r>
            <w:r w:rsidR="00FB0990">
              <w:rPr>
                <w:rFonts w:ascii="Times New Roman" w:eastAsia="DengXian" w:hAnsi="Times New Roman"/>
                <w:lang w:eastAsia="zh-CN"/>
              </w:rPr>
              <w:t>5</w:t>
            </w:r>
          </w:p>
        </w:tc>
      </w:tr>
      <w:tr w:rsidR="001E5511" w:rsidRPr="00CC321B" w14:paraId="18016B21" w14:textId="77777777" w:rsidTr="006A2D0D">
        <w:tc>
          <w:tcPr>
            <w:tcW w:w="5240" w:type="dxa"/>
          </w:tcPr>
          <w:p w14:paraId="3041A9C0" w14:textId="41155542" w:rsidR="001E5511" w:rsidRPr="00CC321B" w:rsidRDefault="001E5511" w:rsidP="00CC321B">
            <w:pPr>
              <w:rPr>
                <w:rFonts w:ascii="Times New Roman" w:eastAsia="DengXian" w:hAnsi="Times New Roman"/>
                <w:lang w:eastAsia="zh-CN"/>
              </w:rPr>
            </w:pPr>
            <w:r>
              <w:rPr>
                <w:rFonts w:ascii="Times New Roman" w:eastAsia="DengXian" w:hAnsi="Times New Roman"/>
                <w:lang w:eastAsia="zh-CN"/>
              </w:rPr>
              <w:t>Public owned</w:t>
            </w:r>
          </w:p>
        </w:tc>
        <w:tc>
          <w:tcPr>
            <w:tcW w:w="2268" w:type="dxa"/>
          </w:tcPr>
          <w:p w14:paraId="6219EF62" w14:textId="6A749BF7" w:rsidR="001E5511" w:rsidRDefault="001E5511" w:rsidP="00CC321B">
            <w:pPr>
              <w:jc w:val="center"/>
              <w:rPr>
                <w:rFonts w:ascii="Times New Roman" w:eastAsia="DengXian" w:hAnsi="Times New Roman"/>
                <w:lang w:eastAsia="zh-CN"/>
              </w:rPr>
            </w:pPr>
            <w:r>
              <w:rPr>
                <w:rFonts w:ascii="Times New Roman" w:eastAsia="DengXian" w:hAnsi="Times New Roman" w:hint="eastAsia"/>
                <w:lang w:eastAsia="zh-CN"/>
              </w:rPr>
              <w:t>2</w:t>
            </w:r>
          </w:p>
        </w:tc>
      </w:tr>
      <w:tr w:rsidR="00CC321B" w:rsidRPr="00CC321B" w14:paraId="571BF33A" w14:textId="77777777" w:rsidTr="006A2D0D">
        <w:tc>
          <w:tcPr>
            <w:tcW w:w="5240" w:type="dxa"/>
          </w:tcPr>
          <w:p w14:paraId="7D5BAA45" w14:textId="77777777" w:rsidR="00CC321B" w:rsidRPr="00CC321B" w:rsidRDefault="00CC321B" w:rsidP="00CC321B">
            <w:pPr>
              <w:jc w:val="right"/>
              <w:rPr>
                <w:rFonts w:ascii="Times New Roman" w:eastAsia="DengXian" w:hAnsi="Times New Roman"/>
                <w:i/>
                <w:lang w:eastAsia="zh-CN"/>
              </w:rPr>
            </w:pPr>
            <w:r w:rsidRPr="00CC321B">
              <w:rPr>
                <w:rFonts w:ascii="Times New Roman" w:eastAsia="DengXian" w:hAnsi="Times New Roman"/>
                <w:i/>
                <w:lang w:eastAsia="zh-CN"/>
              </w:rPr>
              <w:t>Total</w:t>
            </w:r>
          </w:p>
        </w:tc>
        <w:tc>
          <w:tcPr>
            <w:tcW w:w="2268" w:type="dxa"/>
          </w:tcPr>
          <w:p w14:paraId="40A00CE8" w14:textId="1730DD27" w:rsidR="00CC321B" w:rsidRPr="00CC321B" w:rsidRDefault="00FB0990" w:rsidP="00CC321B">
            <w:pPr>
              <w:jc w:val="center"/>
              <w:rPr>
                <w:rFonts w:ascii="Times New Roman" w:eastAsia="DengXian" w:hAnsi="Times New Roman"/>
                <w:lang w:eastAsia="zh-CN"/>
              </w:rPr>
            </w:pPr>
            <w:r>
              <w:rPr>
                <w:rFonts w:ascii="Times New Roman" w:eastAsia="DengXian" w:hAnsi="Times New Roman"/>
                <w:lang w:eastAsia="zh-CN"/>
              </w:rPr>
              <w:t>70</w:t>
            </w:r>
          </w:p>
        </w:tc>
      </w:tr>
    </w:tbl>
    <w:p w14:paraId="664ED4D4" w14:textId="77777777" w:rsidR="00CC321B" w:rsidRPr="00CC321B" w:rsidRDefault="00CC321B" w:rsidP="00CC321B">
      <w:pPr>
        <w:widowControl/>
        <w:jc w:val="both"/>
        <w:rPr>
          <w:rFonts w:ascii="Times New Roman" w:eastAsia="PMingLiU" w:hAnsi="Times New Roman" w:cs="Times New Roman"/>
          <w:kern w:val="0"/>
          <w:szCs w:val="24"/>
          <w:lang w:eastAsia="en-US"/>
        </w:rPr>
      </w:pPr>
    </w:p>
    <w:p w14:paraId="7947C445" w14:textId="77777777" w:rsidR="00DF44C9" w:rsidRDefault="00DF44C9" w:rsidP="0078197E">
      <w:pPr>
        <w:widowControl/>
        <w:jc w:val="both"/>
        <w:rPr>
          <w:rFonts w:ascii="Times New Roman" w:eastAsia="PMingLiU" w:hAnsi="Times New Roman" w:cs="Times New Roman"/>
          <w:kern w:val="0"/>
          <w:szCs w:val="24"/>
          <w:lang w:eastAsia="en-US"/>
        </w:rPr>
      </w:pPr>
    </w:p>
    <w:p w14:paraId="5960950F" w14:textId="77777777" w:rsidR="009838EB" w:rsidRPr="009838EB" w:rsidRDefault="009838EB" w:rsidP="009838EB">
      <w:pPr>
        <w:widowControl/>
        <w:spacing w:after="200"/>
        <w:rPr>
          <w:rFonts w:ascii="Times New Roman" w:eastAsia="PMingLiU" w:hAnsi="Times New Roman" w:cs="Times New Roman"/>
          <w:iCs/>
          <w:color w:val="000000"/>
          <w:kern w:val="0"/>
          <w:szCs w:val="18"/>
          <w:lang w:eastAsia="en-US"/>
        </w:rPr>
      </w:pPr>
      <w:bookmarkStart w:id="23" w:name="_Hlk520234202"/>
      <w:r w:rsidRPr="009838EB">
        <w:rPr>
          <w:rFonts w:ascii="Times New Roman" w:eastAsia="PMingLiU" w:hAnsi="Times New Roman" w:cs="Times New Roman"/>
          <w:iCs/>
          <w:color w:val="000000"/>
          <w:kern w:val="0"/>
          <w:szCs w:val="18"/>
          <w:lang w:eastAsia="en-US"/>
        </w:rPr>
        <w:t xml:space="preserve">Table 8: Ratings of the feasibility of four short-to-medium term </w:t>
      </w:r>
      <w:r w:rsidR="00AF1E72">
        <w:rPr>
          <w:rFonts w:ascii="Times New Roman" w:eastAsia="PMingLiU" w:hAnsi="Times New Roman" w:cs="Times New Roman"/>
          <w:iCs/>
          <w:color w:val="000000"/>
          <w:kern w:val="0"/>
          <w:szCs w:val="18"/>
          <w:lang w:eastAsia="en-US"/>
        </w:rPr>
        <w:t xml:space="preserve">land supply </w:t>
      </w:r>
      <w:r w:rsidRPr="009838EB">
        <w:rPr>
          <w:rFonts w:ascii="Times New Roman" w:eastAsia="PMingLiU" w:hAnsi="Times New Roman" w:cs="Times New Roman"/>
          <w:iCs/>
          <w:color w:val="000000"/>
          <w:kern w:val="0"/>
          <w:szCs w:val="18"/>
          <w:lang w:eastAsia="en-US"/>
        </w:rPr>
        <w:t>options</w:t>
      </w:r>
    </w:p>
    <w:tbl>
      <w:tblPr>
        <w:tblStyle w:val="5"/>
        <w:tblW w:w="0" w:type="auto"/>
        <w:tblLook w:val="04A0" w:firstRow="1" w:lastRow="0" w:firstColumn="1" w:lastColumn="0" w:noHBand="0" w:noVBand="1"/>
      </w:tblPr>
      <w:tblGrid>
        <w:gridCol w:w="1271"/>
        <w:gridCol w:w="992"/>
        <w:gridCol w:w="851"/>
        <w:gridCol w:w="850"/>
        <w:gridCol w:w="851"/>
        <w:gridCol w:w="850"/>
        <w:gridCol w:w="993"/>
        <w:gridCol w:w="1559"/>
      </w:tblGrid>
      <w:tr w:rsidR="00B6740F" w:rsidRPr="009838EB" w14:paraId="015A5D78" w14:textId="77777777" w:rsidTr="009F734B">
        <w:trPr>
          <w:trHeight w:val="324"/>
        </w:trPr>
        <w:tc>
          <w:tcPr>
            <w:tcW w:w="1271" w:type="dxa"/>
            <w:vMerge w:val="restart"/>
            <w:noWrap/>
          </w:tcPr>
          <w:p w14:paraId="23B87655" w14:textId="76EB4161" w:rsidR="00B6740F" w:rsidRPr="009838EB" w:rsidRDefault="00B6740F" w:rsidP="004D02BA">
            <w:pPr>
              <w:spacing w:before="240"/>
              <w:jc w:val="center"/>
              <w:rPr>
                <w:rFonts w:ascii="Times New Roman" w:hAnsi="Times New Roman"/>
                <w:bCs/>
                <w:i/>
                <w:kern w:val="0"/>
              </w:rPr>
            </w:pPr>
            <w:r w:rsidRPr="009838EB">
              <w:rPr>
                <w:rFonts w:ascii="Times New Roman" w:hAnsi="Times New Roman"/>
                <w:bCs/>
                <w:i/>
                <w:kern w:val="0"/>
              </w:rPr>
              <w:t>Option</w:t>
            </w:r>
          </w:p>
        </w:tc>
        <w:tc>
          <w:tcPr>
            <w:tcW w:w="4394" w:type="dxa"/>
            <w:gridSpan w:val="5"/>
            <w:noWrap/>
          </w:tcPr>
          <w:p w14:paraId="05D21A91" w14:textId="622E8A1A" w:rsidR="00B6740F" w:rsidRPr="009838EB" w:rsidRDefault="00B6740F" w:rsidP="009838EB">
            <w:pPr>
              <w:jc w:val="center"/>
              <w:rPr>
                <w:rFonts w:ascii="Times New Roman" w:hAnsi="Times New Roman"/>
                <w:bCs/>
                <w:i/>
                <w:kern w:val="0"/>
              </w:rPr>
            </w:pPr>
            <w:r>
              <w:rPr>
                <w:rFonts w:ascii="Times New Roman" w:hAnsi="Times New Roman" w:hint="eastAsia"/>
                <w:bCs/>
                <w:i/>
                <w:kern w:val="0"/>
              </w:rPr>
              <w:t>R</w:t>
            </w:r>
            <w:r>
              <w:rPr>
                <w:rFonts w:ascii="Times New Roman" w:hAnsi="Times New Roman"/>
                <w:bCs/>
                <w:i/>
                <w:kern w:val="0"/>
              </w:rPr>
              <w:t>ating</w:t>
            </w:r>
          </w:p>
        </w:tc>
        <w:tc>
          <w:tcPr>
            <w:tcW w:w="993" w:type="dxa"/>
            <w:vMerge w:val="restart"/>
          </w:tcPr>
          <w:p w14:paraId="2705A2C6" w14:textId="3FAE4987" w:rsidR="00B6740F" w:rsidRPr="00B6740F" w:rsidRDefault="00B6740F" w:rsidP="004D02BA">
            <w:pPr>
              <w:spacing w:before="240"/>
              <w:jc w:val="center"/>
              <w:rPr>
                <w:rFonts w:ascii="Times New Roman" w:eastAsiaTheme="minorEastAsia" w:hAnsi="Times New Roman"/>
                <w:bCs/>
                <w:i/>
                <w:kern w:val="0"/>
              </w:rPr>
            </w:pPr>
            <w:r>
              <w:rPr>
                <w:rFonts w:ascii="Times New Roman" w:eastAsiaTheme="minorEastAsia" w:hAnsi="Times New Roman" w:hint="eastAsia"/>
                <w:bCs/>
                <w:i/>
                <w:kern w:val="0"/>
              </w:rPr>
              <w:t>T</w:t>
            </w:r>
            <w:r>
              <w:rPr>
                <w:rFonts w:ascii="Times New Roman" w:eastAsiaTheme="minorEastAsia" w:hAnsi="Times New Roman"/>
                <w:bCs/>
                <w:i/>
                <w:kern w:val="0"/>
              </w:rPr>
              <w:t>otal</w:t>
            </w:r>
          </w:p>
        </w:tc>
        <w:tc>
          <w:tcPr>
            <w:tcW w:w="1559" w:type="dxa"/>
            <w:vMerge w:val="restart"/>
          </w:tcPr>
          <w:p w14:paraId="289543E4" w14:textId="182037B4" w:rsidR="00B6740F" w:rsidRPr="009838EB" w:rsidRDefault="00B6740F" w:rsidP="004D02BA">
            <w:pPr>
              <w:spacing w:before="240"/>
              <w:jc w:val="center"/>
              <w:rPr>
                <w:rFonts w:ascii="Times New Roman" w:eastAsia="DengXian" w:hAnsi="Times New Roman"/>
                <w:bCs/>
                <w:i/>
                <w:kern w:val="0"/>
                <w:lang w:eastAsia="zh-CN"/>
              </w:rPr>
            </w:pPr>
            <w:r w:rsidRPr="009838EB">
              <w:rPr>
                <w:rFonts w:ascii="Times New Roman" w:eastAsia="DengXian" w:hAnsi="Times New Roman"/>
                <w:bCs/>
                <w:i/>
                <w:kern w:val="0"/>
                <w:lang w:eastAsia="zh-CN"/>
              </w:rPr>
              <w:t>Mean score</w:t>
            </w:r>
          </w:p>
        </w:tc>
      </w:tr>
      <w:tr w:rsidR="00B6740F" w:rsidRPr="009838EB" w14:paraId="26071982" w14:textId="77777777" w:rsidTr="009F734B">
        <w:trPr>
          <w:trHeight w:val="324"/>
        </w:trPr>
        <w:tc>
          <w:tcPr>
            <w:tcW w:w="1271" w:type="dxa"/>
            <w:vMerge/>
            <w:noWrap/>
            <w:hideMark/>
          </w:tcPr>
          <w:p w14:paraId="69433C4F" w14:textId="4FEF840E" w:rsidR="00B6740F" w:rsidRPr="009838EB" w:rsidRDefault="00B6740F" w:rsidP="009838EB">
            <w:pPr>
              <w:jc w:val="center"/>
              <w:rPr>
                <w:rFonts w:ascii="Times New Roman" w:hAnsi="Times New Roman"/>
                <w:bCs/>
                <w:i/>
                <w:kern w:val="0"/>
              </w:rPr>
            </w:pPr>
          </w:p>
        </w:tc>
        <w:tc>
          <w:tcPr>
            <w:tcW w:w="992" w:type="dxa"/>
            <w:noWrap/>
            <w:hideMark/>
          </w:tcPr>
          <w:p w14:paraId="536D9710" w14:textId="77777777" w:rsidR="00B6740F" w:rsidRPr="009838EB" w:rsidRDefault="00B6740F" w:rsidP="009838EB">
            <w:pPr>
              <w:jc w:val="center"/>
              <w:rPr>
                <w:rFonts w:ascii="Times New Roman" w:hAnsi="Times New Roman"/>
                <w:bCs/>
                <w:i/>
                <w:kern w:val="0"/>
              </w:rPr>
            </w:pPr>
            <w:r w:rsidRPr="009838EB">
              <w:rPr>
                <w:rFonts w:ascii="Times New Roman" w:hAnsi="Times New Roman"/>
                <w:bCs/>
                <w:i/>
                <w:kern w:val="0"/>
              </w:rPr>
              <w:t>1</w:t>
            </w:r>
          </w:p>
        </w:tc>
        <w:tc>
          <w:tcPr>
            <w:tcW w:w="851" w:type="dxa"/>
            <w:noWrap/>
            <w:hideMark/>
          </w:tcPr>
          <w:p w14:paraId="2E491E06" w14:textId="77777777" w:rsidR="00B6740F" w:rsidRPr="009838EB" w:rsidRDefault="00B6740F" w:rsidP="009838EB">
            <w:pPr>
              <w:jc w:val="center"/>
              <w:rPr>
                <w:rFonts w:ascii="Times New Roman" w:hAnsi="Times New Roman"/>
                <w:bCs/>
                <w:i/>
                <w:kern w:val="0"/>
              </w:rPr>
            </w:pPr>
            <w:r w:rsidRPr="009838EB">
              <w:rPr>
                <w:rFonts w:ascii="Times New Roman" w:hAnsi="Times New Roman"/>
                <w:bCs/>
                <w:i/>
                <w:kern w:val="0"/>
              </w:rPr>
              <w:t>2</w:t>
            </w:r>
          </w:p>
        </w:tc>
        <w:tc>
          <w:tcPr>
            <w:tcW w:w="850" w:type="dxa"/>
            <w:noWrap/>
            <w:hideMark/>
          </w:tcPr>
          <w:p w14:paraId="4611A485" w14:textId="77777777" w:rsidR="00B6740F" w:rsidRPr="009838EB" w:rsidRDefault="00B6740F" w:rsidP="009838EB">
            <w:pPr>
              <w:jc w:val="center"/>
              <w:rPr>
                <w:rFonts w:ascii="Times New Roman" w:hAnsi="Times New Roman"/>
                <w:bCs/>
                <w:i/>
                <w:kern w:val="0"/>
              </w:rPr>
            </w:pPr>
            <w:r w:rsidRPr="009838EB">
              <w:rPr>
                <w:rFonts w:ascii="Times New Roman" w:hAnsi="Times New Roman"/>
                <w:bCs/>
                <w:i/>
                <w:kern w:val="0"/>
              </w:rPr>
              <w:t>3</w:t>
            </w:r>
          </w:p>
        </w:tc>
        <w:tc>
          <w:tcPr>
            <w:tcW w:w="851" w:type="dxa"/>
            <w:noWrap/>
            <w:hideMark/>
          </w:tcPr>
          <w:p w14:paraId="2DE16214" w14:textId="77777777" w:rsidR="00B6740F" w:rsidRPr="009838EB" w:rsidRDefault="00B6740F" w:rsidP="009838EB">
            <w:pPr>
              <w:jc w:val="center"/>
              <w:rPr>
                <w:rFonts w:ascii="Times New Roman" w:hAnsi="Times New Roman"/>
                <w:bCs/>
                <w:i/>
                <w:kern w:val="0"/>
              </w:rPr>
            </w:pPr>
            <w:r w:rsidRPr="009838EB">
              <w:rPr>
                <w:rFonts w:ascii="Times New Roman" w:hAnsi="Times New Roman"/>
                <w:bCs/>
                <w:i/>
                <w:kern w:val="0"/>
              </w:rPr>
              <w:t>4</w:t>
            </w:r>
          </w:p>
        </w:tc>
        <w:tc>
          <w:tcPr>
            <w:tcW w:w="850" w:type="dxa"/>
            <w:noWrap/>
            <w:hideMark/>
          </w:tcPr>
          <w:p w14:paraId="3A7C51FD" w14:textId="77777777" w:rsidR="00B6740F" w:rsidRPr="009838EB" w:rsidRDefault="00B6740F" w:rsidP="009838EB">
            <w:pPr>
              <w:jc w:val="center"/>
              <w:rPr>
                <w:rFonts w:ascii="Times New Roman" w:hAnsi="Times New Roman"/>
                <w:bCs/>
                <w:i/>
                <w:kern w:val="0"/>
              </w:rPr>
            </w:pPr>
            <w:r w:rsidRPr="009838EB">
              <w:rPr>
                <w:rFonts w:ascii="Times New Roman" w:hAnsi="Times New Roman"/>
                <w:bCs/>
                <w:i/>
                <w:kern w:val="0"/>
              </w:rPr>
              <w:t>5</w:t>
            </w:r>
          </w:p>
        </w:tc>
        <w:tc>
          <w:tcPr>
            <w:tcW w:w="993" w:type="dxa"/>
            <w:vMerge/>
          </w:tcPr>
          <w:p w14:paraId="70221F9C" w14:textId="77777777" w:rsidR="00B6740F" w:rsidRPr="009838EB" w:rsidRDefault="00B6740F" w:rsidP="009838EB">
            <w:pPr>
              <w:jc w:val="center"/>
              <w:rPr>
                <w:rFonts w:ascii="Times New Roman" w:eastAsia="DengXian" w:hAnsi="Times New Roman"/>
                <w:bCs/>
                <w:i/>
                <w:kern w:val="0"/>
                <w:lang w:eastAsia="zh-CN"/>
              </w:rPr>
            </w:pPr>
          </w:p>
        </w:tc>
        <w:tc>
          <w:tcPr>
            <w:tcW w:w="1559" w:type="dxa"/>
            <w:vMerge/>
          </w:tcPr>
          <w:p w14:paraId="25180867" w14:textId="1E424A1E" w:rsidR="00B6740F" w:rsidRPr="009838EB" w:rsidRDefault="00B6740F" w:rsidP="009838EB">
            <w:pPr>
              <w:jc w:val="center"/>
              <w:rPr>
                <w:rFonts w:ascii="Times New Roman" w:eastAsia="DengXian" w:hAnsi="Times New Roman"/>
                <w:bCs/>
                <w:i/>
                <w:kern w:val="0"/>
                <w:lang w:eastAsia="zh-CN"/>
              </w:rPr>
            </w:pPr>
          </w:p>
        </w:tc>
      </w:tr>
      <w:tr w:rsidR="00AF7778" w:rsidRPr="009838EB" w14:paraId="15B9EBF1" w14:textId="77777777" w:rsidTr="009F734B">
        <w:trPr>
          <w:trHeight w:val="324"/>
        </w:trPr>
        <w:tc>
          <w:tcPr>
            <w:tcW w:w="1271" w:type="dxa"/>
            <w:shd w:val="clear" w:color="auto" w:fill="FFFFFF"/>
            <w:noWrap/>
            <w:hideMark/>
          </w:tcPr>
          <w:p w14:paraId="796A4BA4" w14:textId="77777777" w:rsidR="00AF7778" w:rsidRPr="00021487" w:rsidRDefault="00AF7778" w:rsidP="00AF7778">
            <w:pPr>
              <w:jc w:val="center"/>
              <w:rPr>
                <w:rFonts w:asciiTheme="minorHAnsi" w:hAnsiTheme="minorHAnsi" w:cstheme="minorHAnsi"/>
                <w:kern w:val="0"/>
              </w:rPr>
            </w:pPr>
            <w:r w:rsidRPr="00021487">
              <w:rPr>
                <w:rFonts w:asciiTheme="minorHAnsi" w:hAnsiTheme="minorHAnsi" w:cstheme="minorHAnsi"/>
                <w:kern w:val="0"/>
              </w:rPr>
              <w:t>1</w:t>
            </w:r>
          </w:p>
        </w:tc>
        <w:tc>
          <w:tcPr>
            <w:tcW w:w="992" w:type="dxa"/>
            <w:shd w:val="clear" w:color="auto" w:fill="FFFFFF"/>
            <w:noWrap/>
            <w:hideMark/>
          </w:tcPr>
          <w:p w14:paraId="7DE4D45A" w14:textId="121A9BB7" w:rsidR="00AF7778" w:rsidRPr="00021487" w:rsidRDefault="00AF7778" w:rsidP="00AF7778">
            <w:pPr>
              <w:jc w:val="center"/>
              <w:rPr>
                <w:rFonts w:asciiTheme="minorHAnsi" w:hAnsiTheme="minorHAnsi" w:cstheme="minorHAnsi"/>
                <w:kern w:val="0"/>
              </w:rPr>
            </w:pPr>
            <w:r w:rsidRPr="006428AA">
              <w:t>3</w:t>
            </w:r>
          </w:p>
        </w:tc>
        <w:tc>
          <w:tcPr>
            <w:tcW w:w="851" w:type="dxa"/>
            <w:shd w:val="clear" w:color="auto" w:fill="FFFFFF"/>
            <w:noWrap/>
            <w:hideMark/>
          </w:tcPr>
          <w:p w14:paraId="4EB3719D" w14:textId="6E4CB7B1" w:rsidR="00AF7778" w:rsidRPr="00021487" w:rsidRDefault="00AF7778" w:rsidP="00AF7778">
            <w:pPr>
              <w:jc w:val="center"/>
              <w:rPr>
                <w:rFonts w:asciiTheme="minorHAnsi" w:hAnsiTheme="minorHAnsi" w:cstheme="minorHAnsi"/>
                <w:kern w:val="0"/>
              </w:rPr>
            </w:pPr>
            <w:r w:rsidRPr="006428AA">
              <w:t>4</w:t>
            </w:r>
          </w:p>
        </w:tc>
        <w:tc>
          <w:tcPr>
            <w:tcW w:w="850" w:type="dxa"/>
            <w:shd w:val="clear" w:color="auto" w:fill="FFFFFF"/>
            <w:noWrap/>
            <w:hideMark/>
          </w:tcPr>
          <w:p w14:paraId="551A63AF" w14:textId="180AB96A" w:rsidR="00AF7778" w:rsidRPr="00021487" w:rsidRDefault="00AF7778" w:rsidP="00AF7778">
            <w:pPr>
              <w:jc w:val="center"/>
              <w:rPr>
                <w:rFonts w:asciiTheme="minorHAnsi" w:hAnsiTheme="minorHAnsi" w:cstheme="minorHAnsi"/>
                <w:kern w:val="0"/>
              </w:rPr>
            </w:pPr>
            <w:r w:rsidRPr="006428AA">
              <w:t>12</w:t>
            </w:r>
          </w:p>
        </w:tc>
        <w:tc>
          <w:tcPr>
            <w:tcW w:w="851" w:type="dxa"/>
            <w:shd w:val="clear" w:color="auto" w:fill="FFFFFF"/>
            <w:noWrap/>
            <w:hideMark/>
          </w:tcPr>
          <w:p w14:paraId="706F0DA2" w14:textId="03E120AA" w:rsidR="00AF7778" w:rsidRPr="00AF7778" w:rsidRDefault="00AF7778" w:rsidP="00AF7778">
            <w:pPr>
              <w:jc w:val="center"/>
              <w:rPr>
                <w:rFonts w:asciiTheme="minorHAnsi" w:hAnsiTheme="minorHAnsi" w:cstheme="minorHAnsi"/>
                <w:b/>
                <w:kern w:val="0"/>
              </w:rPr>
            </w:pPr>
            <w:r w:rsidRPr="00AF7778">
              <w:rPr>
                <w:b/>
              </w:rPr>
              <w:t>28</w:t>
            </w:r>
          </w:p>
        </w:tc>
        <w:tc>
          <w:tcPr>
            <w:tcW w:w="850" w:type="dxa"/>
            <w:shd w:val="clear" w:color="auto" w:fill="FFFFFF"/>
            <w:noWrap/>
            <w:hideMark/>
          </w:tcPr>
          <w:p w14:paraId="6F6AF09E" w14:textId="420D1397" w:rsidR="00AF7778" w:rsidRPr="00AF7778" w:rsidRDefault="00AF7778" w:rsidP="00AF7778">
            <w:pPr>
              <w:jc w:val="center"/>
              <w:rPr>
                <w:rFonts w:asciiTheme="minorHAnsi" w:hAnsiTheme="minorHAnsi" w:cstheme="minorHAnsi"/>
                <w:b/>
                <w:kern w:val="0"/>
              </w:rPr>
            </w:pPr>
            <w:r w:rsidRPr="00AF7778">
              <w:rPr>
                <w:b/>
              </w:rPr>
              <w:t>23</w:t>
            </w:r>
          </w:p>
        </w:tc>
        <w:tc>
          <w:tcPr>
            <w:tcW w:w="993" w:type="dxa"/>
            <w:shd w:val="clear" w:color="auto" w:fill="FFFFFF"/>
          </w:tcPr>
          <w:p w14:paraId="3A8377D9" w14:textId="6CBF2C55" w:rsidR="00AF7778" w:rsidRPr="00B6740F" w:rsidRDefault="00AF7778" w:rsidP="00AF7778">
            <w:pPr>
              <w:jc w:val="center"/>
              <w:rPr>
                <w:rFonts w:cstheme="minorHAnsi"/>
              </w:rPr>
            </w:pPr>
            <w:r w:rsidRPr="006428AA">
              <w:t>70</w:t>
            </w:r>
          </w:p>
        </w:tc>
        <w:tc>
          <w:tcPr>
            <w:tcW w:w="1559" w:type="dxa"/>
            <w:shd w:val="clear" w:color="auto" w:fill="FFFFFF"/>
          </w:tcPr>
          <w:p w14:paraId="63AD9855" w14:textId="09B7BA26" w:rsidR="00AF7778" w:rsidRPr="00AF7778" w:rsidRDefault="00AF7778" w:rsidP="00AF7778">
            <w:pPr>
              <w:jc w:val="center"/>
              <w:rPr>
                <w:rFonts w:asciiTheme="minorHAnsi" w:hAnsiTheme="minorHAnsi" w:cstheme="minorHAnsi"/>
                <w:b/>
                <w:kern w:val="0"/>
              </w:rPr>
            </w:pPr>
            <w:r w:rsidRPr="00AF7778">
              <w:rPr>
                <w:b/>
              </w:rPr>
              <w:t xml:space="preserve">3.91 </w:t>
            </w:r>
          </w:p>
        </w:tc>
      </w:tr>
      <w:tr w:rsidR="00AF7778" w:rsidRPr="009838EB" w14:paraId="27F7DD4D" w14:textId="77777777" w:rsidTr="009F734B">
        <w:trPr>
          <w:trHeight w:val="324"/>
        </w:trPr>
        <w:tc>
          <w:tcPr>
            <w:tcW w:w="1271" w:type="dxa"/>
            <w:shd w:val="clear" w:color="auto" w:fill="FFFFFF"/>
            <w:noWrap/>
            <w:hideMark/>
          </w:tcPr>
          <w:p w14:paraId="189D4815" w14:textId="77777777" w:rsidR="00AF7778" w:rsidRPr="00021487" w:rsidRDefault="00AF7778" w:rsidP="00AF7778">
            <w:pPr>
              <w:jc w:val="center"/>
              <w:rPr>
                <w:rFonts w:asciiTheme="minorHAnsi" w:hAnsiTheme="minorHAnsi" w:cstheme="minorHAnsi"/>
                <w:kern w:val="0"/>
              </w:rPr>
            </w:pPr>
            <w:r w:rsidRPr="00021487">
              <w:rPr>
                <w:rFonts w:asciiTheme="minorHAnsi" w:hAnsiTheme="minorHAnsi" w:cstheme="minorHAnsi"/>
                <w:kern w:val="0"/>
              </w:rPr>
              <w:t>2</w:t>
            </w:r>
          </w:p>
        </w:tc>
        <w:tc>
          <w:tcPr>
            <w:tcW w:w="992" w:type="dxa"/>
            <w:shd w:val="clear" w:color="auto" w:fill="FFFFFF"/>
            <w:noWrap/>
            <w:hideMark/>
          </w:tcPr>
          <w:p w14:paraId="64E304B3" w14:textId="1C558BAD" w:rsidR="00AF7778" w:rsidRPr="00021487" w:rsidRDefault="00AF7778" w:rsidP="00AF7778">
            <w:pPr>
              <w:jc w:val="center"/>
              <w:rPr>
                <w:rFonts w:asciiTheme="minorHAnsi" w:hAnsiTheme="minorHAnsi" w:cstheme="minorHAnsi"/>
                <w:kern w:val="0"/>
              </w:rPr>
            </w:pPr>
            <w:r w:rsidRPr="006428AA">
              <w:t>3</w:t>
            </w:r>
          </w:p>
        </w:tc>
        <w:tc>
          <w:tcPr>
            <w:tcW w:w="851" w:type="dxa"/>
            <w:shd w:val="clear" w:color="auto" w:fill="FFFFFF"/>
            <w:noWrap/>
            <w:hideMark/>
          </w:tcPr>
          <w:p w14:paraId="74383445" w14:textId="50A1B9B4" w:rsidR="00AF7778" w:rsidRPr="00021487" w:rsidRDefault="00AF7778" w:rsidP="00AF7778">
            <w:pPr>
              <w:jc w:val="center"/>
              <w:rPr>
                <w:rFonts w:asciiTheme="minorHAnsi" w:hAnsiTheme="minorHAnsi" w:cstheme="minorHAnsi"/>
                <w:kern w:val="0"/>
              </w:rPr>
            </w:pPr>
            <w:r w:rsidRPr="006428AA">
              <w:t>4</w:t>
            </w:r>
          </w:p>
        </w:tc>
        <w:tc>
          <w:tcPr>
            <w:tcW w:w="850" w:type="dxa"/>
            <w:shd w:val="clear" w:color="auto" w:fill="FFFFFF"/>
            <w:noWrap/>
            <w:hideMark/>
          </w:tcPr>
          <w:p w14:paraId="2B3A34D4" w14:textId="1BFEA1A9" w:rsidR="00AF7778" w:rsidRPr="00021487" w:rsidRDefault="00AF7778" w:rsidP="00AF7778">
            <w:pPr>
              <w:jc w:val="center"/>
              <w:rPr>
                <w:rFonts w:asciiTheme="minorHAnsi" w:hAnsiTheme="minorHAnsi" w:cstheme="minorHAnsi"/>
                <w:kern w:val="0"/>
              </w:rPr>
            </w:pPr>
            <w:r w:rsidRPr="006428AA">
              <w:t>9</w:t>
            </w:r>
          </w:p>
        </w:tc>
        <w:tc>
          <w:tcPr>
            <w:tcW w:w="851" w:type="dxa"/>
            <w:shd w:val="clear" w:color="auto" w:fill="FFFFFF"/>
            <w:noWrap/>
            <w:hideMark/>
          </w:tcPr>
          <w:p w14:paraId="730962EF" w14:textId="37EA62CD" w:rsidR="00AF7778" w:rsidRPr="00021487" w:rsidRDefault="00AF7778" w:rsidP="00AF7778">
            <w:pPr>
              <w:jc w:val="center"/>
              <w:rPr>
                <w:rFonts w:asciiTheme="minorHAnsi" w:hAnsiTheme="minorHAnsi" w:cstheme="minorHAnsi"/>
                <w:kern w:val="0"/>
              </w:rPr>
            </w:pPr>
            <w:r w:rsidRPr="006428AA">
              <w:t>12</w:t>
            </w:r>
          </w:p>
        </w:tc>
        <w:tc>
          <w:tcPr>
            <w:tcW w:w="850" w:type="dxa"/>
            <w:shd w:val="clear" w:color="auto" w:fill="FFFFFF"/>
            <w:noWrap/>
            <w:hideMark/>
          </w:tcPr>
          <w:p w14:paraId="4A255453" w14:textId="7D6D7399" w:rsidR="00AF7778" w:rsidRPr="00AF7778" w:rsidRDefault="00AF7778" w:rsidP="00AF7778">
            <w:pPr>
              <w:jc w:val="center"/>
              <w:rPr>
                <w:rFonts w:asciiTheme="minorHAnsi" w:hAnsiTheme="minorHAnsi" w:cstheme="minorHAnsi"/>
                <w:b/>
                <w:kern w:val="0"/>
              </w:rPr>
            </w:pPr>
            <w:r w:rsidRPr="00AF7778">
              <w:rPr>
                <w:b/>
              </w:rPr>
              <w:t>42</w:t>
            </w:r>
          </w:p>
        </w:tc>
        <w:tc>
          <w:tcPr>
            <w:tcW w:w="993" w:type="dxa"/>
            <w:shd w:val="clear" w:color="auto" w:fill="FFFFFF"/>
          </w:tcPr>
          <w:p w14:paraId="0097C26D" w14:textId="61DA9929" w:rsidR="00AF7778" w:rsidRPr="00B6740F" w:rsidRDefault="00AF7778" w:rsidP="00AF7778">
            <w:pPr>
              <w:jc w:val="center"/>
              <w:rPr>
                <w:rFonts w:cstheme="minorHAnsi"/>
              </w:rPr>
            </w:pPr>
            <w:r w:rsidRPr="006428AA">
              <w:t>70</w:t>
            </w:r>
          </w:p>
        </w:tc>
        <w:tc>
          <w:tcPr>
            <w:tcW w:w="1559" w:type="dxa"/>
            <w:shd w:val="clear" w:color="auto" w:fill="FFFFFF"/>
          </w:tcPr>
          <w:p w14:paraId="251B6B80" w14:textId="36156550" w:rsidR="00AF7778" w:rsidRPr="00AF7778" w:rsidRDefault="00AF7778" w:rsidP="00AF7778">
            <w:pPr>
              <w:jc w:val="center"/>
              <w:rPr>
                <w:rFonts w:asciiTheme="minorHAnsi" w:hAnsiTheme="minorHAnsi" w:cstheme="minorHAnsi"/>
                <w:b/>
                <w:kern w:val="0"/>
              </w:rPr>
            </w:pPr>
            <w:r w:rsidRPr="00AF7778">
              <w:rPr>
                <w:b/>
              </w:rPr>
              <w:t xml:space="preserve">4.23 </w:t>
            </w:r>
          </w:p>
        </w:tc>
      </w:tr>
      <w:tr w:rsidR="00AF7778" w:rsidRPr="009838EB" w14:paraId="6A8AAAC1" w14:textId="77777777" w:rsidTr="009F734B">
        <w:trPr>
          <w:trHeight w:val="324"/>
        </w:trPr>
        <w:tc>
          <w:tcPr>
            <w:tcW w:w="1271" w:type="dxa"/>
            <w:shd w:val="clear" w:color="auto" w:fill="FFFFFF"/>
            <w:noWrap/>
            <w:hideMark/>
          </w:tcPr>
          <w:p w14:paraId="6AF1979B" w14:textId="77777777" w:rsidR="00AF7778" w:rsidRPr="00021487" w:rsidRDefault="00AF7778" w:rsidP="00AF7778">
            <w:pPr>
              <w:jc w:val="center"/>
              <w:rPr>
                <w:rFonts w:asciiTheme="minorHAnsi" w:hAnsiTheme="minorHAnsi" w:cstheme="minorHAnsi"/>
                <w:kern w:val="0"/>
              </w:rPr>
            </w:pPr>
            <w:r w:rsidRPr="00021487">
              <w:rPr>
                <w:rFonts w:asciiTheme="minorHAnsi" w:hAnsiTheme="minorHAnsi" w:cstheme="minorHAnsi"/>
                <w:kern w:val="0"/>
              </w:rPr>
              <w:t>3</w:t>
            </w:r>
          </w:p>
        </w:tc>
        <w:tc>
          <w:tcPr>
            <w:tcW w:w="992" w:type="dxa"/>
            <w:shd w:val="clear" w:color="auto" w:fill="FFFFFF"/>
            <w:noWrap/>
            <w:hideMark/>
          </w:tcPr>
          <w:p w14:paraId="5151FDD5" w14:textId="26176E65" w:rsidR="00AF7778" w:rsidRPr="00021487" w:rsidRDefault="00AF7778" w:rsidP="00AF7778">
            <w:pPr>
              <w:jc w:val="center"/>
              <w:rPr>
                <w:rFonts w:asciiTheme="minorHAnsi" w:hAnsiTheme="minorHAnsi" w:cstheme="minorHAnsi"/>
                <w:kern w:val="0"/>
              </w:rPr>
            </w:pPr>
            <w:r w:rsidRPr="006428AA">
              <w:t>12</w:t>
            </w:r>
          </w:p>
        </w:tc>
        <w:tc>
          <w:tcPr>
            <w:tcW w:w="851" w:type="dxa"/>
            <w:shd w:val="clear" w:color="auto" w:fill="FFFFFF"/>
            <w:noWrap/>
            <w:hideMark/>
          </w:tcPr>
          <w:p w14:paraId="5183BD34" w14:textId="605533D6" w:rsidR="00AF7778" w:rsidRPr="00021487" w:rsidRDefault="00AF7778" w:rsidP="00AF7778">
            <w:pPr>
              <w:jc w:val="center"/>
              <w:rPr>
                <w:rFonts w:asciiTheme="minorHAnsi" w:hAnsiTheme="minorHAnsi" w:cstheme="minorHAnsi"/>
                <w:kern w:val="0"/>
              </w:rPr>
            </w:pPr>
            <w:r w:rsidRPr="006428AA">
              <w:t>11</w:t>
            </w:r>
          </w:p>
        </w:tc>
        <w:tc>
          <w:tcPr>
            <w:tcW w:w="850" w:type="dxa"/>
            <w:shd w:val="clear" w:color="auto" w:fill="FFFFFF"/>
            <w:noWrap/>
            <w:hideMark/>
          </w:tcPr>
          <w:p w14:paraId="45FE5226" w14:textId="410CD450" w:rsidR="00AF7778" w:rsidRPr="00021487" w:rsidRDefault="00AF7778" w:rsidP="00AF7778">
            <w:pPr>
              <w:jc w:val="center"/>
              <w:rPr>
                <w:rFonts w:asciiTheme="minorHAnsi" w:hAnsiTheme="minorHAnsi" w:cstheme="minorHAnsi"/>
                <w:kern w:val="0"/>
              </w:rPr>
            </w:pPr>
            <w:r w:rsidRPr="006428AA">
              <w:t>30</w:t>
            </w:r>
          </w:p>
        </w:tc>
        <w:tc>
          <w:tcPr>
            <w:tcW w:w="851" w:type="dxa"/>
            <w:shd w:val="clear" w:color="auto" w:fill="FFFFFF"/>
            <w:noWrap/>
            <w:hideMark/>
          </w:tcPr>
          <w:p w14:paraId="48A268FA" w14:textId="581CFDC8" w:rsidR="00AF7778" w:rsidRPr="00021487" w:rsidRDefault="00AF7778" w:rsidP="00AF7778">
            <w:pPr>
              <w:jc w:val="center"/>
              <w:rPr>
                <w:rFonts w:asciiTheme="minorHAnsi" w:hAnsiTheme="minorHAnsi" w:cstheme="minorHAnsi"/>
                <w:kern w:val="0"/>
              </w:rPr>
            </w:pPr>
            <w:r w:rsidRPr="006428AA">
              <w:t>12</w:t>
            </w:r>
          </w:p>
        </w:tc>
        <w:tc>
          <w:tcPr>
            <w:tcW w:w="850" w:type="dxa"/>
            <w:shd w:val="clear" w:color="auto" w:fill="FFFFFF"/>
            <w:noWrap/>
            <w:hideMark/>
          </w:tcPr>
          <w:p w14:paraId="19A20B40" w14:textId="2FBBADE9" w:rsidR="00AF7778" w:rsidRPr="00021487" w:rsidRDefault="00AF7778" w:rsidP="00AF7778">
            <w:pPr>
              <w:jc w:val="center"/>
              <w:rPr>
                <w:rFonts w:asciiTheme="minorHAnsi" w:hAnsiTheme="minorHAnsi" w:cstheme="minorHAnsi"/>
                <w:kern w:val="0"/>
              </w:rPr>
            </w:pPr>
            <w:r w:rsidRPr="006428AA">
              <w:t>5</w:t>
            </w:r>
          </w:p>
        </w:tc>
        <w:tc>
          <w:tcPr>
            <w:tcW w:w="993" w:type="dxa"/>
            <w:shd w:val="clear" w:color="auto" w:fill="FFFFFF"/>
          </w:tcPr>
          <w:p w14:paraId="03BD9CCB" w14:textId="2CA00700" w:rsidR="00AF7778" w:rsidRPr="00B6740F" w:rsidRDefault="00AF7778" w:rsidP="00AF7778">
            <w:pPr>
              <w:jc w:val="center"/>
              <w:rPr>
                <w:rFonts w:cstheme="minorHAnsi"/>
              </w:rPr>
            </w:pPr>
            <w:r w:rsidRPr="006428AA">
              <w:t>70</w:t>
            </w:r>
          </w:p>
        </w:tc>
        <w:tc>
          <w:tcPr>
            <w:tcW w:w="1559" w:type="dxa"/>
            <w:shd w:val="clear" w:color="auto" w:fill="FFFFFF"/>
          </w:tcPr>
          <w:p w14:paraId="3A29A423" w14:textId="4073394C" w:rsidR="00AF7778" w:rsidRPr="00021487" w:rsidRDefault="00AF7778" w:rsidP="00AF7778">
            <w:pPr>
              <w:jc w:val="center"/>
              <w:rPr>
                <w:rFonts w:asciiTheme="minorHAnsi" w:hAnsiTheme="minorHAnsi" w:cstheme="minorHAnsi"/>
                <w:kern w:val="0"/>
              </w:rPr>
            </w:pPr>
            <w:r w:rsidRPr="00D166BD">
              <w:t xml:space="preserve">2.81 </w:t>
            </w:r>
          </w:p>
        </w:tc>
      </w:tr>
      <w:tr w:rsidR="00AF7778" w:rsidRPr="009838EB" w14:paraId="26E05B02" w14:textId="77777777" w:rsidTr="009F734B">
        <w:trPr>
          <w:trHeight w:val="324"/>
        </w:trPr>
        <w:tc>
          <w:tcPr>
            <w:tcW w:w="1271" w:type="dxa"/>
            <w:shd w:val="clear" w:color="auto" w:fill="FFFFFF"/>
            <w:noWrap/>
            <w:hideMark/>
          </w:tcPr>
          <w:p w14:paraId="64C5985C" w14:textId="77777777" w:rsidR="00AF7778" w:rsidRPr="00021487" w:rsidRDefault="00AF7778" w:rsidP="00AF7778">
            <w:pPr>
              <w:jc w:val="center"/>
              <w:rPr>
                <w:rFonts w:asciiTheme="minorHAnsi" w:hAnsiTheme="minorHAnsi" w:cstheme="minorHAnsi"/>
                <w:kern w:val="0"/>
              </w:rPr>
            </w:pPr>
            <w:r w:rsidRPr="00021487">
              <w:rPr>
                <w:rFonts w:asciiTheme="minorHAnsi" w:hAnsiTheme="minorHAnsi" w:cstheme="minorHAnsi"/>
                <w:kern w:val="0"/>
              </w:rPr>
              <w:t>4</w:t>
            </w:r>
          </w:p>
        </w:tc>
        <w:tc>
          <w:tcPr>
            <w:tcW w:w="992" w:type="dxa"/>
            <w:shd w:val="clear" w:color="auto" w:fill="FFFFFF"/>
            <w:noWrap/>
            <w:hideMark/>
          </w:tcPr>
          <w:p w14:paraId="0B72F0FE" w14:textId="3AFBCA86" w:rsidR="00AF7778" w:rsidRPr="00021487" w:rsidRDefault="00AF7778" w:rsidP="00AF7778">
            <w:pPr>
              <w:jc w:val="center"/>
              <w:rPr>
                <w:rFonts w:asciiTheme="minorHAnsi" w:hAnsiTheme="minorHAnsi" w:cstheme="minorHAnsi"/>
                <w:kern w:val="0"/>
              </w:rPr>
            </w:pPr>
            <w:r w:rsidRPr="006428AA">
              <w:t>11</w:t>
            </w:r>
          </w:p>
        </w:tc>
        <w:tc>
          <w:tcPr>
            <w:tcW w:w="851" w:type="dxa"/>
            <w:shd w:val="clear" w:color="auto" w:fill="FFFFFF"/>
            <w:noWrap/>
            <w:hideMark/>
          </w:tcPr>
          <w:p w14:paraId="53940582" w14:textId="4424C5A4" w:rsidR="00AF7778" w:rsidRPr="00021487" w:rsidRDefault="00AF7778" w:rsidP="00AF7778">
            <w:pPr>
              <w:jc w:val="center"/>
              <w:rPr>
                <w:rFonts w:asciiTheme="minorHAnsi" w:hAnsiTheme="minorHAnsi" w:cstheme="minorHAnsi"/>
                <w:kern w:val="0"/>
              </w:rPr>
            </w:pPr>
            <w:r w:rsidRPr="006428AA">
              <w:t>18</w:t>
            </w:r>
          </w:p>
        </w:tc>
        <w:tc>
          <w:tcPr>
            <w:tcW w:w="850" w:type="dxa"/>
            <w:shd w:val="clear" w:color="auto" w:fill="FFFFFF"/>
            <w:noWrap/>
            <w:hideMark/>
          </w:tcPr>
          <w:p w14:paraId="70A41FC5" w14:textId="2977C66C" w:rsidR="00AF7778" w:rsidRPr="00021487" w:rsidRDefault="00AF7778" w:rsidP="00AF7778">
            <w:pPr>
              <w:jc w:val="center"/>
              <w:rPr>
                <w:rFonts w:asciiTheme="minorHAnsi" w:hAnsiTheme="minorHAnsi" w:cstheme="minorHAnsi"/>
                <w:kern w:val="0"/>
              </w:rPr>
            </w:pPr>
            <w:r w:rsidRPr="006428AA">
              <w:t>24</w:t>
            </w:r>
          </w:p>
        </w:tc>
        <w:tc>
          <w:tcPr>
            <w:tcW w:w="851" w:type="dxa"/>
            <w:shd w:val="clear" w:color="auto" w:fill="FFFFFF"/>
            <w:noWrap/>
            <w:hideMark/>
          </w:tcPr>
          <w:p w14:paraId="6363B6B6" w14:textId="761414A5" w:rsidR="00AF7778" w:rsidRPr="00021487" w:rsidRDefault="00AF7778" w:rsidP="00AF7778">
            <w:pPr>
              <w:jc w:val="center"/>
              <w:rPr>
                <w:rFonts w:asciiTheme="minorHAnsi" w:hAnsiTheme="minorHAnsi" w:cstheme="minorHAnsi"/>
                <w:kern w:val="0"/>
              </w:rPr>
            </w:pPr>
            <w:r w:rsidRPr="006428AA">
              <w:t>14</w:t>
            </w:r>
          </w:p>
        </w:tc>
        <w:tc>
          <w:tcPr>
            <w:tcW w:w="850" w:type="dxa"/>
            <w:shd w:val="clear" w:color="auto" w:fill="FFFFFF"/>
            <w:noWrap/>
            <w:hideMark/>
          </w:tcPr>
          <w:p w14:paraId="03653E8F" w14:textId="06749CFC" w:rsidR="00AF7778" w:rsidRPr="00021487" w:rsidRDefault="00AF7778" w:rsidP="00AF7778">
            <w:pPr>
              <w:jc w:val="center"/>
              <w:rPr>
                <w:rFonts w:asciiTheme="minorHAnsi" w:hAnsiTheme="minorHAnsi" w:cstheme="minorHAnsi"/>
                <w:kern w:val="0"/>
              </w:rPr>
            </w:pPr>
            <w:r w:rsidRPr="006428AA">
              <w:t>3</w:t>
            </w:r>
          </w:p>
        </w:tc>
        <w:tc>
          <w:tcPr>
            <w:tcW w:w="993" w:type="dxa"/>
            <w:shd w:val="clear" w:color="auto" w:fill="FFFFFF"/>
          </w:tcPr>
          <w:p w14:paraId="323106B0" w14:textId="06DE6DD2" w:rsidR="00AF7778" w:rsidRPr="00B6740F" w:rsidRDefault="00AF7778" w:rsidP="00AF7778">
            <w:pPr>
              <w:jc w:val="center"/>
              <w:rPr>
                <w:rFonts w:cstheme="minorHAnsi"/>
              </w:rPr>
            </w:pPr>
            <w:r w:rsidRPr="006428AA">
              <w:t>70</w:t>
            </w:r>
          </w:p>
        </w:tc>
        <w:tc>
          <w:tcPr>
            <w:tcW w:w="1559" w:type="dxa"/>
            <w:shd w:val="clear" w:color="auto" w:fill="FFFFFF"/>
          </w:tcPr>
          <w:p w14:paraId="340E625D" w14:textId="3E087D24" w:rsidR="00AF7778" w:rsidRPr="00021487" w:rsidRDefault="00AF7778" w:rsidP="00AF7778">
            <w:pPr>
              <w:jc w:val="center"/>
              <w:rPr>
                <w:rFonts w:asciiTheme="minorHAnsi" w:hAnsiTheme="minorHAnsi" w:cstheme="minorHAnsi"/>
                <w:kern w:val="0"/>
              </w:rPr>
            </w:pPr>
            <w:r w:rsidRPr="00D166BD">
              <w:t xml:space="preserve">2.71 </w:t>
            </w:r>
          </w:p>
        </w:tc>
      </w:tr>
    </w:tbl>
    <w:p w14:paraId="081031AC" w14:textId="77777777" w:rsidR="005071D4" w:rsidRDefault="005071D4" w:rsidP="009838EB">
      <w:pPr>
        <w:widowControl/>
        <w:jc w:val="both"/>
        <w:rPr>
          <w:rFonts w:ascii="Times New Roman" w:eastAsia="SimSun" w:hAnsi="Times New Roman" w:cs="Times New Roman"/>
          <w:kern w:val="0"/>
          <w:szCs w:val="24"/>
          <w:lang w:eastAsia="zh-CN"/>
        </w:rPr>
      </w:pPr>
      <w:bookmarkStart w:id="24" w:name="_Hlk519710479"/>
    </w:p>
    <w:p w14:paraId="704E5412" w14:textId="77777777" w:rsidR="009838EB" w:rsidRDefault="009838EB" w:rsidP="009838EB">
      <w:pPr>
        <w:widowControl/>
        <w:jc w:val="both"/>
        <w:rPr>
          <w:rFonts w:ascii="Times New Roman" w:eastAsia="SimSun" w:hAnsi="Times New Roman" w:cs="Times New Roman"/>
          <w:kern w:val="0"/>
          <w:szCs w:val="24"/>
          <w:lang w:eastAsia="zh-CN"/>
        </w:rPr>
      </w:pPr>
      <w:r w:rsidRPr="009838EB">
        <w:rPr>
          <w:rFonts w:ascii="Times New Roman" w:eastAsia="SimSun" w:hAnsi="Times New Roman" w:cs="Times New Roman"/>
          <w:kern w:val="0"/>
          <w:szCs w:val="24"/>
          <w:lang w:eastAsia="zh-CN"/>
        </w:rPr>
        <w:t>Note: the rating of 1 means not feasible at all, and the rating of 5 means feasible to a large extent.</w:t>
      </w:r>
    </w:p>
    <w:p w14:paraId="07FC2669" w14:textId="77777777" w:rsidR="009E7224" w:rsidRDefault="009E7224" w:rsidP="009838EB">
      <w:pPr>
        <w:widowControl/>
        <w:jc w:val="both"/>
        <w:rPr>
          <w:rFonts w:ascii="Times New Roman" w:eastAsia="SimSun" w:hAnsi="Times New Roman" w:cs="Times New Roman"/>
          <w:kern w:val="0"/>
          <w:szCs w:val="24"/>
          <w:lang w:eastAsia="zh-CN"/>
        </w:rPr>
      </w:pPr>
    </w:p>
    <w:p w14:paraId="6F5A44F6" w14:textId="318E81F1" w:rsidR="009E7224" w:rsidRDefault="009E7224" w:rsidP="009838EB">
      <w:pPr>
        <w:widowControl/>
        <w:jc w:val="both"/>
        <w:rPr>
          <w:rFonts w:ascii="Times New Roman" w:eastAsia="SimSun" w:hAnsi="Times New Roman" w:cs="Times New Roman"/>
          <w:kern w:val="0"/>
          <w:szCs w:val="24"/>
          <w:lang w:eastAsia="zh-CN"/>
        </w:rPr>
      </w:pPr>
      <w:r>
        <w:rPr>
          <w:rFonts w:ascii="Times New Roman" w:eastAsia="SimSun" w:hAnsi="Times New Roman" w:cs="Times New Roman"/>
          <w:kern w:val="0"/>
          <w:szCs w:val="24"/>
          <w:lang w:eastAsia="zh-CN"/>
        </w:rPr>
        <w:t>Figure 1</w:t>
      </w:r>
    </w:p>
    <w:p w14:paraId="431BBFA3" w14:textId="50DB5CD7" w:rsidR="00C41188" w:rsidRDefault="00C41188" w:rsidP="009838EB">
      <w:pPr>
        <w:widowControl/>
        <w:jc w:val="both"/>
        <w:rPr>
          <w:rFonts w:ascii="Times New Roman" w:eastAsia="SimSun" w:hAnsi="Times New Roman" w:cs="Times New Roman"/>
          <w:kern w:val="0"/>
          <w:szCs w:val="24"/>
          <w:lang w:eastAsia="zh-CN"/>
        </w:rPr>
      </w:pPr>
      <w:r>
        <w:rPr>
          <w:rFonts w:ascii="Times New Roman" w:eastAsia="SimSun" w:hAnsi="Times New Roman" w:cs="Times New Roman"/>
          <w:noProof/>
          <w:kern w:val="0"/>
          <w:szCs w:val="24"/>
          <w:lang w:eastAsia="zh-CN"/>
        </w:rPr>
        <w:drawing>
          <wp:inline distT="0" distB="0" distL="0" distR="0" wp14:anchorId="291D442C" wp14:editId="695FF9FE">
            <wp:extent cx="6027420" cy="3733445"/>
            <wp:effectExtent l="0" t="0" r="0"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6346" cy="3745168"/>
                    </a:xfrm>
                    <a:prstGeom prst="rect">
                      <a:avLst/>
                    </a:prstGeom>
                    <a:noFill/>
                  </pic:spPr>
                </pic:pic>
              </a:graphicData>
            </a:graphic>
          </wp:inline>
        </w:drawing>
      </w:r>
    </w:p>
    <w:p w14:paraId="751481C2" w14:textId="2C7CA9DC" w:rsidR="009E7224" w:rsidRPr="009838EB" w:rsidRDefault="009E7224" w:rsidP="009838EB">
      <w:pPr>
        <w:widowControl/>
        <w:jc w:val="both"/>
        <w:rPr>
          <w:rFonts w:ascii="Times New Roman" w:eastAsia="SimSun" w:hAnsi="Times New Roman" w:cs="Times New Roman"/>
          <w:kern w:val="0"/>
          <w:szCs w:val="24"/>
          <w:lang w:eastAsia="zh-CN"/>
        </w:rPr>
      </w:pPr>
    </w:p>
    <w:bookmarkEnd w:id="24"/>
    <w:p w14:paraId="2EC2DB00" w14:textId="77777777" w:rsidR="00DF44C9" w:rsidRPr="0078197E" w:rsidRDefault="00DF44C9" w:rsidP="0078197E">
      <w:pPr>
        <w:widowControl/>
        <w:jc w:val="both"/>
        <w:rPr>
          <w:rFonts w:ascii="Times New Roman" w:eastAsia="PMingLiU" w:hAnsi="Times New Roman" w:cs="Times New Roman"/>
          <w:kern w:val="0"/>
          <w:szCs w:val="24"/>
          <w:lang w:eastAsia="en-US"/>
        </w:rPr>
      </w:pPr>
    </w:p>
    <w:bookmarkEnd w:id="23"/>
    <w:p w14:paraId="04585BA8" w14:textId="77777777" w:rsidR="005071D4" w:rsidRDefault="005071D4">
      <w:pPr>
        <w:widowControl/>
        <w:rPr>
          <w:rFonts w:ascii="Times New Roman" w:eastAsia="PMingLiU" w:hAnsi="Times New Roman" w:cs="Times New Roman"/>
          <w:iCs/>
          <w:color w:val="000000"/>
          <w:kern w:val="0"/>
          <w:szCs w:val="18"/>
          <w:lang w:eastAsia="en-US"/>
        </w:rPr>
      </w:pPr>
      <w:r>
        <w:rPr>
          <w:rFonts w:ascii="Times New Roman" w:eastAsia="PMingLiU" w:hAnsi="Times New Roman" w:cs="Times New Roman"/>
          <w:iCs/>
          <w:color w:val="000000"/>
          <w:kern w:val="0"/>
          <w:szCs w:val="18"/>
          <w:lang w:eastAsia="en-US"/>
        </w:rPr>
        <w:br w:type="page"/>
      </w:r>
    </w:p>
    <w:p w14:paraId="4CC0E88A" w14:textId="77777777" w:rsidR="00420642" w:rsidRPr="00420642" w:rsidRDefault="00420642" w:rsidP="00420642">
      <w:pPr>
        <w:widowControl/>
        <w:spacing w:after="200"/>
        <w:rPr>
          <w:rFonts w:ascii="Times New Roman" w:eastAsia="PMingLiU" w:hAnsi="Times New Roman" w:cs="Times New Roman"/>
          <w:iCs/>
          <w:color w:val="000000"/>
          <w:kern w:val="0"/>
          <w:szCs w:val="18"/>
          <w:lang w:eastAsia="en-US"/>
        </w:rPr>
      </w:pPr>
      <w:r w:rsidRPr="00420642">
        <w:rPr>
          <w:rFonts w:ascii="Times New Roman" w:eastAsia="PMingLiU" w:hAnsi="Times New Roman" w:cs="Times New Roman"/>
          <w:iCs/>
          <w:color w:val="000000"/>
          <w:kern w:val="0"/>
          <w:szCs w:val="18"/>
          <w:lang w:eastAsia="en-US"/>
        </w:rPr>
        <w:t>Table 9: Ratings of the importance of four short-to-medium term</w:t>
      </w:r>
      <w:r w:rsidR="00784101">
        <w:rPr>
          <w:rFonts w:ascii="Times New Roman" w:eastAsia="PMingLiU" w:hAnsi="Times New Roman" w:cs="Times New Roman"/>
          <w:iCs/>
          <w:color w:val="000000"/>
          <w:kern w:val="0"/>
          <w:szCs w:val="18"/>
          <w:lang w:eastAsia="en-US"/>
        </w:rPr>
        <w:t xml:space="preserve"> land supply</w:t>
      </w:r>
      <w:r w:rsidRPr="00420642">
        <w:rPr>
          <w:rFonts w:ascii="Times New Roman" w:eastAsia="PMingLiU" w:hAnsi="Times New Roman" w:cs="Times New Roman"/>
          <w:iCs/>
          <w:color w:val="000000"/>
          <w:kern w:val="0"/>
          <w:szCs w:val="18"/>
          <w:lang w:eastAsia="en-US"/>
        </w:rPr>
        <w:t xml:space="preserve"> options</w:t>
      </w:r>
    </w:p>
    <w:tbl>
      <w:tblPr>
        <w:tblStyle w:val="6"/>
        <w:tblW w:w="0" w:type="auto"/>
        <w:shd w:val="clear" w:color="auto" w:fill="FFFFFF"/>
        <w:tblLook w:val="04A0" w:firstRow="1" w:lastRow="0" w:firstColumn="1" w:lastColumn="0" w:noHBand="0" w:noVBand="1"/>
      </w:tblPr>
      <w:tblGrid>
        <w:gridCol w:w="1271"/>
        <w:gridCol w:w="992"/>
        <w:gridCol w:w="851"/>
        <w:gridCol w:w="850"/>
        <w:gridCol w:w="777"/>
        <w:gridCol w:w="868"/>
        <w:gridCol w:w="1049"/>
        <w:gridCol w:w="1559"/>
      </w:tblGrid>
      <w:tr w:rsidR="000302D8" w:rsidRPr="00420642" w14:paraId="24071FB5" w14:textId="77777777" w:rsidTr="000302D8">
        <w:trPr>
          <w:trHeight w:val="324"/>
        </w:trPr>
        <w:tc>
          <w:tcPr>
            <w:tcW w:w="1271" w:type="dxa"/>
            <w:vMerge w:val="restart"/>
            <w:shd w:val="clear" w:color="auto" w:fill="FFFFFF"/>
            <w:noWrap/>
          </w:tcPr>
          <w:p w14:paraId="6841BEFD" w14:textId="0BFD697F" w:rsidR="000302D8" w:rsidRPr="00420642" w:rsidRDefault="000302D8" w:rsidP="008A0F2C">
            <w:pPr>
              <w:spacing w:before="240"/>
              <w:jc w:val="center"/>
              <w:rPr>
                <w:rFonts w:ascii="Times New Roman" w:hAnsi="Times New Roman"/>
                <w:bCs/>
                <w:i/>
              </w:rPr>
            </w:pPr>
            <w:r w:rsidRPr="00420642">
              <w:rPr>
                <w:rFonts w:ascii="Times New Roman" w:hAnsi="Times New Roman"/>
                <w:bCs/>
                <w:i/>
              </w:rPr>
              <w:t>Option</w:t>
            </w:r>
          </w:p>
        </w:tc>
        <w:tc>
          <w:tcPr>
            <w:tcW w:w="4338" w:type="dxa"/>
            <w:gridSpan w:val="5"/>
            <w:shd w:val="clear" w:color="auto" w:fill="FFFFFF"/>
            <w:noWrap/>
          </w:tcPr>
          <w:p w14:paraId="48399B2E" w14:textId="610552AC" w:rsidR="000302D8" w:rsidRPr="00420642" w:rsidRDefault="000302D8" w:rsidP="00420642">
            <w:pPr>
              <w:jc w:val="center"/>
              <w:rPr>
                <w:rFonts w:ascii="Times New Roman" w:hAnsi="Times New Roman"/>
                <w:bCs/>
                <w:i/>
              </w:rPr>
            </w:pPr>
            <w:r w:rsidRPr="008A0F2C">
              <w:rPr>
                <w:rFonts w:ascii="Times New Roman" w:hAnsi="Times New Roman"/>
                <w:bCs/>
                <w:i/>
              </w:rPr>
              <w:t>Rating</w:t>
            </w:r>
          </w:p>
        </w:tc>
        <w:tc>
          <w:tcPr>
            <w:tcW w:w="1049" w:type="dxa"/>
            <w:vMerge w:val="restart"/>
            <w:shd w:val="clear" w:color="auto" w:fill="FFFFFF"/>
          </w:tcPr>
          <w:p w14:paraId="0E74D708" w14:textId="51E19E8C" w:rsidR="000302D8" w:rsidRPr="00420642" w:rsidRDefault="000302D8" w:rsidP="008A0F2C">
            <w:pPr>
              <w:spacing w:before="240"/>
              <w:jc w:val="center"/>
              <w:rPr>
                <w:rFonts w:ascii="Times New Roman" w:hAnsi="Times New Roman"/>
                <w:bCs/>
                <w:i/>
              </w:rPr>
            </w:pPr>
            <w:r>
              <w:rPr>
                <w:rFonts w:ascii="Times New Roman" w:hAnsi="Times New Roman" w:hint="eastAsia"/>
                <w:bCs/>
                <w:i/>
              </w:rPr>
              <w:t>T</w:t>
            </w:r>
            <w:r>
              <w:rPr>
                <w:rFonts w:ascii="Times New Roman" w:hAnsi="Times New Roman"/>
                <w:bCs/>
                <w:i/>
              </w:rPr>
              <w:t>otal</w:t>
            </w:r>
          </w:p>
        </w:tc>
        <w:tc>
          <w:tcPr>
            <w:tcW w:w="1559" w:type="dxa"/>
            <w:vMerge w:val="restart"/>
            <w:shd w:val="clear" w:color="auto" w:fill="FFFFFF"/>
          </w:tcPr>
          <w:p w14:paraId="408AB323" w14:textId="0485720C" w:rsidR="000302D8" w:rsidRPr="00420642" w:rsidRDefault="000302D8" w:rsidP="008A0F2C">
            <w:pPr>
              <w:spacing w:before="240"/>
              <w:jc w:val="center"/>
              <w:rPr>
                <w:rFonts w:ascii="Times New Roman" w:hAnsi="Times New Roman"/>
                <w:bCs/>
                <w:i/>
              </w:rPr>
            </w:pPr>
            <w:r w:rsidRPr="00420642">
              <w:rPr>
                <w:rFonts w:ascii="Times New Roman" w:hAnsi="Times New Roman"/>
                <w:bCs/>
                <w:i/>
              </w:rPr>
              <w:t>Mean score</w:t>
            </w:r>
          </w:p>
        </w:tc>
      </w:tr>
      <w:tr w:rsidR="000302D8" w:rsidRPr="00420642" w14:paraId="0DC52F18" w14:textId="77777777" w:rsidTr="000302D8">
        <w:trPr>
          <w:trHeight w:val="324"/>
        </w:trPr>
        <w:tc>
          <w:tcPr>
            <w:tcW w:w="1271" w:type="dxa"/>
            <w:vMerge/>
            <w:shd w:val="clear" w:color="auto" w:fill="FFFFFF"/>
            <w:noWrap/>
            <w:hideMark/>
          </w:tcPr>
          <w:p w14:paraId="1FA5CBEE" w14:textId="533AA5F4" w:rsidR="000302D8" w:rsidRPr="00420642" w:rsidRDefault="000302D8" w:rsidP="00420642">
            <w:pPr>
              <w:jc w:val="center"/>
              <w:rPr>
                <w:rFonts w:ascii="Times New Roman" w:hAnsi="Times New Roman"/>
                <w:bCs/>
                <w:i/>
              </w:rPr>
            </w:pPr>
            <w:bookmarkStart w:id="25" w:name="_Hlk518573560"/>
          </w:p>
        </w:tc>
        <w:tc>
          <w:tcPr>
            <w:tcW w:w="992" w:type="dxa"/>
            <w:shd w:val="clear" w:color="auto" w:fill="FFFFFF"/>
            <w:noWrap/>
            <w:hideMark/>
          </w:tcPr>
          <w:p w14:paraId="368D1C1D" w14:textId="77777777" w:rsidR="000302D8" w:rsidRPr="00420642" w:rsidRDefault="000302D8" w:rsidP="00420642">
            <w:pPr>
              <w:jc w:val="center"/>
              <w:rPr>
                <w:rFonts w:ascii="Times New Roman" w:hAnsi="Times New Roman"/>
                <w:bCs/>
                <w:i/>
              </w:rPr>
            </w:pPr>
            <w:r w:rsidRPr="00420642">
              <w:rPr>
                <w:rFonts w:ascii="Times New Roman" w:hAnsi="Times New Roman"/>
                <w:bCs/>
                <w:i/>
              </w:rPr>
              <w:t>1</w:t>
            </w:r>
          </w:p>
        </w:tc>
        <w:tc>
          <w:tcPr>
            <w:tcW w:w="851" w:type="dxa"/>
            <w:shd w:val="clear" w:color="auto" w:fill="FFFFFF"/>
            <w:noWrap/>
            <w:hideMark/>
          </w:tcPr>
          <w:p w14:paraId="5E7C5648" w14:textId="77777777" w:rsidR="000302D8" w:rsidRPr="00420642" w:rsidRDefault="000302D8" w:rsidP="00420642">
            <w:pPr>
              <w:jc w:val="center"/>
              <w:rPr>
                <w:rFonts w:ascii="Times New Roman" w:hAnsi="Times New Roman"/>
                <w:bCs/>
                <w:i/>
              </w:rPr>
            </w:pPr>
            <w:r w:rsidRPr="00420642">
              <w:rPr>
                <w:rFonts w:ascii="Times New Roman" w:hAnsi="Times New Roman"/>
                <w:bCs/>
                <w:i/>
              </w:rPr>
              <w:t>2</w:t>
            </w:r>
          </w:p>
        </w:tc>
        <w:tc>
          <w:tcPr>
            <w:tcW w:w="850" w:type="dxa"/>
            <w:shd w:val="clear" w:color="auto" w:fill="FFFFFF"/>
            <w:noWrap/>
            <w:hideMark/>
          </w:tcPr>
          <w:p w14:paraId="6306E883" w14:textId="77777777" w:rsidR="000302D8" w:rsidRPr="00420642" w:rsidRDefault="000302D8" w:rsidP="00420642">
            <w:pPr>
              <w:jc w:val="center"/>
              <w:rPr>
                <w:rFonts w:ascii="Times New Roman" w:hAnsi="Times New Roman"/>
                <w:bCs/>
                <w:i/>
              </w:rPr>
            </w:pPr>
            <w:r w:rsidRPr="00420642">
              <w:rPr>
                <w:rFonts w:ascii="Times New Roman" w:hAnsi="Times New Roman"/>
                <w:bCs/>
                <w:i/>
              </w:rPr>
              <w:t>3</w:t>
            </w:r>
          </w:p>
        </w:tc>
        <w:tc>
          <w:tcPr>
            <w:tcW w:w="777" w:type="dxa"/>
            <w:shd w:val="clear" w:color="auto" w:fill="FFFFFF"/>
            <w:noWrap/>
            <w:hideMark/>
          </w:tcPr>
          <w:p w14:paraId="1B12DA0F" w14:textId="77777777" w:rsidR="000302D8" w:rsidRPr="00420642" w:rsidRDefault="000302D8" w:rsidP="00420642">
            <w:pPr>
              <w:jc w:val="center"/>
              <w:rPr>
                <w:rFonts w:ascii="Times New Roman" w:hAnsi="Times New Roman"/>
                <w:bCs/>
                <w:i/>
              </w:rPr>
            </w:pPr>
            <w:r w:rsidRPr="00420642">
              <w:rPr>
                <w:rFonts w:ascii="Times New Roman" w:hAnsi="Times New Roman"/>
                <w:bCs/>
                <w:i/>
              </w:rPr>
              <w:t>4</w:t>
            </w:r>
          </w:p>
        </w:tc>
        <w:tc>
          <w:tcPr>
            <w:tcW w:w="868" w:type="dxa"/>
            <w:shd w:val="clear" w:color="auto" w:fill="FFFFFF"/>
            <w:noWrap/>
            <w:hideMark/>
          </w:tcPr>
          <w:p w14:paraId="3D443D94" w14:textId="77777777" w:rsidR="000302D8" w:rsidRPr="00420642" w:rsidRDefault="000302D8" w:rsidP="00420642">
            <w:pPr>
              <w:jc w:val="center"/>
              <w:rPr>
                <w:rFonts w:ascii="Times New Roman" w:hAnsi="Times New Roman"/>
                <w:bCs/>
                <w:i/>
              </w:rPr>
            </w:pPr>
            <w:r w:rsidRPr="00420642">
              <w:rPr>
                <w:rFonts w:ascii="Times New Roman" w:hAnsi="Times New Roman"/>
                <w:bCs/>
                <w:i/>
              </w:rPr>
              <w:t>5</w:t>
            </w:r>
          </w:p>
        </w:tc>
        <w:tc>
          <w:tcPr>
            <w:tcW w:w="1049" w:type="dxa"/>
            <w:vMerge/>
            <w:shd w:val="clear" w:color="auto" w:fill="FFFFFF"/>
          </w:tcPr>
          <w:p w14:paraId="05E35158" w14:textId="77777777" w:rsidR="000302D8" w:rsidRPr="00420642" w:rsidRDefault="000302D8" w:rsidP="00420642">
            <w:pPr>
              <w:jc w:val="center"/>
              <w:rPr>
                <w:rFonts w:ascii="Times New Roman" w:hAnsi="Times New Roman"/>
                <w:bCs/>
                <w:i/>
              </w:rPr>
            </w:pPr>
          </w:p>
        </w:tc>
        <w:tc>
          <w:tcPr>
            <w:tcW w:w="1559" w:type="dxa"/>
            <w:vMerge/>
            <w:shd w:val="clear" w:color="auto" w:fill="FFFFFF"/>
          </w:tcPr>
          <w:p w14:paraId="25E999FC" w14:textId="336A08E0" w:rsidR="000302D8" w:rsidRPr="00420642" w:rsidRDefault="000302D8" w:rsidP="00420642">
            <w:pPr>
              <w:jc w:val="center"/>
              <w:rPr>
                <w:rFonts w:ascii="Times New Roman" w:hAnsi="Times New Roman"/>
                <w:bCs/>
                <w:i/>
              </w:rPr>
            </w:pPr>
          </w:p>
        </w:tc>
      </w:tr>
      <w:bookmarkEnd w:id="25"/>
      <w:tr w:rsidR="00EC044A" w:rsidRPr="00420642" w14:paraId="530C922C" w14:textId="77777777" w:rsidTr="000302D8">
        <w:trPr>
          <w:trHeight w:val="324"/>
        </w:trPr>
        <w:tc>
          <w:tcPr>
            <w:tcW w:w="1271" w:type="dxa"/>
            <w:shd w:val="clear" w:color="auto" w:fill="FFFFFF"/>
            <w:noWrap/>
            <w:hideMark/>
          </w:tcPr>
          <w:p w14:paraId="60AC5753" w14:textId="77777777" w:rsidR="00EC044A" w:rsidRPr="00420642" w:rsidRDefault="00EC044A" w:rsidP="00EC044A">
            <w:pPr>
              <w:jc w:val="center"/>
              <w:rPr>
                <w:bCs/>
              </w:rPr>
            </w:pPr>
            <w:r w:rsidRPr="00420642">
              <w:rPr>
                <w:rFonts w:hint="eastAsia"/>
                <w:bCs/>
              </w:rPr>
              <w:t>1</w:t>
            </w:r>
          </w:p>
        </w:tc>
        <w:tc>
          <w:tcPr>
            <w:tcW w:w="992" w:type="dxa"/>
            <w:shd w:val="clear" w:color="auto" w:fill="FFFFFF"/>
            <w:noWrap/>
            <w:hideMark/>
          </w:tcPr>
          <w:p w14:paraId="4E9F006A" w14:textId="2708E33F" w:rsidR="00EC044A" w:rsidRPr="00420642" w:rsidRDefault="00EC044A" w:rsidP="00EC044A">
            <w:pPr>
              <w:jc w:val="center"/>
            </w:pPr>
            <w:r w:rsidRPr="00117AF9">
              <w:t>3</w:t>
            </w:r>
          </w:p>
        </w:tc>
        <w:tc>
          <w:tcPr>
            <w:tcW w:w="851" w:type="dxa"/>
            <w:shd w:val="clear" w:color="auto" w:fill="FFFFFF"/>
            <w:noWrap/>
            <w:hideMark/>
          </w:tcPr>
          <w:p w14:paraId="44DFC69D" w14:textId="53D1AE1D" w:rsidR="00EC044A" w:rsidRPr="00420642" w:rsidRDefault="00EC044A" w:rsidP="00EC044A">
            <w:pPr>
              <w:jc w:val="center"/>
            </w:pPr>
            <w:r w:rsidRPr="00117AF9">
              <w:t>3</w:t>
            </w:r>
          </w:p>
        </w:tc>
        <w:tc>
          <w:tcPr>
            <w:tcW w:w="850" w:type="dxa"/>
            <w:shd w:val="clear" w:color="auto" w:fill="FFFFFF"/>
            <w:noWrap/>
            <w:hideMark/>
          </w:tcPr>
          <w:p w14:paraId="57D34249" w14:textId="6C2EA46F" w:rsidR="00EC044A" w:rsidRPr="00420642" w:rsidRDefault="00EC044A" w:rsidP="00EC044A">
            <w:pPr>
              <w:jc w:val="center"/>
            </w:pPr>
            <w:r w:rsidRPr="00117AF9">
              <w:t>9</w:t>
            </w:r>
          </w:p>
        </w:tc>
        <w:tc>
          <w:tcPr>
            <w:tcW w:w="777" w:type="dxa"/>
            <w:shd w:val="clear" w:color="auto" w:fill="FFFFFF"/>
            <w:noWrap/>
            <w:hideMark/>
          </w:tcPr>
          <w:p w14:paraId="5EA2CEC6" w14:textId="1400291C" w:rsidR="00EC044A" w:rsidRPr="00EC044A" w:rsidRDefault="00EC044A" w:rsidP="00EC044A">
            <w:pPr>
              <w:jc w:val="center"/>
              <w:rPr>
                <w:b/>
              </w:rPr>
            </w:pPr>
            <w:r w:rsidRPr="00EC044A">
              <w:rPr>
                <w:b/>
              </w:rPr>
              <w:t>25</w:t>
            </w:r>
          </w:p>
        </w:tc>
        <w:tc>
          <w:tcPr>
            <w:tcW w:w="868" w:type="dxa"/>
            <w:shd w:val="clear" w:color="auto" w:fill="FFFFFF"/>
            <w:noWrap/>
            <w:hideMark/>
          </w:tcPr>
          <w:p w14:paraId="26E35D1F" w14:textId="5D022496" w:rsidR="00EC044A" w:rsidRPr="00EC044A" w:rsidRDefault="00EC044A" w:rsidP="00EC044A">
            <w:pPr>
              <w:jc w:val="center"/>
              <w:rPr>
                <w:b/>
              </w:rPr>
            </w:pPr>
            <w:r w:rsidRPr="00EC044A">
              <w:rPr>
                <w:b/>
              </w:rPr>
              <w:t>30</w:t>
            </w:r>
          </w:p>
        </w:tc>
        <w:tc>
          <w:tcPr>
            <w:tcW w:w="1049" w:type="dxa"/>
            <w:shd w:val="clear" w:color="auto" w:fill="FFFFFF"/>
          </w:tcPr>
          <w:p w14:paraId="2DE926CB" w14:textId="2DD728F9" w:rsidR="00EC044A" w:rsidRPr="009F734B" w:rsidRDefault="00EC044A" w:rsidP="00EC044A">
            <w:pPr>
              <w:jc w:val="center"/>
            </w:pPr>
            <w:r w:rsidRPr="00117AF9">
              <w:t>70</w:t>
            </w:r>
          </w:p>
        </w:tc>
        <w:tc>
          <w:tcPr>
            <w:tcW w:w="1559" w:type="dxa"/>
            <w:shd w:val="clear" w:color="auto" w:fill="FFFFFF"/>
          </w:tcPr>
          <w:p w14:paraId="4B067D95" w14:textId="1B57928E" w:rsidR="00EC044A" w:rsidRPr="00EC044A" w:rsidRDefault="00EC044A" w:rsidP="00EC044A">
            <w:pPr>
              <w:jc w:val="center"/>
              <w:rPr>
                <w:b/>
              </w:rPr>
            </w:pPr>
            <w:r w:rsidRPr="00EC044A">
              <w:rPr>
                <w:b/>
              </w:rPr>
              <w:t xml:space="preserve">4.09 </w:t>
            </w:r>
          </w:p>
        </w:tc>
      </w:tr>
      <w:tr w:rsidR="00EC044A" w:rsidRPr="00420642" w14:paraId="217B37CB" w14:textId="77777777" w:rsidTr="000302D8">
        <w:trPr>
          <w:trHeight w:val="324"/>
        </w:trPr>
        <w:tc>
          <w:tcPr>
            <w:tcW w:w="1271" w:type="dxa"/>
            <w:shd w:val="clear" w:color="auto" w:fill="FFFFFF"/>
            <w:noWrap/>
            <w:hideMark/>
          </w:tcPr>
          <w:p w14:paraId="2450820B" w14:textId="77777777" w:rsidR="00EC044A" w:rsidRPr="00420642" w:rsidRDefault="00EC044A" w:rsidP="00EC044A">
            <w:pPr>
              <w:jc w:val="center"/>
              <w:rPr>
                <w:bCs/>
              </w:rPr>
            </w:pPr>
            <w:r w:rsidRPr="00420642">
              <w:rPr>
                <w:rFonts w:hint="eastAsia"/>
                <w:bCs/>
              </w:rPr>
              <w:t>2</w:t>
            </w:r>
          </w:p>
        </w:tc>
        <w:tc>
          <w:tcPr>
            <w:tcW w:w="992" w:type="dxa"/>
            <w:shd w:val="clear" w:color="auto" w:fill="FFFFFF"/>
            <w:noWrap/>
            <w:hideMark/>
          </w:tcPr>
          <w:p w14:paraId="3F99B497" w14:textId="0E2C68E0" w:rsidR="00EC044A" w:rsidRPr="00420642" w:rsidRDefault="00EC044A" w:rsidP="00EC044A">
            <w:pPr>
              <w:jc w:val="center"/>
            </w:pPr>
            <w:r w:rsidRPr="00117AF9">
              <w:t>3</w:t>
            </w:r>
          </w:p>
        </w:tc>
        <w:tc>
          <w:tcPr>
            <w:tcW w:w="851" w:type="dxa"/>
            <w:shd w:val="clear" w:color="auto" w:fill="FFFFFF"/>
            <w:noWrap/>
            <w:hideMark/>
          </w:tcPr>
          <w:p w14:paraId="06B1E178" w14:textId="5C82E44E" w:rsidR="00EC044A" w:rsidRPr="00420642" w:rsidRDefault="00EC044A" w:rsidP="00EC044A">
            <w:pPr>
              <w:jc w:val="center"/>
            </w:pPr>
            <w:r w:rsidRPr="00117AF9">
              <w:t>5</w:t>
            </w:r>
          </w:p>
        </w:tc>
        <w:tc>
          <w:tcPr>
            <w:tcW w:w="850" w:type="dxa"/>
            <w:shd w:val="clear" w:color="auto" w:fill="FFFFFF"/>
            <w:noWrap/>
            <w:hideMark/>
          </w:tcPr>
          <w:p w14:paraId="71237F8C" w14:textId="780B9C18" w:rsidR="00EC044A" w:rsidRPr="00420642" w:rsidRDefault="00EC044A" w:rsidP="00EC044A">
            <w:pPr>
              <w:jc w:val="center"/>
            </w:pPr>
            <w:r w:rsidRPr="00117AF9">
              <w:t>6</w:t>
            </w:r>
          </w:p>
        </w:tc>
        <w:tc>
          <w:tcPr>
            <w:tcW w:w="777" w:type="dxa"/>
            <w:shd w:val="clear" w:color="auto" w:fill="FFFFFF"/>
            <w:noWrap/>
            <w:hideMark/>
          </w:tcPr>
          <w:p w14:paraId="79E11E95" w14:textId="1E47811A" w:rsidR="00EC044A" w:rsidRPr="00420642" w:rsidRDefault="00EC044A" w:rsidP="00EC044A">
            <w:pPr>
              <w:jc w:val="center"/>
            </w:pPr>
            <w:r w:rsidRPr="00117AF9">
              <w:t>13</w:t>
            </w:r>
          </w:p>
        </w:tc>
        <w:tc>
          <w:tcPr>
            <w:tcW w:w="868" w:type="dxa"/>
            <w:shd w:val="clear" w:color="auto" w:fill="FFFFFF"/>
            <w:noWrap/>
            <w:hideMark/>
          </w:tcPr>
          <w:p w14:paraId="4C5F3CBA" w14:textId="37F49BB7" w:rsidR="00EC044A" w:rsidRPr="00EC044A" w:rsidRDefault="00EC044A" w:rsidP="00EC044A">
            <w:pPr>
              <w:jc w:val="center"/>
              <w:rPr>
                <w:b/>
              </w:rPr>
            </w:pPr>
            <w:r w:rsidRPr="00EC044A">
              <w:rPr>
                <w:b/>
              </w:rPr>
              <w:t>43</w:t>
            </w:r>
          </w:p>
        </w:tc>
        <w:tc>
          <w:tcPr>
            <w:tcW w:w="1049" w:type="dxa"/>
            <w:shd w:val="clear" w:color="auto" w:fill="FFFFFF"/>
          </w:tcPr>
          <w:p w14:paraId="6A11575F" w14:textId="1C7609A8" w:rsidR="00EC044A" w:rsidRPr="009F734B" w:rsidRDefault="00EC044A" w:rsidP="00EC044A">
            <w:pPr>
              <w:jc w:val="center"/>
            </w:pPr>
            <w:r w:rsidRPr="00117AF9">
              <w:t>70</w:t>
            </w:r>
          </w:p>
        </w:tc>
        <w:tc>
          <w:tcPr>
            <w:tcW w:w="1559" w:type="dxa"/>
            <w:shd w:val="clear" w:color="auto" w:fill="FFFFFF"/>
          </w:tcPr>
          <w:p w14:paraId="11E536FD" w14:textId="4B244185" w:rsidR="00EC044A" w:rsidRPr="00EC044A" w:rsidRDefault="00EC044A" w:rsidP="00EC044A">
            <w:pPr>
              <w:jc w:val="center"/>
              <w:rPr>
                <w:b/>
              </w:rPr>
            </w:pPr>
            <w:r w:rsidRPr="00EC044A">
              <w:rPr>
                <w:b/>
              </w:rPr>
              <w:t xml:space="preserve">4.26 </w:t>
            </w:r>
          </w:p>
        </w:tc>
      </w:tr>
      <w:tr w:rsidR="00EC044A" w:rsidRPr="00420642" w14:paraId="1BD7C533" w14:textId="77777777" w:rsidTr="000302D8">
        <w:trPr>
          <w:trHeight w:val="324"/>
        </w:trPr>
        <w:tc>
          <w:tcPr>
            <w:tcW w:w="1271" w:type="dxa"/>
            <w:shd w:val="clear" w:color="auto" w:fill="FFFFFF"/>
            <w:noWrap/>
            <w:hideMark/>
          </w:tcPr>
          <w:p w14:paraId="0F181CD9" w14:textId="77777777" w:rsidR="00EC044A" w:rsidRPr="00420642" w:rsidRDefault="00EC044A" w:rsidP="00EC044A">
            <w:pPr>
              <w:jc w:val="center"/>
              <w:rPr>
                <w:bCs/>
              </w:rPr>
            </w:pPr>
            <w:r w:rsidRPr="00420642">
              <w:rPr>
                <w:rFonts w:hint="eastAsia"/>
                <w:bCs/>
              </w:rPr>
              <w:t>3</w:t>
            </w:r>
          </w:p>
        </w:tc>
        <w:tc>
          <w:tcPr>
            <w:tcW w:w="992" w:type="dxa"/>
            <w:shd w:val="clear" w:color="auto" w:fill="FFFFFF"/>
            <w:noWrap/>
            <w:hideMark/>
          </w:tcPr>
          <w:p w14:paraId="2B1769DB" w14:textId="161F8135" w:rsidR="00EC044A" w:rsidRPr="00420642" w:rsidRDefault="00EC044A" w:rsidP="00EC044A">
            <w:pPr>
              <w:jc w:val="center"/>
            </w:pPr>
            <w:r w:rsidRPr="00117AF9">
              <w:t>17</w:t>
            </w:r>
          </w:p>
        </w:tc>
        <w:tc>
          <w:tcPr>
            <w:tcW w:w="851" w:type="dxa"/>
            <w:shd w:val="clear" w:color="auto" w:fill="FFFFFF"/>
            <w:noWrap/>
            <w:hideMark/>
          </w:tcPr>
          <w:p w14:paraId="3C44B2CD" w14:textId="61E87561" w:rsidR="00EC044A" w:rsidRPr="00420642" w:rsidRDefault="00EC044A" w:rsidP="00EC044A">
            <w:pPr>
              <w:jc w:val="center"/>
            </w:pPr>
            <w:r w:rsidRPr="00117AF9">
              <w:t>10</w:t>
            </w:r>
          </w:p>
        </w:tc>
        <w:tc>
          <w:tcPr>
            <w:tcW w:w="850" w:type="dxa"/>
            <w:shd w:val="clear" w:color="auto" w:fill="FFFFFF"/>
            <w:noWrap/>
            <w:hideMark/>
          </w:tcPr>
          <w:p w14:paraId="328C3DD0" w14:textId="513CFB09" w:rsidR="00EC044A" w:rsidRPr="00420642" w:rsidRDefault="00EC044A" w:rsidP="00EC044A">
            <w:pPr>
              <w:jc w:val="center"/>
            </w:pPr>
            <w:r w:rsidRPr="00117AF9">
              <w:t>20</w:t>
            </w:r>
          </w:p>
        </w:tc>
        <w:tc>
          <w:tcPr>
            <w:tcW w:w="777" w:type="dxa"/>
            <w:shd w:val="clear" w:color="auto" w:fill="FFFFFF"/>
            <w:noWrap/>
            <w:hideMark/>
          </w:tcPr>
          <w:p w14:paraId="492C1826" w14:textId="1F09D1B0" w:rsidR="00EC044A" w:rsidRPr="00420642" w:rsidRDefault="00EC044A" w:rsidP="00EC044A">
            <w:pPr>
              <w:jc w:val="center"/>
            </w:pPr>
            <w:r w:rsidRPr="00117AF9">
              <w:t>11</w:t>
            </w:r>
          </w:p>
        </w:tc>
        <w:tc>
          <w:tcPr>
            <w:tcW w:w="868" w:type="dxa"/>
            <w:shd w:val="clear" w:color="auto" w:fill="FFFFFF"/>
            <w:noWrap/>
            <w:hideMark/>
          </w:tcPr>
          <w:p w14:paraId="3BA73D80" w14:textId="57417935" w:rsidR="00EC044A" w:rsidRPr="00420642" w:rsidRDefault="00EC044A" w:rsidP="00EC044A">
            <w:pPr>
              <w:jc w:val="center"/>
            </w:pPr>
            <w:r w:rsidRPr="00117AF9">
              <w:t>12</w:t>
            </w:r>
          </w:p>
        </w:tc>
        <w:tc>
          <w:tcPr>
            <w:tcW w:w="1049" w:type="dxa"/>
            <w:shd w:val="clear" w:color="auto" w:fill="FFFFFF"/>
          </w:tcPr>
          <w:p w14:paraId="7D2F14C0" w14:textId="2782EA22" w:rsidR="00EC044A" w:rsidRPr="009F734B" w:rsidRDefault="00EC044A" w:rsidP="00EC044A">
            <w:pPr>
              <w:jc w:val="center"/>
            </w:pPr>
            <w:r w:rsidRPr="00117AF9">
              <w:t>70</w:t>
            </w:r>
          </w:p>
        </w:tc>
        <w:tc>
          <w:tcPr>
            <w:tcW w:w="1559" w:type="dxa"/>
            <w:shd w:val="clear" w:color="auto" w:fill="FFFFFF"/>
          </w:tcPr>
          <w:p w14:paraId="07A68F65" w14:textId="5BC35C79" w:rsidR="00EC044A" w:rsidRPr="00420642" w:rsidRDefault="00EC044A" w:rsidP="00EC044A">
            <w:pPr>
              <w:jc w:val="center"/>
            </w:pPr>
            <w:r w:rsidRPr="00117AF9">
              <w:t xml:space="preserve">2.87 </w:t>
            </w:r>
          </w:p>
        </w:tc>
      </w:tr>
      <w:tr w:rsidR="00EC044A" w:rsidRPr="00420642" w14:paraId="1184C17A" w14:textId="77777777" w:rsidTr="000302D8">
        <w:trPr>
          <w:trHeight w:val="324"/>
        </w:trPr>
        <w:tc>
          <w:tcPr>
            <w:tcW w:w="1271" w:type="dxa"/>
            <w:shd w:val="clear" w:color="auto" w:fill="FFFFFF"/>
            <w:noWrap/>
            <w:hideMark/>
          </w:tcPr>
          <w:p w14:paraId="3FB4EF26" w14:textId="77777777" w:rsidR="00EC044A" w:rsidRPr="00420642" w:rsidRDefault="00EC044A" w:rsidP="00EC044A">
            <w:pPr>
              <w:jc w:val="center"/>
              <w:rPr>
                <w:bCs/>
              </w:rPr>
            </w:pPr>
            <w:r w:rsidRPr="00420642">
              <w:rPr>
                <w:rFonts w:hint="eastAsia"/>
                <w:bCs/>
              </w:rPr>
              <w:t>4</w:t>
            </w:r>
          </w:p>
        </w:tc>
        <w:tc>
          <w:tcPr>
            <w:tcW w:w="992" w:type="dxa"/>
            <w:shd w:val="clear" w:color="auto" w:fill="FFFFFF"/>
            <w:noWrap/>
            <w:hideMark/>
          </w:tcPr>
          <w:p w14:paraId="1B47526F" w14:textId="7C92F108" w:rsidR="00EC044A" w:rsidRPr="00420642" w:rsidRDefault="00EC044A" w:rsidP="00EC044A">
            <w:pPr>
              <w:jc w:val="center"/>
            </w:pPr>
            <w:r w:rsidRPr="00117AF9">
              <w:t>11</w:t>
            </w:r>
          </w:p>
        </w:tc>
        <w:tc>
          <w:tcPr>
            <w:tcW w:w="851" w:type="dxa"/>
            <w:shd w:val="clear" w:color="auto" w:fill="FFFFFF"/>
            <w:noWrap/>
            <w:hideMark/>
          </w:tcPr>
          <w:p w14:paraId="1A3226B2" w14:textId="26B5B14C" w:rsidR="00EC044A" w:rsidRPr="00420642" w:rsidRDefault="00EC044A" w:rsidP="00EC044A">
            <w:pPr>
              <w:jc w:val="center"/>
            </w:pPr>
            <w:r w:rsidRPr="00117AF9">
              <w:t>21</w:t>
            </w:r>
          </w:p>
        </w:tc>
        <w:tc>
          <w:tcPr>
            <w:tcW w:w="850" w:type="dxa"/>
            <w:shd w:val="clear" w:color="auto" w:fill="FFFFFF"/>
            <w:noWrap/>
            <w:hideMark/>
          </w:tcPr>
          <w:p w14:paraId="11034140" w14:textId="2197633D" w:rsidR="00EC044A" w:rsidRPr="00420642" w:rsidRDefault="00EC044A" w:rsidP="00EC044A">
            <w:pPr>
              <w:jc w:val="center"/>
            </w:pPr>
            <w:r w:rsidRPr="00117AF9">
              <w:t>17</w:t>
            </w:r>
          </w:p>
        </w:tc>
        <w:tc>
          <w:tcPr>
            <w:tcW w:w="777" w:type="dxa"/>
            <w:shd w:val="clear" w:color="auto" w:fill="FFFFFF"/>
            <w:noWrap/>
            <w:hideMark/>
          </w:tcPr>
          <w:p w14:paraId="44EAEBC6" w14:textId="3361D8D3" w:rsidR="00EC044A" w:rsidRPr="00420642" w:rsidRDefault="00EC044A" w:rsidP="00EC044A">
            <w:pPr>
              <w:jc w:val="center"/>
            </w:pPr>
            <w:r w:rsidRPr="00117AF9">
              <w:t>13</w:t>
            </w:r>
          </w:p>
        </w:tc>
        <w:tc>
          <w:tcPr>
            <w:tcW w:w="868" w:type="dxa"/>
            <w:shd w:val="clear" w:color="auto" w:fill="FFFFFF"/>
            <w:noWrap/>
            <w:hideMark/>
          </w:tcPr>
          <w:p w14:paraId="0363D543" w14:textId="4E8798C9" w:rsidR="00EC044A" w:rsidRPr="00420642" w:rsidRDefault="00EC044A" w:rsidP="00EC044A">
            <w:pPr>
              <w:jc w:val="center"/>
            </w:pPr>
            <w:r w:rsidRPr="00117AF9">
              <w:t>8</w:t>
            </w:r>
          </w:p>
        </w:tc>
        <w:tc>
          <w:tcPr>
            <w:tcW w:w="1049" w:type="dxa"/>
            <w:shd w:val="clear" w:color="auto" w:fill="FFFFFF"/>
          </w:tcPr>
          <w:p w14:paraId="26451125" w14:textId="04A1AC9C" w:rsidR="00EC044A" w:rsidRPr="009F734B" w:rsidRDefault="00EC044A" w:rsidP="00EC044A">
            <w:pPr>
              <w:jc w:val="center"/>
            </w:pPr>
            <w:r w:rsidRPr="00117AF9">
              <w:t>70</w:t>
            </w:r>
          </w:p>
        </w:tc>
        <w:tc>
          <w:tcPr>
            <w:tcW w:w="1559" w:type="dxa"/>
            <w:shd w:val="clear" w:color="auto" w:fill="FFFFFF"/>
          </w:tcPr>
          <w:p w14:paraId="1C33FD2F" w14:textId="23CD0218" w:rsidR="00EC044A" w:rsidRPr="00420642" w:rsidRDefault="00EC044A" w:rsidP="00EC044A">
            <w:pPr>
              <w:jc w:val="center"/>
            </w:pPr>
            <w:r w:rsidRPr="00117AF9">
              <w:t xml:space="preserve">2.80 </w:t>
            </w:r>
          </w:p>
        </w:tc>
      </w:tr>
    </w:tbl>
    <w:p w14:paraId="2CFF3126" w14:textId="77777777" w:rsidR="00420642" w:rsidRPr="00420642" w:rsidRDefault="00420642" w:rsidP="00420642">
      <w:pPr>
        <w:widowControl/>
        <w:rPr>
          <w:rFonts w:ascii="Times New Roman" w:eastAsia="SimSun" w:hAnsi="Times New Roman" w:cs="Times New Roman"/>
          <w:kern w:val="0"/>
          <w:szCs w:val="24"/>
          <w:lang w:eastAsia="zh-CN"/>
        </w:rPr>
      </w:pPr>
    </w:p>
    <w:p w14:paraId="550D51C0" w14:textId="77777777" w:rsidR="00420642" w:rsidRDefault="00420642" w:rsidP="00420642">
      <w:pPr>
        <w:widowControl/>
        <w:rPr>
          <w:rFonts w:ascii="Times New Roman" w:eastAsia="PMingLiU" w:hAnsi="Times New Roman" w:cs="Times New Roman"/>
          <w:kern w:val="0"/>
          <w:szCs w:val="24"/>
          <w:lang w:eastAsia="en-US"/>
        </w:rPr>
      </w:pPr>
      <w:bookmarkStart w:id="26" w:name="_Hlk519719484"/>
      <w:r w:rsidRPr="00420642">
        <w:rPr>
          <w:rFonts w:ascii="Times New Roman" w:eastAsia="PMingLiU" w:hAnsi="Times New Roman" w:cs="Times New Roman"/>
          <w:kern w:val="0"/>
          <w:szCs w:val="24"/>
          <w:lang w:eastAsia="en-US"/>
        </w:rPr>
        <w:t>Note: the rating of 1 means not important at all, and the rating of 5 means important to a very large extent.</w:t>
      </w:r>
    </w:p>
    <w:p w14:paraId="7B060F82" w14:textId="77777777" w:rsidR="005071D4" w:rsidRDefault="005071D4" w:rsidP="00420642">
      <w:pPr>
        <w:widowControl/>
        <w:rPr>
          <w:rFonts w:ascii="Times New Roman" w:eastAsia="PMingLiU" w:hAnsi="Times New Roman" w:cs="Times New Roman"/>
          <w:kern w:val="0"/>
          <w:szCs w:val="24"/>
          <w:lang w:eastAsia="en-US"/>
        </w:rPr>
      </w:pPr>
    </w:p>
    <w:p w14:paraId="328DE97C" w14:textId="0AD60B12" w:rsidR="00420642" w:rsidRDefault="009E7224" w:rsidP="00420642">
      <w:pPr>
        <w:widowControl/>
        <w:rPr>
          <w:rFonts w:ascii="Times New Roman" w:eastAsia="PMingLiU" w:hAnsi="Times New Roman" w:cs="Times New Roman"/>
          <w:kern w:val="0"/>
          <w:szCs w:val="24"/>
        </w:rPr>
      </w:pPr>
      <w:r>
        <w:rPr>
          <w:rFonts w:ascii="Times New Roman" w:eastAsia="PMingLiU" w:hAnsi="Times New Roman" w:cs="Times New Roman" w:hint="eastAsia"/>
          <w:kern w:val="0"/>
          <w:szCs w:val="24"/>
        </w:rPr>
        <w:t>F</w:t>
      </w:r>
      <w:r>
        <w:rPr>
          <w:rFonts w:ascii="Times New Roman" w:eastAsia="PMingLiU" w:hAnsi="Times New Roman" w:cs="Times New Roman"/>
          <w:kern w:val="0"/>
          <w:szCs w:val="24"/>
        </w:rPr>
        <w:t>igure 2</w:t>
      </w:r>
    </w:p>
    <w:p w14:paraId="5073556E" w14:textId="0FCFC38B" w:rsidR="00EC044A" w:rsidRDefault="00EC044A" w:rsidP="00420642">
      <w:pPr>
        <w:widowControl/>
        <w:rPr>
          <w:rFonts w:ascii="Times New Roman" w:eastAsia="PMingLiU" w:hAnsi="Times New Roman" w:cs="Times New Roman"/>
          <w:kern w:val="0"/>
          <w:szCs w:val="24"/>
        </w:rPr>
      </w:pPr>
      <w:r>
        <w:rPr>
          <w:rFonts w:ascii="Times New Roman" w:eastAsia="PMingLiU" w:hAnsi="Times New Roman" w:cs="Times New Roman"/>
          <w:noProof/>
          <w:kern w:val="0"/>
          <w:szCs w:val="24"/>
          <w:lang w:eastAsia="zh-CN"/>
        </w:rPr>
        <w:drawing>
          <wp:inline distT="0" distB="0" distL="0" distR="0" wp14:anchorId="1AD84B04" wp14:editId="439A529C">
            <wp:extent cx="6019784" cy="3848100"/>
            <wp:effectExtent l="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0826" cy="3861551"/>
                    </a:xfrm>
                    <a:prstGeom prst="rect">
                      <a:avLst/>
                    </a:prstGeom>
                    <a:noFill/>
                  </pic:spPr>
                </pic:pic>
              </a:graphicData>
            </a:graphic>
          </wp:inline>
        </w:drawing>
      </w:r>
    </w:p>
    <w:p w14:paraId="09430C3F" w14:textId="15165402" w:rsidR="009E7224" w:rsidRDefault="009E7224" w:rsidP="00420642">
      <w:pPr>
        <w:widowControl/>
        <w:rPr>
          <w:rFonts w:ascii="Times New Roman" w:eastAsia="PMingLiU" w:hAnsi="Times New Roman" w:cs="Times New Roman"/>
          <w:kern w:val="0"/>
          <w:szCs w:val="24"/>
        </w:rPr>
      </w:pPr>
    </w:p>
    <w:p w14:paraId="6C398A53" w14:textId="77777777" w:rsidR="005071D4" w:rsidRDefault="005071D4">
      <w:pPr>
        <w:widowControl/>
        <w:rPr>
          <w:rFonts w:ascii="Times New Roman" w:eastAsia="PMingLiU" w:hAnsi="Times New Roman" w:cs="Times New Roman"/>
          <w:kern w:val="0"/>
          <w:szCs w:val="24"/>
        </w:rPr>
      </w:pPr>
      <w:r>
        <w:rPr>
          <w:rFonts w:ascii="Times New Roman" w:eastAsia="PMingLiU" w:hAnsi="Times New Roman" w:cs="Times New Roman"/>
          <w:kern w:val="0"/>
          <w:szCs w:val="24"/>
        </w:rPr>
        <w:br w:type="page"/>
      </w:r>
    </w:p>
    <w:p w14:paraId="767C9041" w14:textId="77777777" w:rsidR="00A853A9" w:rsidRPr="00A853A9" w:rsidRDefault="00420642" w:rsidP="00A853A9">
      <w:pPr>
        <w:widowControl/>
        <w:spacing w:after="240"/>
        <w:rPr>
          <w:rFonts w:ascii="Times New Roman" w:eastAsia="PMingLiU" w:hAnsi="Times New Roman" w:cs="Times New Roman"/>
          <w:iCs/>
          <w:color w:val="000000"/>
          <w:kern w:val="0"/>
          <w:szCs w:val="18"/>
          <w:lang w:eastAsia="en-US"/>
        </w:rPr>
      </w:pPr>
      <w:r w:rsidRPr="00A853A9">
        <w:rPr>
          <w:rFonts w:ascii="Times New Roman" w:eastAsia="PMingLiU" w:hAnsi="Times New Roman" w:cs="Times New Roman"/>
          <w:kern w:val="0"/>
          <w:szCs w:val="24"/>
          <w:lang w:eastAsia="en-US"/>
        </w:rPr>
        <w:t>Table 10:</w:t>
      </w:r>
      <w:r w:rsidR="00A853A9" w:rsidRPr="00A853A9">
        <w:rPr>
          <w:rFonts w:ascii="Times New Roman" w:eastAsia="PMingLiU" w:hAnsi="Times New Roman" w:cs="Times New Roman"/>
          <w:kern w:val="0"/>
          <w:szCs w:val="24"/>
          <w:lang w:eastAsia="en-US"/>
        </w:rPr>
        <w:t xml:space="preserve"> </w:t>
      </w:r>
      <w:r w:rsidR="00A853A9" w:rsidRPr="00A853A9">
        <w:rPr>
          <w:rFonts w:ascii="Times New Roman" w:eastAsia="PMingLiU" w:hAnsi="Times New Roman" w:cs="Times New Roman"/>
          <w:iCs/>
          <w:color w:val="000000"/>
          <w:kern w:val="0"/>
          <w:szCs w:val="18"/>
          <w:lang w:eastAsia="en-US"/>
        </w:rPr>
        <w:t xml:space="preserve">Ratings of the </w:t>
      </w:r>
      <w:r w:rsidR="00A853A9" w:rsidRPr="00A853A9">
        <w:rPr>
          <w:rFonts w:ascii="Times New Roman" w:eastAsia="SimSun" w:hAnsi="Times New Roman" w:cs="Times New Roman"/>
          <w:iCs/>
          <w:color w:val="000000"/>
          <w:kern w:val="0"/>
          <w:szCs w:val="18"/>
          <w:lang w:eastAsia="zh-CN"/>
        </w:rPr>
        <w:t>feasibility</w:t>
      </w:r>
      <w:r w:rsidR="00A853A9" w:rsidRPr="00A853A9">
        <w:rPr>
          <w:rFonts w:ascii="Times New Roman" w:eastAsia="PMingLiU" w:hAnsi="Times New Roman" w:cs="Times New Roman"/>
          <w:iCs/>
          <w:color w:val="000000"/>
          <w:kern w:val="0"/>
          <w:szCs w:val="18"/>
          <w:lang w:eastAsia="en-US"/>
        </w:rPr>
        <w:t xml:space="preserve"> of six medium-to-long term</w:t>
      </w:r>
      <w:r w:rsidR="00784101">
        <w:rPr>
          <w:rFonts w:ascii="Times New Roman" w:eastAsia="PMingLiU" w:hAnsi="Times New Roman" w:cs="Times New Roman"/>
          <w:iCs/>
          <w:color w:val="000000"/>
          <w:kern w:val="0"/>
          <w:szCs w:val="18"/>
          <w:lang w:eastAsia="en-US"/>
        </w:rPr>
        <w:t xml:space="preserve"> land supply</w:t>
      </w:r>
      <w:r w:rsidR="00A853A9" w:rsidRPr="00A853A9">
        <w:rPr>
          <w:rFonts w:ascii="Times New Roman" w:eastAsia="PMingLiU" w:hAnsi="Times New Roman" w:cs="Times New Roman"/>
          <w:iCs/>
          <w:color w:val="000000"/>
          <w:kern w:val="0"/>
          <w:szCs w:val="18"/>
          <w:lang w:eastAsia="en-US"/>
        </w:rPr>
        <w:t xml:space="preserve"> options</w:t>
      </w:r>
    </w:p>
    <w:tbl>
      <w:tblPr>
        <w:tblStyle w:val="7"/>
        <w:tblW w:w="0" w:type="auto"/>
        <w:tblLook w:val="04A0" w:firstRow="1" w:lastRow="0" w:firstColumn="1" w:lastColumn="0" w:noHBand="0" w:noVBand="1"/>
      </w:tblPr>
      <w:tblGrid>
        <w:gridCol w:w="1271"/>
        <w:gridCol w:w="992"/>
        <w:gridCol w:w="812"/>
        <w:gridCol w:w="826"/>
        <w:gridCol w:w="826"/>
        <w:gridCol w:w="826"/>
        <w:gridCol w:w="1105"/>
        <w:gridCol w:w="1417"/>
      </w:tblGrid>
      <w:tr w:rsidR="009F734B" w:rsidRPr="00A853A9" w14:paraId="1E39283A" w14:textId="77777777" w:rsidTr="009F734B">
        <w:trPr>
          <w:trHeight w:val="324"/>
        </w:trPr>
        <w:tc>
          <w:tcPr>
            <w:tcW w:w="1271" w:type="dxa"/>
            <w:vMerge w:val="restart"/>
            <w:noWrap/>
          </w:tcPr>
          <w:p w14:paraId="05946091" w14:textId="46FD0E12" w:rsidR="009F734B" w:rsidRPr="00A853A9" w:rsidRDefault="009F734B" w:rsidP="008A0F2C">
            <w:pPr>
              <w:spacing w:before="240"/>
              <w:jc w:val="center"/>
              <w:rPr>
                <w:rFonts w:ascii="Times New Roman" w:eastAsia="SimSun" w:hAnsi="Times New Roman"/>
                <w:i/>
                <w:lang w:eastAsia="zh-CN"/>
              </w:rPr>
            </w:pPr>
            <w:r w:rsidRPr="00A853A9">
              <w:rPr>
                <w:rFonts w:ascii="Times New Roman" w:eastAsia="SimSun" w:hAnsi="Times New Roman"/>
                <w:i/>
                <w:lang w:eastAsia="zh-CN"/>
              </w:rPr>
              <w:t>Option</w:t>
            </w:r>
          </w:p>
        </w:tc>
        <w:tc>
          <w:tcPr>
            <w:tcW w:w="4282" w:type="dxa"/>
            <w:gridSpan w:val="5"/>
            <w:noWrap/>
          </w:tcPr>
          <w:p w14:paraId="04512FBF" w14:textId="69FCE32A" w:rsidR="009F734B" w:rsidRPr="00A853A9" w:rsidRDefault="009F734B" w:rsidP="00A853A9">
            <w:pPr>
              <w:jc w:val="center"/>
              <w:rPr>
                <w:rFonts w:ascii="Times New Roman" w:eastAsia="SimSun" w:hAnsi="Times New Roman"/>
                <w:i/>
                <w:lang w:eastAsia="zh-CN"/>
              </w:rPr>
            </w:pPr>
            <w:r w:rsidRPr="008A0F2C">
              <w:rPr>
                <w:rFonts w:ascii="Times New Roman" w:eastAsia="SimSun" w:hAnsi="Times New Roman"/>
                <w:i/>
                <w:lang w:eastAsia="zh-CN"/>
              </w:rPr>
              <w:t>Rating</w:t>
            </w:r>
          </w:p>
        </w:tc>
        <w:tc>
          <w:tcPr>
            <w:tcW w:w="1105" w:type="dxa"/>
            <w:vMerge w:val="restart"/>
          </w:tcPr>
          <w:p w14:paraId="75B188BE" w14:textId="0E41E81A" w:rsidR="009F734B" w:rsidRPr="009F734B" w:rsidRDefault="009F734B" w:rsidP="008A0F2C">
            <w:pPr>
              <w:spacing w:before="240"/>
              <w:jc w:val="center"/>
              <w:rPr>
                <w:rFonts w:ascii="Times New Roman" w:eastAsiaTheme="minorEastAsia" w:hAnsi="Times New Roman"/>
                <w:i/>
              </w:rPr>
            </w:pPr>
            <w:r>
              <w:rPr>
                <w:rFonts w:ascii="Times New Roman" w:eastAsiaTheme="minorEastAsia" w:hAnsi="Times New Roman" w:hint="eastAsia"/>
                <w:i/>
              </w:rPr>
              <w:t>T</w:t>
            </w:r>
            <w:r>
              <w:rPr>
                <w:rFonts w:ascii="Times New Roman" w:eastAsiaTheme="minorEastAsia" w:hAnsi="Times New Roman"/>
                <w:i/>
              </w:rPr>
              <w:t>otal</w:t>
            </w:r>
          </w:p>
        </w:tc>
        <w:tc>
          <w:tcPr>
            <w:tcW w:w="1417" w:type="dxa"/>
            <w:vMerge w:val="restart"/>
          </w:tcPr>
          <w:p w14:paraId="00D8F4EF" w14:textId="78CD43DE" w:rsidR="009F734B" w:rsidRPr="00A853A9" w:rsidRDefault="009F734B" w:rsidP="008A0F2C">
            <w:pPr>
              <w:spacing w:before="240"/>
              <w:jc w:val="center"/>
              <w:rPr>
                <w:rFonts w:ascii="Times New Roman" w:eastAsia="SimSun" w:hAnsi="Times New Roman"/>
                <w:i/>
                <w:lang w:eastAsia="zh-CN"/>
              </w:rPr>
            </w:pPr>
            <w:r w:rsidRPr="00A853A9">
              <w:rPr>
                <w:rFonts w:ascii="Times New Roman" w:eastAsia="SimSun" w:hAnsi="Times New Roman"/>
                <w:i/>
                <w:lang w:eastAsia="zh-CN"/>
              </w:rPr>
              <w:t>Mean score</w:t>
            </w:r>
          </w:p>
        </w:tc>
      </w:tr>
      <w:tr w:rsidR="009F734B" w:rsidRPr="00A853A9" w14:paraId="4F03DFE3" w14:textId="77777777" w:rsidTr="009F734B">
        <w:trPr>
          <w:trHeight w:val="324"/>
        </w:trPr>
        <w:tc>
          <w:tcPr>
            <w:tcW w:w="1271" w:type="dxa"/>
            <w:vMerge/>
            <w:noWrap/>
          </w:tcPr>
          <w:p w14:paraId="23B7026E" w14:textId="3A9A27FE" w:rsidR="009F734B" w:rsidRPr="00A853A9" w:rsidRDefault="009F734B" w:rsidP="00A853A9">
            <w:pPr>
              <w:jc w:val="center"/>
              <w:rPr>
                <w:rFonts w:ascii="Times New Roman" w:eastAsia="SimSun" w:hAnsi="Times New Roman"/>
                <w:i/>
                <w:lang w:eastAsia="zh-CN"/>
              </w:rPr>
            </w:pPr>
          </w:p>
        </w:tc>
        <w:tc>
          <w:tcPr>
            <w:tcW w:w="992" w:type="dxa"/>
            <w:noWrap/>
          </w:tcPr>
          <w:p w14:paraId="3EE4F055" w14:textId="77777777" w:rsidR="009F734B" w:rsidRPr="00A853A9" w:rsidRDefault="009F734B" w:rsidP="00A853A9">
            <w:pPr>
              <w:jc w:val="center"/>
              <w:rPr>
                <w:rFonts w:ascii="Times New Roman" w:eastAsia="SimSun" w:hAnsi="Times New Roman"/>
                <w:i/>
                <w:lang w:eastAsia="zh-CN"/>
              </w:rPr>
            </w:pPr>
            <w:r w:rsidRPr="00A853A9">
              <w:rPr>
                <w:rFonts w:ascii="Times New Roman" w:eastAsia="SimSun" w:hAnsi="Times New Roman"/>
                <w:i/>
                <w:lang w:eastAsia="zh-CN"/>
              </w:rPr>
              <w:t>1</w:t>
            </w:r>
          </w:p>
        </w:tc>
        <w:tc>
          <w:tcPr>
            <w:tcW w:w="812" w:type="dxa"/>
            <w:noWrap/>
          </w:tcPr>
          <w:p w14:paraId="6FE4B375" w14:textId="77777777" w:rsidR="009F734B" w:rsidRPr="00A853A9" w:rsidRDefault="009F734B" w:rsidP="00A853A9">
            <w:pPr>
              <w:jc w:val="center"/>
              <w:rPr>
                <w:rFonts w:ascii="Times New Roman" w:eastAsia="SimSun" w:hAnsi="Times New Roman"/>
                <w:i/>
                <w:lang w:eastAsia="zh-CN"/>
              </w:rPr>
            </w:pPr>
            <w:r w:rsidRPr="00A853A9">
              <w:rPr>
                <w:rFonts w:ascii="Times New Roman" w:eastAsia="SimSun" w:hAnsi="Times New Roman"/>
                <w:i/>
                <w:lang w:eastAsia="zh-CN"/>
              </w:rPr>
              <w:t>2</w:t>
            </w:r>
          </w:p>
        </w:tc>
        <w:tc>
          <w:tcPr>
            <w:tcW w:w="826" w:type="dxa"/>
            <w:noWrap/>
          </w:tcPr>
          <w:p w14:paraId="33C593C1" w14:textId="77777777" w:rsidR="009F734B" w:rsidRPr="00A853A9" w:rsidRDefault="009F734B" w:rsidP="00A853A9">
            <w:pPr>
              <w:jc w:val="center"/>
              <w:rPr>
                <w:rFonts w:ascii="Times New Roman" w:eastAsia="SimSun" w:hAnsi="Times New Roman"/>
                <w:i/>
                <w:lang w:eastAsia="zh-CN"/>
              </w:rPr>
            </w:pPr>
            <w:r w:rsidRPr="00A853A9">
              <w:rPr>
                <w:rFonts w:ascii="Times New Roman" w:eastAsia="SimSun" w:hAnsi="Times New Roman"/>
                <w:i/>
                <w:lang w:eastAsia="zh-CN"/>
              </w:rPr>
              <w:t>3</w:t>
            </w:r>
          </w:p>
        </w:tc>
        <w:tc>
          <w:tcPr>
            <w:tcW w:w="826" w:type="dxa"/>
            <w:noWrap/>
          </w:tcPr>
          <w:p w14:paraId="3DC21D84" w14:textId="77777777" w:rsidR="009F734B" w:rsidRPr="00A853A9" w:rsidRDefault="009F734B" w:rsidP="00A853A9">
            <w:pPr>
              <w:jc w:val="center"/>
              <w:rPr>
                <w:rFonts w:ascii="Times New Roman" w:eastAsia="SimSun" w:hAnsi="Times New Roman"/>
                <w:i/>
                <w:lang w:eastAsia="zh-CN"/>
              </w:rPr>
            </w:pPr>
            <w:r w:rsidRPr="00A853A9">
              <w:rPr>
                <w:rFonts w:ascii="Times New Roman" w:eastAsia="SimSun" w:hAnsi="Times New Roman"/>
                <w:i/>
                <w:lang w:eastAsia="zh-CN"/>
              </w:rPr>
              <w:t>4</w:t>
            </w:r>
          </w:p>
        </w:tc>
        <w:tc>
          <w:tcPr>
            <w:tcW w:w="826" w:type="dxa"/>
            <w:noWrap/>
          </w:tcPr>
          <w:p w14:paraId="5AF338F4" w14:textId="77777777" w:rsidR="009F734B" w:rsidRPr="00A853A9" w:rsidRDefault="009F734B" w:rsidP="00A853A9">
            <w:pPr>
              <w:jc w:val="center"/>
              <w:rPr>
                <w:rFonts w:ascii="Times New Roman" w:eastAsia="SimSun" w:hAnsi="Times New Roman"/>
                <w:i/>
                <w:lang w:eastAsia="zh-CN"/>
              </w:rPr>
            </w:pPr>
            <w:r w:rsidRPr="00A853A9">
              <w:rPr>
                <w:rFonts w:ascii="Times New Roman" w:eastAsia="SimSun" w:hAnsi="Times New Roman"/>
                <w:i/>
                <w:lang w:eastAsia="zh-CN"/>
              </w:rPr>
              <w:t>5</w:t>
            </w:r>
          </w:p>
        </w:tc>
        <w:tc>
          <w:tcPr>
            <w:tcW w:w="1105" w:type="dxa"/>
            <w:vMerge/>
          </w:tcPr>
          <w:p w14:paraId="0FDA62FF" w14:textId="77777777" w:rsidR="009F734B" w:rsidRPr="00A853A9" w:rsidRDefault="009F734B" w:rsidP="00A853A9">
            <w:pPr>
              <w:jc w:val="center"/>
              <w:rPr>
                <w:rFonts w:ascii="Times New Roman" w:eastAsia="SimSun" w:hAnsi="Times New Roman"/>
                <w:i/>
                <w:lang w:eastAsia="zh-CN"/>
              </w:rPr>
            </w:pPr>
          </w:p>
        </w:tc>
        <w:tc>
          <w:tcPr>
            <w:tcW w:w="1417" w:type="dxa"/>
            <w:vMerge/>
          </w:tcPr>
          <w:p w14:paraId="13CA3299" w14:textId="36D7CCD9" w:rsidR="009F734B" w:rsidRPr="00A853A9" w:rsidRDefault="009F734B" w:rsidP="00A853A9">
            <w:pPr>
              <w:jc w:val="center"/>
              <w:rPr>
                <w:rFonts w:ascii="Times New Roman" w:eastAsia="SimSun" w:hAnsi="Times New Roman"/>
                <w:i/>
                <w:lang w:eastAsia="zh-CN"/>
              </w:rPr>
            </w:pPr>
          </w:p>
        </w:tc>
      </w:tr>
      <w:tr w:rsidR="00C36CA8" w:rsidRPr="00A853A9" w14:paraId="56BF4688" w14:textId="77777777" w:rsidTr="009F734B">
        <w:trPr>
          <w:trHeight w:val="324"/>
        </w:trPr>
        <w:tc>
          <w:tcPr>
            <w:tcW w:w="1271" w:type="dxa"/>
            <w:noWrap/>
            <w:hideMark/>
          </w:tcPr>
          <w:p w14:paraId="62B0EC2B" w14:textId="77777777" w:rsidR="00C36CA8" w:rsidRPr="00A853A9" w:rsidRDefault="00C36CA8" w:rsidP="00C36CA8">
            <w:pPr>
              <w:jc w:val="center"/>
            </w:pPr>
            <w:r w:rsidRPr="00A853A9">
              <w:rPr>
                <w:rFonts w:hint="eastAsia"/>
              </w:rPr>
              <w:t>5</w:t>
            </w:r>
          </w:p>
        </w:tc>
        <w:tc>
          <w:tcPr>
            <w:tcW w:w="992" w:type="dxa"/>
            <w:noWrap/>
            <w:hideMark/>
          </w:tcPr>
          <w:p w14:paraId="38610C42" w14:textId="1F981B23" w:rsidR="00C36CA8" w:rsidRPr="0064741A" w:rsidRDefault="00C36CA8" w:rsidP="00C36CA8">
            <w:pPr>
              <w:jc w:val="center"/>
            </w:pPr>
            <w:r w:rsidRPr="00ED7199">
              <w:t>13</w:t>
            </w:r>
          </w:p>
        </w:tc>
        <w:tc>
          <w:tcPr>
            <w:tcW w:w="812" w:type="dxa"/>
            <w:noWrap/>
            <w:hideMark/>
          </w:tcPr>
          <w:p w14:paraId="7E200342" w14:textId="5BF7EE6B" w:rsidR="00C36CA8" w:rsidRPr="0064741A" w:rsidRDefault="00C36CA8" w:rsidP="00C36CA8">
            <w:pPr>
              <w:jc w:val="center"/>
            </w:pPr>
            <w:r w:rsidRPr="00ED7199">
              <w:t>5</w:t>
            </w:r>
          </w:p>
        </w:tc>
        <w:tc>
          <w:tcPr>
            <w:tcW w:w="826" w:type="dxa"/>
            <w:noWrap/>
            <w:hideMark/>
          </w:tcPr>
          <w:p w14:paraId="2D29FF87" w14:textId="109D8F46" w:rsidR="00C36CA8" w:rsidRPr="0064741A" w:rsidRDefault="00C36CA8" w:rsidP="00C36CA8">
            <w:pPr>
              <w:jc w:val="center"/>
            </w:pPr>
            <w:r w:rsidRPr="00ED7199">
              <w:t>9</w:t>
            </w:r>
          </w:p>
        </w:tc>
        <w:tc>
          <w:tcPr>
            <w:tcW w:w="826" w:type="dxa"/>
            <w:noWrap/>
            <w:hideMark/>
          </w:tcPr>
          <w:p w14:paraId="3F3C9DF5" w14:textId="763A67F7" w:rsidR="00C36CA8" w:rsidRPr="0064741A" w:rsidRDefault="00C36CA8" w:rsidP="00C36CA8">
            <w:pPr>
              <w:jc w:val="center"/>
            </w:pPr>
            <w:r w:rsidRPr="00ED7199">
              <w:t>15</w:t>
            </w:r>
          </w:p>
        </w:tc>
        <w:tc>
          <w:tcPr>
            <w:tcW w:w="826" w:type="dxa"/>
            <w:noWrap/>
            <w:hideMark/>
          </w:tcPr>
          <w:p w14:paraId="13849786" w14:textId="2F7AC933" w:rsidR="00C36CA8" w:rsidRPr="00C36CA8" w:rsidRDefault="00C36CA8" w:rsidP="00C36CA8">
            <w:pPr>
              <w:jc w:val="center"/>
              <w:rPr>
                <w:b/>
              </w:rPr>
            </w:pPr>
            <w:r w:rsidRPr="00C36CA8">
              <w:rPr>
                <w:b/>
              </w:rPr>
              <w:t>28</w:t>
            </w:r>
          </w:p>
        </w:tc>
        <w:tc>
          <w:tcPr>
            <w:tcW w:w="1105" w:type="dxa"/>
          </w:tcPr>
          <w:p w14:paraId="58592478" w14:textId="5E86BBEB" w:rsidR="00C36CA8" w:rsidRPr="009F734B" w:rsidRDefault="00C36CA8" w:rsidP="00C36CA8">
            <w:pPr>
              <w:jc w:val="center"/>
            </w:pPr>
            <w:r w:rsidRPr="00ED7199">
              <w:t>70</w:t>
            </w:r>
          </w:p>
        </w:tc>
        <w:tc>
          <w:tcPr>
            <w:tcW w:w="1417" w:type="dxa"/>
          </w:tcPr>
          <w:p w14:paraId="3426FCDC" w14:textId="53D1BED0" w:rsidR="00C36CA8" w:rsidRPr="00C36CA8" w:rsidRDefault="00C36CA8" w:rsidP="00C36CA8">
            <w:pPr>
              <w:jc w:val="center"/>
              <w:rPr>
                <w:b/>
              </w:rPr>
            </w:pPr>
            <w:r w:rsidRPr="00C36CA8">
              <w:rPr>
                <w:b/>
              </w:rPr>
              <w:t xml:space="preserve">3.57 </w:t>
            </w:r>
          </w:p>
        </w:tc>
      </w:tr>
      <w:tr w:rsidR="00C36CA8" w:rsidRPr="00A853A9" w14:paraId="235BA011" w14:textId="77777777" w:rsidTr="009F734B">
        <w:trPr>
          <w:trHeight w:val="324"/>
        </w:trPr>
        <w:tc>
          <w:tcPr>
            <w:tcW w:w="1271" w:type="dxa"/>
            <w:noWrap/>
            <w:hideMark/>
          </w:tcPr>
          <w:p w14:paraId="0301BB9B" w14:textId="77777777" w:rsidR="00C36CA8" w:rsidRPr="00A853A9" w:rsidRDefault="00C36CA8" w:rsidP="00C36CA8">
            <w:pPr>
              <w:jc w:val="center"/>
            </w:pPr>
            <w:r w:rsidRPr="00A853A9">
              <w:rPr>
                <w:rFonts w:hint="eastAsia"/>
              </w:rPr>
              <w:t>6</w:t>
            </w:r>
          </w:p>
        </w:tc>
        <w:tc>
          <w:tcPr>
            <w:tcW w:w="992" w:type="dxa"/>
            <w:noWrap/>
            <w:hideMark/>
          </w:tcPr>
          <w:p w14:paraId="7486E7DF" w14:textId="6F75ACF2" w:rsidR="00C36CA8" w:rsidRPr="0064741A" w:rsidRDefault="00C36CA8" w:rsidP="00C36CA8">
            <w:pPr>
              <w:jc w:val="center"/>
            </w:pPr>
            <w:r w:rsidRPr="00ED7199">
              <w:t>4</w:t>
            </w:r>
          </w:p>
        </w:tc>
        <w:tc>
          <w:tcPr>
            <w:tcW w:w="812" w:type="dxa"/>
            <w:noWrap/>
            <w:hideMark/>
          </w:tcPr>
          <w:p w14:paraId="767A498D" w14:textId="03F34AB3" w:rsidR="00C36CA8" w:rsidRPr="0064741A" w:rsidRDefault="00C36CA8" w:rsidP="00C36CA8">
            <w:pPr>
              <w:jc w:val="center"/>
            </w:pPr>
            <w:r w:rsidRPr="00ED7199">
              <w:t>5</w:t>
            </w:r>
          </w:p>
        </w:tc>
        <w:tc>
          <w:tcPr>
            <w:tcW w:w="826" w:type="dxa"/>
            <w:noWrap/>
            <w:hideMark/>
          </w:tcPr>
          <w:p w14:paraId="4C649A96" w14:textId="45573F67" w:rsidR="00C36CA8" w:rsidRPr="0064741A" w:rsidRDefault="00C36CA8" w:rsidP="00C36CA8">
            <w:pPr>
              <w:jc w:val="center"/>
            </w:pPr>
            <w:r w:rsidRPr="00ED7199">
              <w:t>14</w:t>
            </w:r>
          </w:p>
        </w:tc>
        <w:tc>
          <w:tcPr>
            <w:tcW w:w="826" w:type="dxa"/>
            <w:noWrap/>
            <w:hideMark/>
          </w:tcPr>
          <w:p w14:paraId="4A8B49C7" w14:textId="05A0B5D9" w:rsidR="00C36CA8" w:rsidRPr="0064741A" w:rsidRDefault="00C36CA8" w:rsidP="00C36CA8">
            <w:pPr>
              <w:jc w:val="center"/>
            </w:pPr>
            <w:r w:rsidRPr="00ED7199">
              <w:t>13</w:t>
            </w:r>
          </w:p>
        </w:tc>
        <w:tc>
          <w:tcPr>
            <w:tcW w:w="826" w:type="dxa"/>
            <w:noWrap/>
            <w:hideMark/>
          </w:tcPr>
          <w:p w14:paraId="5C9A369A" w14:textId="4C07047C" w:rsidR="00C36CA8" w:rsidRPr="00C36CA8" w:rsidRDefault="00C36CA8" w:rsidP="00C36CA8">
            <w:pPr>
              <w:jc w:val="center"/>
              <w:rPr>
                <w:b/>
              </w:rPr>
            </w:pPr>
            <w:r w:rsidRPr="00C36CA8">
              <w:rPr>
                <w:b/>
              </w:rPr>
              <w:t>34</w:t>
            </w:r>
          </w:p>
        </w:tc>
        <w:tc>
          <w:tcPr>
            <w:tcW w:w="1105" w:type="dxa"/>
          </w:tcPr>
          <w:p w14:paraId="1603D085" w14:textId="7ACBA274" w:rsidR="00C36CA8" w:rsidRPr="009F734B" w:rsidRDefault="00C36CA8" w:rsidP="00C36CA8">
            <w:pPr>
              <w:jc w:val="center"/>
            </w:pPr>
            <w:r w:rsidRPr="00ED7199">
              <w:t>70</w:t>
            </w:r>
          </w:p>
        </w:tc>
        <w:tc>
          <w:tcPr>
            <w:tcW w:w="1417" w:type="dxa"/>
          </w:tcPr>
          <w:p w14:paraId="259D6C97" w14:textId="1323B0A3" w:rsidR="00C36CA8" w:rsidRPr="00C36CA8" w:rsidRDefault="00C36CA8" w:rsidP="00C36CA8">
            <w:pPr>
              <w:jc w:val="center"/>
              <w:rPr>
                <w:b/>
              </w:rPr>
            </w:pPr>
            <w:r w:rsidRPr="00C36CA8">
              <w:rPr>
                <w:b/>
              </w:rPr>
              <w:t xml:space="preserve">3.97 </w:t>
            </w:r>
          </w:p>
        </w:tc>
      </w:tr>
      <w:tr w:rsidR="00C36CA8" w:rsidRPr="00A853A9" w14:paraId="13A809AE" w14:textId="77777777" w:rsidTr="009F734B">
        <w:trPr>
          <w:trHeight w:val="324"/>
        </w:trPr>
        <w:tc>
          <w:tcPr>
            <w:tcW w:w="1271" w:type="dxa"/>
            <w:noWrap/>
            <w:hideMark/>
          </w:tcPr>
          <w:p w14:paraId="0D188365" w14:textId="77777777" w:rsidR="00C36CA8" w:rsidRPr="00A853A9" w:rsidRDefault="00C36CA8" w:rsidP="00C36CA8">
            <w:pPr>
              <w:jc w:val="center"/>
            </w:pPr>
            <w:r w:rsidRPr="00A853A9">
              <w:rPr>
                <w:rFonts w:hint="eastAsia"/>
              </w:rPr>
              <w:t>7</w:t>
            </w:r>
          </w:p>
        </w:tc>
        <w:tc>
          <w:tcPr>
            <w:tcW w:w="992" w:type="dxa"/>
            <w:noWrap/>
            <w:hideMark/>
          </w:tcPr>
          <w:p w14:paraId="00757DA8" w14:textId="2B5BDC56" w:rsidR="00C36CA8" w:rsidRPr="0064741A" w:rsidRDefault="00C36CA8" w:rsidP="00C36CA8">
            <w:pPr>
              <w:jc w:val="center"/>
            </w:pPr>
            <w:r w:rsidRPr="00ED7199">
              <w:t>10</w:t>
            </w:r>
          </w:p>
        </w:tc>
        <w:tc>
          <w:tcPr>
            <w:tcW w:w="812" w:type="dxa"/>
            <w:noWrap/>
            <w:hideMark/>
          </w:tcPr>
          <w:p w14:paraId="36623FD8" w14:textId="421B094E" w:rsidR="00C36CA8" w:rsidRPr="0064741A" w:rsidRDefault="00C36CA8" w:rsidP="00C36CA8">
            <w:pPr>
              <w:jc w:val="center"/>
            </w:pPr>
            <w:r w:rsidRPr="00ED7199">
              <w:t>16</w:t>
            </w:r>
          </w:p>
        </w:tc>
        <w:tc>
          <w:tcPr>
            <w:tcW w:w="826" w:type="dxa"/>
            <w:noWrap/>
            <w:hideMark/>
          </w:tcPr>
          <w:p w14:paraId="72380294" w14:textId="2D80AA31" w:rsidR="00C36CA8" w:rsidRPr="0064741A" w:rsidRDefault="00C36CA8" w:rsidP="00C36CA8">
            <w:pPr>
              <w:jc w:val="center"/>
            </w:pPr>
            <w:r w:rsidRPr="00ED7199">
              <w:t>18</w:t>
            </w:r>
          </w:p>
        </w:tc>
        <w:tc>
          <w:tcPr>
            <w:tcW w:w="826" w:type="dxa"/>
            <w:noWrap/>
            <w:hideMark/>
          </w:tcPr>
          <w:p w14:paraId="69C7ED83" w14:textId="7A9F9668" w:rsidR="00C36CA8" w:rsidRPr="0064741A" w:rsidRDefault="00C36CA8" w:rsidP="00C36CA8">
            <w:pPr>
              <w:jc w:val="center"/>
            </w:pPr>
            <w:r w:rsidRPr="00ED7199">
              <w:t>10</w:t>
            </w:r>
          </w:p>
        </w:tc>
        <w:tc>
          <w:tcPr>
            <w:tcW w:w="826" w:type="dxa"/>
            <w:noWrap/>
            <w:hideMark/>
          </w:tcPr>
          <w:p w14:paraId="35EF9D45" w14:textId="35C8FBC7" w:rsidR="00C36CA8" w:rsidRPr="0064741A" w:rsidRDefault="00C36CA8" w:rsidP="00C36CA8">
            <w:pPr>
              <w:jc w:val="center"/>
            </w:pPr>
            <w:r w:rsidRPr="00ED7199">
              <w:t>15</w:t>
            </w:r>
          </w:p>
        </w:tc>
        <w:tc>
          <w:tcPr>
            <w:tcW w:w="1105" w:type="dxa"/>
          </w:tcPr>
          <w:p w14:paraId="1996721B" w14:textId="2EB82A3A" w:rsidR="00C36CA8" w:rsidRPr="009F734B" w:rsidRDefault="00C36CA8" w:rsidP="00C36CA8">
            <w:pPr>
              <w:jc w:val="center"/>
            </w:pPr>
            <w:r w:rsidRPr="00ED7199">
              <w:t>69</w:t>
            </w:r>
          </w:p>
        </w:tc>
        <w:tc>
          <w:tcPr>
            <w:tcW w:w="1417" w:type="dxa"/>
          </w:tcPr>
          <w:p w14:paraId="480C1C57" w14:textId="1BF2482B" w:rsidR="00C36CA8" w:rsidRPr="0064741A" w:rsidRDefault="00C36CA8" w:rsidP="00C36CA8">
            <w:pPr>
              <w:jc w:val="center"/>
            </w:pPr>
            <w:r w:rsidRPr="00ED7199">
              <w:t xml:space="preserve">3.06 </w:t>
            </w:r>
          </w:p>
        </w:tc>
      </w:tr>
      <w:tr w:rsidR="00C36CA8" w:rsidRPr="00A853A9" w14:paraId="310951A4" w14:textId="77777777" w:rsidTr="009F734B">
        <w:trPr>
          <w:trHeight w:val="324"/>
        </w:trPr>
        <w:tc>
          <w:tcPr>
            <w:tcW w:w="1271" w:type="dxa"/>
            <w:noWrap/>
            <w:hideMark/>
          </w:tcPr>
          <w:p w14:paraId="3088040C" w14:textId="77777777" w:rsidR="00C36CA8" w:rsidRPr="00A853A9" w:rsidRDefault="00C36CA8" w:rsidP="00C36CA8">
            <w:pPr>
              <w:jc w:val="center"/>
            </w:pPr>
            <w:r w:rsidRPr="00A853A9">
              <w:rPr>
                <w:rFonts w:hint="eastAsia"/>
              </w:rPr>
              <w:t>8</w:t>
            </w:r>
          </w:p>
        </w:tc>
        <w:tc>
          <w:tcPr>
            <w:tcW w:w="992" w:type="dxa"/>
            <w:noWrap/>
            <w:hideMark/>
          </w:tcPr>
          <w:p w14:paraId="6D0FFDCC" w14:textId="551E5920" w:rsidR="00C36CA8" w:rsidRPr="0064741A" w:rsidRDefault="00C36CA8" w:rsidP="00C36CA8">
            <w:pPr>
              <w:jc w:val="center"/>
            </w:pPr>
            <w:r w:rsidRPr="00ED7199">
              <w:t>4</w:t>
            </w:r>
          </w:p>
        </w:tc>
        <w:tc>
          <w:tcPr>
            <w:tcW w:w="812" w:type="dxa"/>
            <w:noWrap/>
            <w:hideMark/>
          </w:tcPr>
          <w:p w14:paraId="19887937" w14:textId="35FE1154" w:rsidR="00C36CA8" w:rsidRPr="0064741A" w:rsidRDefault="00C36CA8" w:rsidP="00C36CA8">
            <w:pPr>
              <w:jc w:val="center"/>
            </w:pPr>
            <w:r w:rsidRPr="00ED7199">
              <w:t>5</w:t>
            </w:r>
          </w:p>
        </w:tc>
        <w:tc>
          <w:tcPr>
            <w:tcW w:w="826" w:type="dxa"/>
            <w:noWrap/>
            <w:hideMark/>
          </w:tcPr>
          <w:p w14:paraId="239F016F" w14:textId="60ACF5F8" w:rsidR="00C36CA8" w:rsidRPr="0064741A" w:rsidRDefault="00C36CA8" w:rsidP="00C36CA8">
            <w:pPr>
              <w:jc w:val="center"/>
            </w:pPr>
            <w:r w:rsidRPr="00ED7199">
              <w:t>6</w:t>
            </w:r>
          </w:p>
        </w:tc>
        <w:tc>
          <w:tcPr>
            <w:tcW w:w="826" w:type="dxa"/>
            <w:noWrap/>
            <w:hideMark/>
          </w:tcPr>
          <w:p w14:paraId="2606B99F" w14:textId="4F9FF249" w:rsidR="00C36CA8" w:rsidRPr="0064741A" w:rsidRDefault="00C36CA8" w:rsidP="00C36CA8">
            <w:pPr>
              <w:jc w:val="center"/>
            </w:pPr>
            <w:r w:rsidRPr="00ED7199">
              <w:t>22</w:t>
            </w:r>
          </w:p>
        </w:tc>
        <w:tc>
          <w:tcPr>
            <w:tcW w:w="826" w:type="dxa"/>
            <w:noWrap/>
            <w:hideMark/>
          </w:tcPr>
          <w:p w14:paraId="6B0BC860" w14:textId="2275C50B" w:rsidR="00C36CA8" w:rsidRPr="00C36CA8" w:rsidRDefault="00C36CA8" w:rsidP="00C36CA8">
            <w:pPr>
              <w:jc w:val="center"/>
              <w:rPr>
                <w:b/>
              </w:rPr>
            </w:pPr>
            <w:r w:rsidRPr="00C36CA8">
              <w:rPr>
                <w:b/>
              </w:rPr>
              <w:t>33</w:t>
            </w:r>
          </w:p>
        </w:tc>
        <w:tc>
          <w:tcPr>
            <w:tcW w:w="1105" w:type="dxa"/>
          </w:tcPr>
          <w:p w14:paraId="285FB2B0" w14:textId="11CC3813" w:rsidR="00C36CA8" w:rsidRPr="009F734B" w:rsidRDefault="00C36CA8" w:rsidP="00C36CA8">
            <w:pPr>
              <w:jc w:val="center"/>
            </w:pPr>
            <w:r w:rsidRPr="00ED7199">
              <w:t>70</w:t>
            </w:r>
          </w:p>
        </w:tc>
        <w:tc>
          <w:tcPr>
            <w:tcW w:w="1417" w:type="dxa"/>
          </w:tcPr>
          <w:p w14:paraId="7716640E" w14:textId="4464787B" w:rsidR="00C36CA8" w:rsidRPr="00C36CA8" w:rsidRDefault="00C36CA8" w:rsidP="00C36CA8">
            <w:pPr>
              <w:jc w:val="center"/>
              <w:rPr>
                <w:b/>
              </w:rPr>
            </w:pPr>
            <w:r w:rsidRPr="00C36CA8">
              <w:rPr>
                <w:b/>
              </w:rPr>
              <w:t xml:space="preserve">4.07 </w:t>
            </w:r>
          </w:p>
        </w:tc>
      </w:tr>
      <w:tr w:rsidR="00C36CA8" w:rsidRPr="00A853A9" w14:paraId="39BF85C3" w14:textId="77777777" w:rsidTr="009F734B">
        <w:trPr>
          <w:trHeight w:val="324"/>
        </w:trPr>
        <w:tc>
          <w:tcPr>
            <w:tcW w:w="1271" w:type="dxa"/>
            <w:noWrap/>
            <w:hideMark/>
          </w:tcPr>
          <w:p w14:paraId="4D8DD16D" w14:textId="77777777" w:rsidR="00C36CA8" w:rsidRPr="00A853A9" w:rsidRDefault="00C36CA8" w:rsidP="00C36CA8">
            <w:pPr>
              <w:jc w:val="center"/>
            </w:pPr>
            <w:r w:rsidRPr="00A853A9">
              <w:rPr>
                <w:rFonts w:hint="eastAsia"/>
              </w:rPr>
              <w:t>9</w:t>
            </w:r>
          </w:p>
        </w:tc>
        <w:tc>
          <w:tcPr>
            <w:tcW w:w="992" w:type="dxa"/>
            <w:noWrap/>
            <w:hideMark/>
          </w:tcPr>
          <w:p w14:paraId="54A81C10" w14:textId="014C4A7E" w:rsidR="00C36CA8" w:rsidRPr="0064741A" w:rsidRDefault="00C36CA8" w:rsidP="00C36CA8">
            <w:pPr>
              <w:jc w:val="center"/>
            </w:pPr>
            <w:r w:rsidRPr="00ED7199">
              <w:t>6</w:t>
            </w:r>
          </w:p>
        </w:tc>
        <w:tc>
          <w:tcPr>
            <w:tcW w:w="812" w:type="dxa"/>
            <w:noWrap/>
            <w:hideMark/>
          </w:tcPr>
          <w:p w14:paraId="50496701" w14:textId="35A847BB" w:rsidR="00C36CA8" w:rsidRPr="0064741A" w:rsidRDefault="00C36CA8" w:rsidP="00C36CA8">
            <w:pPr>
              <w:jc w:val="center"/>
            </w:pPr>
            <w:r w:rsidRPr="00ED7199">
              <w:t>14</w:t>
            </w:r>
          </w:p>
        </w:tc>
        <w:tc>
          <w:tcPr>
            <w:tcW w:w="826" w:type="dxa"/>
            <w:noWrap/>
            <w:hideMark/>
          </w:tcPr>
          <w:p w14:paraId="2B017F5C" w14:textId="5FE7A844" w:rsidR="00C36CA8" w:rsidRPr="0064741A" w:rsidRDefault="00C36CA8" w:rsidP="00C36CA8">
            <w:pPr>
              <w:jc w:val="center"/>
            </w:pPr>
            <w:r w:rsidRPr="00ED7199">
              <w:t>22</w:t>
            </w:r>
          </w:p>
        </w:tc>
        <w:tc>
          <w:tcPr>
            <w:tcW w:w="826" w:type="dxa"/>
            <w:noWrap/>
            <w:hideMark/>
          </w:tcPr>
          <w:p w14:paraId="737FB8C5" w14:textId="0AF843E3" w:rsidR="00C36CA8" w:rsidRPr="0064741A" w:rsidRDefault="00C36CA8" w:rsidP="00C36CA8">
            <w:pPr>
              <w:jc w:val="center"/>
            </w:pPr>
            <w:r w:rsidRPr="00ED7199">
              <w:t>15</w:t>
            </w:r>
          </w:p>
        </w:tc>
        <w:tc>
          <w:tcPr>
            <w:tcW w:w="826" w:type="dxa"/>
            <w:noWrap/>
            <w:hideMark/>
          </w:tcPr>
          <w:p w14:paraId="05E0614B" w14:textId="4C77F394" w:rsidR="00C36CA8" w:rsidRPr="0064741A" w:rsidRDefault="00C36CA8" w:rsidP="00C36CA8">
            <w:pPr>
              <w:jc w:val="center"/>
            </w:pPr>
            <w:r w:rsidRPr="00ED7199">
              <w:t>13</w:t>
            </w:r>
          </w:p>
        </w:tc>
        <w:tc>
          <w:tcPr>
            <w:tcW w:w="1105" w:type="dxa"/>
          </w:tcPr>
          <w:p w14:paraId="6ED54459" w14:textId="0EFDE7AD" w:rsidR="00C36CA8" w:rsidRPr="009F734B" w:rsidRDefault="00C36CA8" w:rsidP="00C36CA8">
            <w:pPr>
              <w:jc w:val="center"/>
            </w:pPr>
            <w:r w:rsidRPr="00ED7199">
              <w:t>70</w:t>
            </w:r>
          </w:p>
        </w:tc>
        <w:tc>
          <w:tcPr>
            <w:tcW w:w="1417" w:type="dxa"/>
          </w:tcPr>
          <w:p w14:paraId="2626CE27" w14:textId="442313B5" w:rsidR="00C36CA8" w:rsidRPr="0064741A" w:rsidRDefault="00C36CA8" w:rsidP="00C36CA8">
            <w:pPr>
              <w:jc w:val="center"/>
            </w:pPr>
            <w:r w:rsidRPr="00ED7199">
              <w:t xml:space="preserve">3.21 </w:t>
            </w:r>
          </w:p>
        </w:tc>
      </w:tr>
      <w:tr w:rsidR="00C36CA8" w:rsidRPr="00A853A9" w14:paraId="1F7F6148" w14:textId="77777777" w:rsidTr="009F734B">
        <w:trPr>
          <w:trHeight w:val="324"/>
        </w:trPr>
        <w:tc>
          <w:tcPr>
            <w:tcW w:w="1271" w:type="dxa"/>
            <w:noWrap/>
            <w:hideMark/>
          </w:tcPr>
          <w:p w14:paraId="037B4A48" w14:textId="77777777" w:rsidR="00C36CA8" w:rsidRPr="00A853A9" w:rsidRDefault="00C36CA8" w:rsidP="00C36CA8">
            <w:pPr>
              <w:jc w:val="center"/>
            </w:pPr>
            <w:r w:rsidRPr="00A853A9">
              <w:rPr>
                <w:rFonts w:hint="eastAsia"/>
              </w:rPr>
              <w:t>10</w:t>
            </w:r>
          </w:p>
        </w:tc>
        <w:tc>
          <w:tcPr>
            <w:tcW w:w="992" w:type="dxa"/>
            <w:noWrap/>
            <w:hideMark/>
          </w:tcPr>
          <w:p w14:paraId="2BDD67BA" w14:textId="774D0E9D" w:rsidR="00C36CA8" w:rsidRPr="0064741A" w:rsidRDefault="00C36CA8" w:rsidP="00C36CA8">
            <w:pPr>
              <w:jc w:val="center"/>
            </w:pPr>
            <w:r w:rsidRPr="00ED7199">
              <w:t>6</w:t>
            </w:r>
          </w:p>
        </w:tc>
        <w:tc>
          <w:tcPr>
            <w:tcW w:w="812" w:type="dxa"/>
            <w:noWrap/>
            <w:hideMark/>
          </w:tcPr>
          <w:p w14:paraId="67E10D8E" w14:textId="646EBC94" w:rsidR="00C36CA8" w:rsidRPr="0064741A" w:rsidRDefault="00C36CA8" w:rsidP="00C36CA8">
            <w:pPr>
              <w:jc w:val="center"/>
            </w:pPr>
            <w:r w:rsidRPr="00ED7199">
              <w:t>11</w:t>
            </w:r>
          </w:p>
        </w:tc>
        <w:tc>
          <w:tcPr>
            <w:tcW w:w="826" w:type="dxa"/>
            <w:noWrap/>
            <w:hideMark/>
          </w:tcPr>
          <w:p w14:paraId="3FD1E943" w14:textId="0B010356" w:rsidR="00C36CA8" w:rsidRPr="0064741A" w:rsidRDefault="00C36CA8" w:rsidP="00C36CA8">
            <w:pPr>
              <w:jc w:val="center"/>
            </w:pPr>
            <w:r w:rsidRPr="00ED7199">
              <w:t>21</w:t>
            </w:r>
          </w:p>
        </w:tc>
        <w:tc>
          <w:tcPr>
            <w:tcW w:w="826" w:type="dxa"/>
            <w:noWrap/>
            <w:hideMark/>
          </w:tcPr>
          <w:p w14:paraId="72EE7FA9" w14:textId="5FABDE29" w:rsidR="00C36CA8" w:rsidRPr="0064741A" w:rsidRDefault="00C36CA8" w:rsidP="00C36CA8">
            <w:pPr>
              <w:jc w:val="center"/>
            </w:pPr>
            <w:r w:rsidRPr="00ED7199">
              <w:t>14</w:t>
            </w:r>
          </w:p>
        </w:tc>
        <w:tc>
          <w:tcPr>
            <w:tcW w:w="826" w:type="dxa"/>
            <w:noWrap/>
            <w:hideMark/>
          </w:tcPr>
          <w:p w14:paraId="42A46BCF" w14:textId="689FCF2E" w:rsidR="00C36CA8" w:rsidRPr="0064741A" w:rsidRDefault="00C36CA8" w:rsidP="00C36CA8">
            <w:pPr>
              <w:jc w:val="center"/>
            </w:pPr>
            <w:r w:rsidRPr="00ED7199">
              <w:t>18</w:t>
            </w:r>
          </w:p>
        </w:tc>
        <w:tc>
          <w:tcPr>
            <w:tcW w:w="1105" w:type="dxa"/>
          </w:tcPr>
          <w:p w14:paraId="0D79A56C" w14:textId="725599D0" w:rsidR="00C36CA8" w:rsidRPr="009F734B" w:rsidRDefault="00C36CA8" w:rsidP="00C36CA8">
            <w:pPr>
              <w:jc w:val="center"/>
            </w:pPr>
            <w:r w:rsidRPr="00ED7199">
              <w:t>70</w:t>
            </w:r>
          </w:p>
        </w:tc>
        <w:tc>
          <w:tcPr>
            <w:tcW w:w="1417" w:type="dxa"/>
          </w:tcPr>
          <w:p w14:paraId="0612EF9F" w14:textId="2668D4E3" w:rsidR="00C36CA8" w:rsidRDefault="00C36CA8" w:rsidP="00C36CA8">
            <w:pPr>
              <w:jc w:val="center"/>
            </w:pPr>
            <w:r w:rsidRPr="00ED7199">
              <w:t xml:space="preserve">3.39 </w:t>
            </w:r>
          </w:p>
        </w:tc>
      </w:tr>
    </w:tbl>
    <w:p w14:paraId="74C3DBAC" w14:textId="77777777" w:rsidR="00A853A9" w:rsidRPr="00A853A9" w:rsidRDefault="00A853A9" w:rsidP="00A853A9">
      <w:pPr>
        <w:widowControl/>
        <w:rPr>
          <w:rFonts w:ascii="Times New Roman" w:eastAsia="PMingLiU" w:hAnsi="Times New Roman" w:cs="Times New Roman"/>
          <w:kern w:val="0"/>
          <w:szCs w:val="24"/>
          <w:lang w:eastAsia="en-US"/>
        </w:rPr>
      </w:pPr>
    </w:p>
    <w:p w14:paraId="18CF517E" w14:textId="77777777" w:rsidR="00A853A9" w:rsidRDefault="00A853A9" w:rsidP="00A853A9">
      <w:pPr>
        <w:widowControl/>
        <w:rPr>
          <w:rFonts w:ascii="Times New Roman" w:eastAsia="PMingLiU" w:hAnsi="Times New Roman" w:cs="Times New Roman"/>
          <w:kern w:val="0"/>
          <w:szCs w:val="24"/>
          <w:lang w:eastAsia="en-US"/>
        </w:rPr>
      </w:pPr>
      <w:r w:rsidRPr="00A853A9">
        <w:rPr>
          <w:rFonts w:ascii="Times New Roman" w:eastAsia="PMingLiU" w:hAnsi="Times New Roman" w:cs="Times New Roman"/>
          <w:kern w:val="0"/>
          <w:szCs w:val="24"/>
          <w:lang w:eastAsia="en-US"/>
        </w:rPr>
        <w:t>Note: the rating of 1 means not feasible at all, and the rating of 5 means feasible to a very large extent.</w:t>
      </w:r>
    </w:p>
    <w:p w14:paraId="647619ED" w14:textId="77777777" w:rsidR="005071D4" w:rsidRDefault="005071D4" w:rsidP="00A853A9">
      <w:pPr>
        <w:widowControl/>
        <w:rPr>
          <w:rFonts w:ascii="Times New Roman" w:eastAsia="PMingLiU" w:hAnsi="Times New Roman" w:cs="Times New Roman"/>
          <w:kern w:val="0"/>
          <w:szCs w:val="24"/>
          <w:lang w:eastAsia="en-US"/>
        </w:rPr>
      </w:pPr>
    </w:p>
    <w:p w14:paraId="21CD7A0F" w14:textId="25472062" w:rsidR="005071D4" w:rsidRDefault="005071D4" w:rsidP="00A853A9">
      <w:pPr>
        <w:widowControl/>
        <w:rPr>
          <w:rFonts w:ascii="Times New Roman" w:eastAsia="PMingLiU" w:hAnsi="Times New Roman" w:cs="Times New Roman"/>
          <w:kern w:val="0"/>
          <w:szCs w:val="24"/>
          <w:lang w:eastAsia="en-US"/>
        </w:rPr>
      </w:pPr>
      <w:r>
        <w:rPr>
          <w:rFonts w:ascii="Times New Roman" w:eastAsia="PMingLiU" w:hAnsi="Times New Roman" w:cs="Times New Roman"/>
          <w:kern w:val="0"/>
          <w:szCs w:val="24"/>
          <w:lang w:eastAsia="en-US"/>
        </w:rPr>
        <w:t>Figure 3</w:t>
      </w:r>
    </w:p>
    <w:p w14:paraId="34B20E05" w14:textId="06C697A6" w:rsidR="00495CBA" w:rsidRDefault="00495CBA" w:rsidP="00846A9D">
      <w:pPr>
        <w:widowControl/>
        <w:ind w:leftChars="-354" w:left="-850"/>
        <w:rPr>
          <w:rFonts w:ascii="Times New Roman" w:eastAsia="PMingLiU" w:hAnsi="Times New Roman" w:cs="Times New Roman"/>
          <w:kern w:val="0"/>
          <w:szCs w:val="24"/>
          <w:lang w:eastAsia="en-US"/>
        </w:rPr>
      </w:pPr>
      <w:r>
        <w:rPr>
          <w:rFonts w:ascii="Times New Roman" w:eastAsia="PMingLiU" w:hAnsi="Times New Roman" w:cs="Times New Roman"/>
          <w:noProof/>
          <w:kern w:val="0"/>
          <w:szCs w:val="24"/>
          <w:lang w:eastAsia="zh-CN"/>
        </w:rPr>
        <w:drawing>
          <wp:inline distT="0" distB="0" distL="0" distR="0" wp14:anchorId="5920B1E6" wp14:editId="19337408">
            <wp:extent cx="6469380" cy="4629164"/>
            <wp:effectExtent l="0" t="0" r="762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0155" cy="4651185"/>
                    </a:xfrm>
                    <a:prstGeom prst="rect">
                      <a:avLst/>
                    </a:prstGeom>
                    <a:noFill/>
                  </pic:spPr>
                </pic:pic>
              </a:graphicData>
            </a:graphic>
          </wp:inline>
        </w:drawing>
      </w:r>
    </w:p>
    <w:p w14:paraId="6B3046EC" w14:textId="77777777" w:rsidR="005071D4" w:rsidRPr="00A853A9" w:rsidRDefault="005071D4" w:rsidP="00A853A9">
      <w:pPr>
        <w:widowControl/>
        <w:rPr>
          <w:rFonts w:ascii="Times New Roman" w:eastAsia="PMingLiU" w:hAnsi="Times New Roman" w:cs="Times New Roman"/>
          <w:kern w:val="0"/>
          <w:szCs w:val="24"/>
          <w:lang w:eastAsia="en-US"/>
        </w:rPr>
      </w:pPr>
    </w:p>
    <w:p w14:paraId="361DBD8D" w14:textId="77777777" w:rsidR="000A6E80" w:rsidRDefault="000A6E80">
      <w:pPr>
        <w:widowControl/>
        <w:rPr>
          <w:rFonts w:ascii="Times New Roman" w:eastAsia="PMingLiU" w:hAnsi="Times New Roman" w:cs="Times New Roman"/>
          <w:kern w:val="0"/>
          <w:szCs w:val="24"/>
          <w:lang w:eastAsia="en-US"/>
        </w:rPr>
      </w:pPr>
      <w:r>
        <w:rPr>
          <w:rFonts w:ascii="Times New Roman" w:eastAsia="PMingLiU" w:hAnsi="Times New Roman" w:cs="Times New Roman"/>
          <w:kern w:val="0"/>
          <w:szCs w:val="24"/>
          <w:lang w:eastAsia="en-US"/>
        </w:rPr>
        <w:br w:type="page"/>
      </w:r>
    </w:p>
    <w:p w14:paraId="2DFDA0C4" w14:textId="77777777" w:rsidR="000A6E80" w:rsidRPr="000A6E80" w:rsidRDefault="00A853A9" w:rsidP="000A6E80">
      <w:pPr>
        <w:widowControl/>
        <w:spacing w:after="240"/>
        <w:rPr>
          <w:rFonts w:ascii="Times New Roman" w:eastAsia="PMingLiU" w:hAnsi="Times New Roman" w:cs="Times New Roman"/>
          <w:iCs/>
          <w:color w:val="000000"/>
          <w:kern w:val="0"/>
          <w:szCs w:val="18"/>
          <w:lang w:eastAsia="en-US"/>
        </w:rPr>
      </w:pPr>
      <w:r w:rsidRPr="000A6E80">
        <w:rPr>
          <w:rFonts w:ascii="Times New Roman" w:eastAsia="DengXian" w:hAnsi="Times New Roman" w:cs="Times New Roman" w:hint="eastAsia"/>
          <w:kern w:val="0"/>
          <w:szCs w:val="24"/>
          <w:lang w:eastAsia="zh-CN"/>
        </w:rPr>
        <w:t>T</w:t>
      </w:r>
      <w:r w:rsidRPr="000A6E80">
        <w:rPr>
          <w:rFonts w:ascii="Times New Roman" w:eastAsia="DengXian" w:hAnsi="Times New Roman" w:cs="Times New Roman"/>
          <w:kern w:val="0"/>
          <w:szCs w:val="24"/>
          <w:lang w:eastAsia="zh-CN"/>
        </w:rPr>
        <w:t xml:space="preserve">able 11: </w:t>
      </w:r>
      <w:r w:rsidR="000A6E80" w:rsidRPr="000A6E80">
        <w:rPr>
          <w:rFonts w:ascii="Times New Roman" w:eastAsia="PMingLiU" w:hAnsi="Times New Roman" w:cs="Times New Roman"/>
          <w:iCs/>
          <w:color w:val="000000"/>
          <w:kern w:val="0"/>
          <w:szCs w:val="18"/>
          <w:lang w:eastAsia="en-US"/>
        </w:rPr>
        <w:t xml:space="preserve">Ratings of the importance of six medium-to-long term </w:t>
      </w:r>
      <w:r w:rsidR="00784101">
        <w:rPr>
          <w:rFonts w:ascii="Times New Roman" w:eastAsia="PMingLiU" w:hAnsi="Times New Roman" w:cs="Times New Roman"/>
          <w:iCs/>
          <w:color w:val="000000"/>
          <w:kern w:val="0"/>
          <w:szCs w:val="18"/>
          <w:lang w:eastAsia="en-US"/>
        </w:rPr>
        <w:t xml:space="preserve">land supply </w:t>
      </w:r>
      <w:r w:rsidR="000A6E80" w:rsidRPr="000A6E80">
        <w:rPr>
          <w:rFonts w:ascii="Times New Roman" w:eastAsia="PMingLiU" w:hAnsi="Times New Roman" w:cs="Times New Roman"/>
          <w:iCs/>
          <w:color w:val="000000"/>
          <w:kern w:val="0"/>
          <w:szCs w:val="18"/>
          <w:lang w:eastAsia="en-US"/>
        </w:rPr>
        <w:t>options</w:t>
      </w:r>
    </w:p>
    <w:tbl>
      <w:tblPr>
        <w:tblStyle w:val="9"/>
        <w:tblW w:w="0" w:type="auto"/>
        <w:tblLook w:val="04A0" w:firstRow="1" w:lastRow="0" w:firstColumn="1" w:lastColumn="0" w:noHBand="0" w:noVBand="1"/>
      </w:tblPr>
      <w:tblGrid>
        <w:gridCol w:w="1271"/>
        <w:gridCol w:w="992"/>
        <w:gridCol w:w="709"/>
        <w:gridCol w:w="851"/>
        <w:gridCol w:w="850"/>
        <w:gridCol w:w="740"/>
        <w:gridCol w:w="1245"/>
        <w:gridCol w:w="1484"/>
      </w:tblGrid>
      <w:tr w:rsidR="009F734B" w:rsidRPr="000A6E80" w14:paraId="00288847" w14:textId="77777777" w:rsidTr="009F734B">
        <w:trPr>
          <w:trHeight w:val="324"/>
        </w:trPr>
        <w:tc>
          <w:tcPr>
            <w:tcW w:w="1271" w:type="dxa"/>
            <w:vMerge w:val="restart"/>
            <w:noWrap/>
          </w:tcPr>
          <w:p w14:paraId="575CD1A5" w14:textId="0F74E77C" w:rsidR="009F734B" w:rsidRPr="000A6E80" w:rsidRDefault="009F734B" w:rsidP="008A0F2C">
            <w:pPr>
              <w:spacing w:before="240"/>
              <w:jc w:val="center"/>
              <w:rPr>
                <w:rFonts w:ascii="Times New Roman" w:eastAsia="SimSun" w:hAnsi="Times New Roman"/>
                <w:bCs/>
                <w:i/>
                <w:lang w:eastAsia="zh-CN"/>
              </w:rPr>
            </w:pPr>
            <w:r w:rsidRPr="000A6E80">
              <w:rPr>
                <w:rFonts w:ascii="Times New Roman" w:eastAsia="SimSun" w:hAnsi="Times New Roman"/>
                <w:bCs/>
                <w:i/>
                <w:lang w:eastAsia="zh-CN"/>
              </w:rPr>
              <w:t>Option</w:t>
            </w:r>
          </w:p>
        </w:tc>
        <w:tc>
          <w:tcPr>
            <w:tcW w:w="4142" w:type="dxa"/>
            <w:gridSpan w:val="5"/>
            <w:noWrap/>
          </w:tcPr>
          <w:p w14:paraId="4EC79CF4" w14:textId="68A68379" w:rsidR="009F734B" w:rsidRPr="000A6E80" w:rsidRDefault="009F734B" w:rsidP="000A6E80">
            <w:pPr>
              <w:jc w:val="center"/>
              <w:rPr>
                <w:rFonts w:ascii="Times New Roman" w:eastAsia="SimSun" w:hAnsi="Times New Roman"/>
                <w:i/>
                <w:lang w:eastAsia="zh-CN"/>
              </w:rPr>
            </w:pPr>
            <w:r w:rsidRPr="008A0F2C">
              <w:rPr>
                <w:rFonts w:ascii="Times New Roman" w:eastAsia="SimSun" w:hAnsi="Times New Roman"/>
                <w:i/>
                <w:lang w:eastAsia="zh-CN"/>
              </w:rPr>
              <w:t>Rating</w:t>
            </w:r>
          </w:p>
        </w:tc>
        <w:tc>
          <w:tcPr>
            <w:tcW w:w="1245" w:type="dxa"/>
            <w:vMerge w:val="restart"/>
          </w:tcPr>
          <w:p w14:paraId="72EA6CFF" w14:textId="58F7E323" w:rsidR="009F734B" w:rsidRPr="009F734B" w:rsidRDefault="009F734B" w:rsidP="008A0F2C">
            <w:pPr>
              <w:spacing w:before="240"/>
              <w:jc w:val="center"/>
              <w:rPr>
                <w:rFonts w:ascii="Times New Roman" w:eastAsiaTheme="minorEastAsia" w:hAnsi="Times New Roman"/>
                <w:i/>
              </w:rPr>
            </w:pPr>
            <w:r>
              <w:rPr>
                <w:rFonts w:ascii="Times New Roman" w:eastAsiaTheme="minorEastAsia" w:hAnsi="Times New Roman" w:hint="eastAsia"/>
                <w:i/>
              </w:rPr>
              <w:t>T</w:t>
            </w:r>
            <w:r>
              <w:rPr>
                <w:rFonts w:ascii="Times New Roman" w:eastAsiaTheme="minorEastAsia" w:hAnsi="Times New Roman"/>
                <w:i/>
              </w:rPr>
              <w:t>otal</w:t>
            </w:r>
          </w:p>
        </w:tc>
        <w:tc>
          <w:tcPr>
            <w:tcW w:w="1484" w:type="dxa"/>
            <w:vMerge w:val="restart"/>
          </w:tcPr>
          <w:p w14:paraId="6E4FA2E1" w14:textId="60F35AAC" w:rsidR="009F734B" w:rsidRPr="000A6E80" w:rsidRDefault="009F734B" w:rsidP="008A0F2C">
            <w:pPr>
              <w:spacing w:before="240"/>
              <w:jc w:val="center"/>
              <w:rPr>
                <w:rFonts w:ascii="Times New Roman" w:eastAsia="SimSun" w:hAnsi="Times New Roman"/>
                <w:i/>
                <w:lang w:eastAsia="zh-CN"/>
              </w:rPr>
            </w:pPr>
            <w:r w:rsidRPr="000A6E80">
              <w:rPr>
                <w:rFonts w:ascii="Times New Roman" w:eastAsia="SimSun" w:hAnsi="Times New Roman"/>
                <w:i/>
                <w:lang w:eastAsia="zh-CN"/>
              </w:rPr>
              <w:t>Mean score</w:t>
            </w:r>
          </w:p>
        </w:tc>
      </w:tr>
      <w:tr w:rsidR="009F734B" w:rsidRPr="000A6E80" w14:paraId="7EC4CEA1" w14:textId="77777777" w:rsidTr="009F734B">
        <w:trPr>
          <w:trHeight w:val="324"/>
        </w:trPr>
        <w:tc>
          <w:tcPr>
            <w:tcW w:w="1271" w:type="dxa"/>
            <w:vMerge/>
            <w:noWrap/>
          </w:tcPr>
          <w:p w14:paraId="760D512C" w14:textId="37353667" w:rsidR="009F734B" w:rsidRPr="000A6E80" w:rsidRDefault="009F734B" w:rsidP="000A6E80">
            <w:pPr>
              <w:jc w:val="center"/>
              <w:rPr>
                <w:rFonts w:ascii="Times New Roman" w:eastAsia="SimSun" w:hAnsi="Times New Roman"/>
                <w:bCs/>
                <w:i/>
                <w:lang w:eastAsia="zh-CN"/>
              </w:rPr>
            </w:pPr>
          </w:p>
        </w:tc>
        <w:tc>
          <w:tcPr>
            <w:tcW w:w="992" w:type="dxa"/>
            <w:noWrap/>
          </w:tcPr>
          <w:p w14:paraId="77EFFA3E"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1</w:t>
            </w:r>
          </w:p>
        </w:tc>
        <w:tc>
          <w:tcPr>
            <w:tcW w:w="709" w:type="dxa"/>
            <w:noWrap/>
          </w:tcPr>
          <w:p w14:paraId="4C602711"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2</w:t>
            </w:r>
          </w:p>
        </w:tc>
        <w:tc>
          <w:tcPr>
            <w:tcW w:w="851" w:type="dxa"/>
            <w:noWrap/>
          </w:tcPr>
          <w:p w14:paraId="1FC78B79"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3</w:t>
            </w:r>
          </w:p>
        </w:tc>
        <w:tc>
          <w:tcPr>
            <w:tcW w:w="850" w:type="dxa"/>
            <w:noWrap/>
          </w:tcPr>
          <w:p w14:paraId="453E61B2"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4</w:t>
            </w:r>
          </w:p>
        </w:tc>
        <w:tc>
          <w:tcPr>
            <w:tcW w:w="740" w:type="dxa"/>
            <w:noWrap/>
          </w:tcPr>
          <w:p w14:paraId="0536C11C"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5</w:t>
            </w:r>
          </w:p>
        </w:tc>
        <w:tc>
          <w:tcPr>
            <w:tcW w:w="1245" w:type="dxa"/>
            <w:vMerge/>
          </w:tcPr>
          <w:p w14:paraId="736EB844" w14:textId="77777777" w:rsidR="009F734B" w:rsidRPr="000A6E80" w:rsidRDefault="009F734B" w:rsidP="000A6E80">
            <w:pPr>
              <w:jc w:val="center"/>
              <w:rPr>
                <w:rFonts w:ascii="Times New Roman" w:eastAsia="SimSun" w:hAnsi="Times New Roman"/>
                <w:i/>
                <w:lang w:eastAsia="zh-CN"/>
              </w:rPr>
            </w:pPr>
          </w:p>
        </w:tc>
        <w:tc>
          <w:tcPr>
            <w:tcW w:w="1484" w:type="dxa"/>
            <w:vMerge/>
          </w:tcPr>
          <w:p w14:paraId="759C0DA8" w14:textId="26645DC9" w:rsidR="009F734B" w:rsidRPr="000A6E80" w:rsidRDefault="009F734B" w:rsidP="000A6E80">
            <w:pPr>
              <w:jc w:val="center"/>
              <w:rPr>
                <w:rFonts w:ascii="Times New Roman" w:eastAsia="SimSun" w:hAnsi="Times New Roman"/>
                <w:i/>
                <w:lang w:eastAsia="zh-CN"/>
              </w:rPr>
            </w:pPr>
          </w:p>
        </w:tc>
      </w:tr>
      <w:tr w:rsidR="002D01F7" w:rsidRPr="000A6E80" w14:paraId="153862D9" w14:textId="77777777" w:rsidTr="009F734B">
        <w:trPr>
          <w:trHeight w:val="324"/>
        </w:trPr>
        <w:tc>
          <w:tcPr>
            <w:tcW w:w="1271" w:type="dxa"/>
            <w:noWrap/>
            <w:hideMark/>
          </w:tcPr>
          <w:p w14:paraId="5F37E634" w14:textId="77777777" w:rsidR="002D01F7" w:rsidRPr="000A6E80" w:rsidRDefault="002D01F7" w:rsidP="002D01F7">
            <w:pPr>
              <w:jc w:val="center"/>
              <w:rPr>
                <w:bCs/>
              </w:rPr>
            </w:pPr>
            <w:r w:rsidRPr="000A6E80">
              <w:rPr>
                <w:rFonts w:hint="eastAsia"/>
                <w:bCs/>
              </w:rPr>
              <w:t>5</w:t>
            </w:r>
          </w:p>
        </w:tc>
        <w:tc>
          <w:tcPr>
            <w:tcW w:w="992" w:type="dxa"/>
            <w:noWrap/>
            <w:hideMark/>
          </w:tcPr>
          <w:p w14:paraId="7E87527F" w14:textId="5FDEFA9C" w:rsidR="002D01F7" w:rsidRPr="0098738C" w:rsidRDefault="002D01F7" w:rsidP="002D01F7">
            <w:pPr>
              <w:jc w:val="center"/>
            </w:pPr>
            <w:r w:rsidRPr="00343756">
              <w:t>10</w:t>
            </w:r>
          </w:p>
        </w:tc>
        <w:tc>
          <w:tcPr>
            <w:tcW w:w="709" w:type="dxa"/>
            <w:noWrap/>
            <w:hideMark/>
          </w:tcPr>
          <w:p w14:paraId="2874CAC6" w14:textId="446419EC" w:rsidR="002D01F7" w:rsidRPr="0098738C" w:rsidRDefault="002D01F7" w:rsidP="002D01F7">
            <w:pPr>
              <w:jc w:val="center"/>
            </w:pPr>
            <w:r w:rsidRPr="00343756">
              <w:t>13</w:t>
            </w:r>
          </w:p>
        </w:tc>
        <w:tc>
          <w:tcPr>
            <w:tcW w:w="851" w:type="dxa"/>
            <w:noWrap/>
            <w:hideMark/>
          </w:tcPr>
          <w:p w14:paraId="2393D27E" w14:textId="6561839D" w:rsidR="002D01F7" w:rsidRPr="0098738C" w:rsidRDefault="002D01F7" w:rsidP="002D01F7">
            <w:pPr>
              <w:jc w:val="center"/>
            </w:pPr>
            <w:r w:rsidRPr="00343756">
              <w:t>4</w:t>
            </w:r>
          </w:p>
        </w:tc>
        <w:tc>
          <w:tcPr>
            <w:tcW w:w="850" w:type="dxa"/>
            <w:noWrap/>
            <w:hideMark/>
          </w:tcPr>
          <w:p w14:paraId="78FEE6F7" w14:textId="34B7DDD9" w:rsidR="002D01F7" w:rsidRPr="0098738C" w:rsidRDefault="002D01F7" w:rsidP="002D01F7">
            <w:pPr>
              <w:jc w:val="center"/>
            </w:pPr>
            <w:r w:rsidRPr="00343756">
              <w:t>17</w:t>
            </w:r>
          </w:p>
        </w:tc>
        <w:tc>
          <w:tcPr>
            <w:tcW w:w="740" w:type="dxa"/>
            <w:noWrap/>
            <w:hideMark/>
          </w:tcPr>
          <w:p w14:paraId="65EF7E99" w14:textId="37BD1577" w:rsidR="002D01F7" w:rsidRPr="002D01F7" w:rsidRDefault="002D01F7" w:rsidP="002D01F7">
            <w:pPr>
              <w:jc w:val="center"/>
              <w:rPr>
                <w:b/>
              </w:rPr>
            </w:pPr>
            <w:r w:rsidRPr="002D01F7">
              <w:rPr>
                <w:b/>
              </w:rPr>
              <w:t>26</w:t>
            </w:r>
          </w:p>
        </w:tc>
        <w:tc>
          <w:tcPr>
            <w:tcW w:w="1245" w:type="dxa"/>
          </w:tcPr>
          <w:p w14:paraId="08D93CC2" w14:textId="08DB0316" w:rsidR="002D01F7" w:rsidRPr="009F734B" w:rsidRDefault="002D01F7" w:rsidP="002D01F7">
            <w:pPr>
              <w:jc w:val="center"/>
            </w:pPr>
            <w:r w:rsidRPr="00343756">
              <w:t>70</w:t>
            </w:r>
          </w:p>
        </w:tc>
        <w:tc>
          <w:tcPr>
            <w:tcW w:w="1484" w:type="dxa"/>
          </w:tcPr>
          <w:p w14:paraId="2708BC9C" w14:textId="33EEB481" w:rsidR="002D01F7" w:rsidRPr="002D01F7" w:rsidRDefault="002D01F7" w:rsidP="002D01F7">
            <w:pPr>
              <w:jc w:val="center"/>
              <w:rPr>
                <w:b/>
              </w:rPr>
            </w:pPr>
            <w:r w:rsidRPr="002D01F7">
              <w:rPr>
                <w:b/>
              </w:rPr>
              <w:t xml:space="preserve">3.51 </w:t>
            </w:r>
          </w:p>
        </w:tc>
      </w:tr>
      <w:tr w:rsidR="002D01F7" w:rsidRPr="000A6E80" w14:paraId="42C69858" w14:textId="77777777" w:rsidTr="009F734B">
        <w:trPr>
          <w:trHeight w:val="324"/>
        </w:trPr>
        <w:tc>
          <w:tcPr>
            <w:tcW w:w="1271" w:type="dxa"/>
            <w:noWrap/>
            <w:hideMark/>
          </w:tcPr>
          <w:p w14:paraId="2F34DED2" w14:textId="77777777" w:rsidR="002D01F7" w:rsidRPr="000A6E80" w:rsidRDefault="002D01F7" w:rsidP="002D01F7">
            <w:pPr>
              <w:jc w:val="center"/>
              <w:rPr>
                <w:bCs/>
              </w:rPr>
            </w:pPr>
            <w:r w:rsidRPr="000A6E80">
              <w:rPr>
                <w:rFonts w:hint="eastAsia"/>
                <w:bCs/>
              </w:rPr>
              <w:t>6</w:t>
            </w:r>
          </w:p>
        </w:tc>
        <w:tc>
          <w:tcPr>
            <w:tcW w:w="992" w:type="dxa"/>
            <w:noWrap/>
            <w:hideMark/>
          </w:tcPr>
          <w:p w14:paraId="1A54FCC7" w14:textId="0A748FA2" w:rsidR="002D01F7" w:rsidRPr="0098738C" w:rsidRDefault="002D01F7" w:rsidP="002D01F7">
            <w:pPr>
              <w:jc w:val="center"/>
            </w:pPr>
            <w:r w:rsidRPr="00343756">
              <w:t>6</w:t>
            </w:r>
          </w:p>
        </w:tc>
        <w:tc>
          <w:tcPr>
            <w:tcW w:w="709" w:type="dxa"/>
            <w:noWrap/>
            <w:hideMark/>
          </w:tcPr>
          <w:p w14:paraId="497213A4" w14:textId="6B78E1A1" w:rsidR="002D01F7" w:rsidRPr="0098738C" w:rsidRDefault="002D01F7" w:rsidP="002D01F7">
            <w:pPr>
              <w:jc w:val="center"/>
            </w:pPr>
            <w:r w:rsidRPr="00343756">
              <w:t>2</w:t>
            </w:r>
          </w:p>
        </w:tc>
        <w:tc>
          <w:tcPr>
            <w:tcW w:w="851" w:type="dxa"/>
            <w:noWrap/>
            <w:hideMark/>
          </w:tcPr>
          <w:p w14:paraId="38686102" w14:textId="7821EFCA" w:rsidR="002D01F7" w:rsidRPr="0098738C" w:rsidRDefault="002D01F7" w:rsidP="002D01F7">
            <w:pPr>
              <w:jc w:val="center"/>
            </w:pPr>
            <w:r w:rsidRPr="00343756">
              <w:t>15</w:t>
            </w:r>
          </w:p>
        </w:tc>
        <w:tc>
          <w:tcPr>
            <w:tcW w:w="850" w:type="dxa"/>
            <w:noWrap/>
            <w:hideMark/>
          </w:tcPr>
          <w:p w14:paraId="175E48D2" w14:textId="13D58AD6" w:rsidR="002D01F7" w:rsidRPr="0098738C" w:rsidRDefault="002D01F7" w:rsidP="002D01F7">
            <w:pPr>
              <w:jc w:val="center"/>
            </w:pPr>
            <w:r w:rsidRPr="00343756">
              <w:t>15</w:t>
            </w:r>
          </w:p>
        </w:tc>
        <w:tc>
          <w:tcPr>
            <w:tcW w:w="740" w:type="dxa"/>
            <w:noWrap/>
            <w:hideMark/>
          </w:tcPr>
          <w:p w14:paraId="171C5185" w14:textId="4FC039E7" w:rsidR="002D01F7" w:rsidRPr="002D01F7" w:rsidRDefault="002D01F7" w:rsidP="002D01F7">
            <w:pPr>
              <w:jc w:val="center"/>
              <w:rPr>
                <w:b/>
              </w:rPr>
            </w:pPr>
            <w:r w:rsidRPr="002D01F7">
              <w:rPr>
                <w:b/>
              </w:rPr>
              <w:t>32</w:t>
            </w:r>
          </w:p>
        </w:tc>
        <w:tc>
          <w:tcPr>
            <w:tcW w:w="1245" w:type="dxa"/>
          </w:tcPr>
          <w:p w14:paraId="43641BBA" w14:textId="1689D1DA" w:rsidR="002D01F7" w:rsidRPr="009F734B" w:rsidRDefault="002D01F7" w:rsidP="002D01F7">
            <w:pPr>
              <w:jc w:val="center"/>
            </w:pPr>
            <w:r w:rsidRPr="00343756">
              <w:t>70</w:t>
            </w:r>
          </w:p>
        </w:tc>
        <w:tc>
          <w:tcPr>
            <w:tcW w:w="1484" w:type="dxa"/>
          </w:tcPr>
          <w:p w14:paraId="4BE59D0B" w14:textId="19178024" w:rsidR="002D01F7" w:rsidRPr="002D01F7" w:rsidRDefault="002D01F7" w:rsidP="002D01F7">
            <w:pPr>
              <w:jc w:val="center"/>
              <w:rPr>
                <w:b/>
              </w:rPr>
            </w:pPr>
            <w:r w:rsidRPr="002D01F7">
              <w:rPr>
                <w:b/>
              </w:rPr>
              <w:t xml:space="preserve">3.93 </w:t>
            </w:r>
          </w:p>
        </w:tc>
      </w:tr>
      <w:tr w:rsidR="002D01F7" w:rsidRPr="000A6E80" w14:paraId="5406DBDB" w14:textId="77777777" w:rsidTr="009F734B">
        <w:trPr>
          <w:trHeight w:val="324"/>
        </w:trPr>
        <w:tc>
          <w:tcPr>
            <w:tcW w:w="1271" w:type="dxa"/>
            <w:noWrap/>
            <w:hideMark/>
          </w:tcPr>
          <w:p w14:paraId="57CF50A4" w14:textId="77777777" w:rsidR="002D01F7" w:rsidRPr="000A6E80" w:rsidRDefault="002D01F7" w:rsidP="002D01F7">
            <w:pPr>
              <w:jc w:val="center"/>
              <w:rPr>
                <w:bCs/>
              </w:rPr>
            </w:pPr>
            <w:r w:rsidRPr="000A6E80">
              <w:rPr>
                <w:rFonts w:hint="eastAsia"/>
                <w:bCs/>
              </w:rPr>
              <w:t>7</w:t>
            </w:r>
          </w:p>
        </w:tc>
        <w:tc>
          <w:tcPr>
            <w:tcW w:w="992" w:type="dxa"/>
            <w:noWrap/>
            <w:hideMark/>
          </w:tcPr>
          <w:p w14:paraId="47559A44" w14:textId="2C74DA0E" w:rsidR="002D01F7" w:rsidRPr="0098738C" w:rsidRDefault="002D01F7" w:rsidP="002D01F7">
            <w:pPr>
              <w:jc w:val="center"/>
            </w:pPr>
            <w:r w:rsidRPr="00343756">
              <w:t>5</w:t>
            </w:r>
          </w:p>
        </w:tc>
        <w:tc>
          <w:tcPr>
            <w:tcW w:w="709" w:type="dxa"/>
            <w:noWrap/>
            <w:hideMark/>
          </w:tcPr>
          <w:p w14:paraId="3A0BF1C1" w14:textId="762AD895" w:rsidR="002D01F7" w:rsidRPr="0098738C" w:rsidRDefault="002D01F7" w:rsidP="002D01F7">
            <w:pPr>
              <w:jc w:val="center"/>
            </w:pPr>
            <w:r w:rsidRPr="00343756">
              <w:t>21</w:t>
            </w:r>
          </w:p>
        </w:tc>
        <w:tc>
          <w:tcPr>
            <w:tcW w:w="851" w:type="dxa"/>
            <w:noWrap/>
            <w:hideMark/>
          </w:tcPr>
          <w:p w14:paraId="774644CA" w14:textId="45CAB2E7" w:rsidR="002D01F7" w:rsidRPr="0098738C" w:rsidRDefault="002D01F7" w:rsidP="002D01F7">
            <w:pPr>
              <w:jc w:val="center"/>
            </w:pPr>
            <w:r w:rsidRPr="00343756">
              <w:t>18</w:t>
            </w:r>
          </w:p>
        </w:tc>
        <w:tc>
          <w:tcPr>
            <w:tcW w:w="850" w:type="dxa"/>
            <w:noWrap/>
            <w:hideMark/>
          </w:tcPr>
          <w:p w14:paraId="5DC9E4C1" w14:textId="46E3FE2C" w:rsidR="002D01F7" w:rsidRPr="0098738C" w:rsidRDefault="002D01F7" w:rsidP="002D01F7">
            <w:pPr>
              <w:jc w:val="center"/>
            </w:pPr>
            <w:r w:rsidRPr="00343756">
              <w:t>12</w:t>
            </w:r>
          </w:p>
        </w:tc>
        <w:tc>
          <w:tcPr>
            <w:tcW w:w="740" w:type="dxa"/>
            <w:noWrap/>
            <w:hideMark/>
          </w:tcPr>
          <w:p w14:paraId="2559A532" w14:textId="5484A90D" w:rsidR="002D01F7" w:rsidRPr="0098738C" w:rsidRDefault="002D01F7" w:rsidP="002D01F7">
            <w:pPr>
              <w:jc w:val="center"/>
            </w:pPr>
            <w:r w:rsidRPr="00343756">
              <w:t>13</w:t>
            </w:r>
          </w:p>
        </w:tc>
        <w:tc>
          <w:tcPr>
            <w:tcW w:w="1245" w:type="dxa"/>
          </w:tcPr>
          <w:p w14:paraId="7CA0A1E6" w14:textId="08B7B075" w:rsidR="002D01F7" w:rsidRPr="009F734B" w:rsidRDefault="002D01F7" w:rsidP="002D01F7">
            <w:pPr>
              <w:jc w:val="center"/>
            </w:pPr>
            <w:r w:rsidRPr="00343756">
              <w:t>69</w:t>
            </w:r>
          </w:p>
        </w:tc>
        <w:tc>
          <w:tcPr>
            <w:tcW w:w="1484" w:type="dxa"/>
          </w:tcPr>
          <w:p w14:paraId="0E259D0E" w14:textId="38DC67EE" w:rsidR="002D01F7" w:rsidRPr="0098738C" w:rsidRDefault="002D01F7" w:rsidP="002D01F7">
            <w:pPr>
              <w:jc w:val="center"/>
            </w:pPr>
            <w:r w:rsidRPr="00343756">
              <w:t xml:space="preserve">3.10 </w:t>
            </w:r>
          </w:p>
        </w:tc>
      </w:tr>
      <w:tr w:rsidR="002D01F7" w:rsidRPr="000A6E80" w14:paraId="719133EC" w14:textId="77777777" w:rsidTr="009F734B">
        <w:trPr>
          <w:trHeight w:val="324"/>
        </w:trPr>
        <w:tc>
          <w:tcPr>
            <w:tcW w:w="1271" w:type="dxa"/>
            <w:noWrap/>
            <w:hideMark/>
          </w:tcPr>
          <w:p w14:paraId="262D3C1F" w14:textId="77777777" w:rsidR="002D01F7" w:rsidRPr="000A6E80" w:rsidRDefault="002D01F7" w:rsidP="002D01F7">
            <w:pPr>
              <w:jc w:val="center"/>
              <w:rPr>
                <w:bCs/>
              </w:rPr>
            </w:pPr>
            <w:r w:rsidRPr="000A6E80">
              <w:rPr>
                <w:rFonts w:hint="eastAsia"/>
                <w:bCs/>
              </w:rPr>
              <w:t>8</w:t>
            </w:r>
          </w:p>
        </w:tc>
        <w:tc>
          <w:tcPr>
            <w:tcW w:w="992" w:type="dxa"/>
            <w:noWrap/>
            <w:hideMark/>
          </w:tcPr>
          <w:p w14:paraId="306849C1" w14:textId="631BFD1E" w:rsidR="002D01F7" w:rsidRPr="0098738C" w:rsidRDefault="002D01F7" w:rsidP="002D01F7">
            <w:pPr>
              <w:jc w:val="center"/>
            </w:pPr>
            <w:r w:rsidRPr="00343756">
              <w:t>5</w:t>
            </w:r>
          </w:p>
        </w:tc>
        <w:tc>
          <w:tcPr>
            <w:tcW w:w="709" w:type="dxa"/>
            <w:noWrap/>
            <w:hideMark/>
          </w:tcPr>
          <w:p w14:paraId="2BE23872" w14:textId="413D41D9" w:rsidR="002D01F7" w:rsidRPr="0098738C" w:rsidRDefault="002D01F7" w:rsidP="002D01F7">
            <w:pPr>
              <w:jc w:val="center"/>
            </w:pPr>
            <w:r w:rsidRPr="00343756">
              <w:t>2</w:t>
            </w:r>
          </w:p>
        </w:tc>
        <w:tc>
          <w:tcPr>
            <w:tcW w:w="851" w:type="dxa"/>
            <w:noWrap/>
            <w:hideMark/>
          </w:tcPr>
          <w:p w14:paraId="209C4442" w14:textId="2A11EB7B" w:rsidR="002D01F7" w:rsidRPr="0098738C" w:rsidRDefault="002D01F7" w:rsidP="002D01F7">
            <w:pPr>
              <w:jc w:val="center"/>
            </w:pPr>
            <w:r w:rsidRPr="00343756">
              <w:t>6</w:t>
            </w:r>
          </w:p>
        </w:tc>
        <w:tc>
          <w:tcPr>
            <w:tcW w:w="850" w:type="dxa"/>
            <w:noWrap/>
            <w:hideMark/>
          </w:tcPr>
          <w:p w14:paraId="25F35F76" w14:textId="31BE915A" w:rsidR="002D01F7" w:rsidRPr="0098738C" w:rsidRDefault="002D01F7" w:rsidP="002D01F7">
            <w:pPr>
              <w:jc w:val="center"/>
            </w:pPr>
            <w:r w:rsidRPr="00343756">
              <w:t>22</w:t>
            </w:r>
          </w:p>
        </w:tc>
        <w:tc>
          <w:tcPr>
            <w:tcW w:w="740" w:type="dxa"/>
            <w:noWrap/>
            <w:hideMark/>
          </w:tcPr>
          <w:p w14:paraId="04A1F049" w14:textId="4B123138" w:rsidR="002D01F7" w:rsidRPr="002D01F7" w:rsidRDefault="002D01F7" w:rsidP="002D01F7">
            <w:pPr>
              <w:jc w:val="center"/>
              <w:rPr>
                <w:b/>
              </w:rPr>
            </w:pPr>
            <w:r w:rsidRPr="002D01F7">
              <w:rPr>
                <w:b/>
              </w:rPr>
              <w:t>35</w:t>
            </w:r>
          </w:p>
        </w:tc>
        <w:tc>
          <w:tcPr>
            <w:tcW w:w="1245" w:type="dxa"/>
          </w:tcPr>
          <w:p w14:paraId="13DD2CF4" w14:textId="05587410" w:rsidR="002D01F7" w:rsidRPr="009F734B" w:rsidRDefault="002D01F7" w:rsidP="002D01F7">
            <w:pPr>
              <w:jc w:val="center"/>
            </w:pPr>
            <w:r w:rsidRPr="00343756">
              <w:t>70</w:t>
            </w:r>
          </w:p>
        </w:tc>
        <w:tc>
          <w:tcPr>
            <w:tcW w:w="1484" w:type="dxa"/>
          </w:tcPr>
          <w:p w14:paraId="3813FB01" w14:textId="3A6F4566" w:rsidR="002D01F7" w:rsidRPr="002D01F7" w:rsidRDefault="002D01F7" w:rsidP="002D01F7">
            <w:pPr>
              <w:jc w:val="center"/>
              <w:rPr>
                <w:b/>
              </w:rPr>
            </w:pPr>
            <w:r w:rsidRPr="002D01F7">
              <w:rPr>
                <w:b/>
              </w:rPr>
              <w:t xml:space="preserve">4.14 </w:t>
            </w:r>
          </w:p>
        </w:tc>
      </w:tr>
      <w:tr w:rsidR="002D01F7" w:rsidRPr="000A6E80" w14:paraId="766C4E53" w14:textId="77777777" w:rsidTr="009F734B">
        <w:trPr>
          <w:trHeight w:val="324"/>
        </w:trPr>
        <w:tc>
          <w:tcPr>
            <w:tcW w:w="1271" w:type="dxa"/>
            <w:noWrap/>
            <w:hideMark/>
          </w:tcPr>
          <w:p w14:paraId="6A81C76A" w14:textId="77777777" w:rsidR="002D01F7" w:rsidRPr="000A6E80" w:rsidRDefault="002D01F7" w:rsidP="002D01F7">
            <w:pPr>
              <w:jc w:val="center"/>
              <w:rPr>
                <w:bCs/>
              </w:rPr>
            </w:pPr>
            <w:r w:rsidRPr="000A6E80">
              <w:rPr>
                <w:rFonts w:hint="eastAsia"/>
                <w:bCs/>
              </w:rPr>
              <w:t>9</w:t>
            </w:r>
          </w:p>
        </w:tc>
        <w:tc>
          <w:tcPr>
            <w:tcW w:w="992" w:type="dxa"/>
            <w:noWrap/>
            <w:hideMark/>
          </w:tcPr>
          <w:p w14:paraId="0FCC0FE4" w14:textId="2320B11C" w:rsidR="002D01F7" w:rsidRPr="0098738C" w:rsidRDefault="002D01F7" w:rsidP="002D01F7">
            <w:pPr>
              <w:jc w:val="center"/>
            </w:pPr>
            <w:r w:rsidRPr="00343756">
              <w:t>1</w:t>
            </w:r>
          </w:p>
        </w:tc>
        <w:tc>
          <w:tcPr>
            <w:tcW w:w="709" w:type="dxa"/>
            <w:noWrap/>
            <w:hideMark/>
          </w:tcPr>
          <w:p w14:paraId="228A6443" w14:textId="38A49BB8" w:rsidR="002D01F7" w:rsidRPr="0098738C" w:rsidRDefault="002D01F7" w:rsidP="002D01F7">
            <w:pPr>
              <w:jc w:val="center"/>
            </w:pPr>
            <w:r w:rsidRPr="00343756">
              <w:t>19</w:t>
            </w:r>
          </w:p>
        </w:tc>
        <w:tc>
          <w:tcPr>
            <w:tcW w:w="851" w:type="dxa"/>
            <w:noWrap/>
            <w:hideMark/>
          </w:tcPr>
          <w:p w14:paraId="32352E4A" w14:textId="1C3D8940" w:rsidR="002D01F7" w:rsidRPr="0098738C" w:rsidRDefault="002D01F7" w:rsidP="002D01F7">
            <w:pPr>
              <w:jc w:val="center"/>
            </w:pPr>
            <w:r w:rsidRPr="00343756">
              <w:t>25</w:t>
            </w:r>
          </w:p>
        </w:tc>
        <w:tc>
          <w:tcPr>
            <w:tcW w:w="850" w:type="dxa"/>
            <w:noWrap/>
            <w:hideMark/>
          </w:tcPr>
          <w:p w14:paraId="3D3D9F74" w14:textId="15484680" w:rsidR="002D01F7" w:rsidRPr="0098738C" w:rsidRDefault="002D01F7" w:rsidP="002D01F7">
            <w:pPr>
              <w:jc w:val="center"/>
            </w:pPr>
            <w:r w:rsidRPr="00343756">
              <w:t>18</w:t>
            </w:r>
          </w:p>
        </w:tc>
        <w:tc>
          <w:tcPr>
            <w:tcW w:w="740" w:type="dxa"/>
            <w:noWrap/>
            <w:hideMark/>
          </w:tcPr>
          <w:p w14:paraId="001B056D" w14:textId="7E37E8DE" w:rsidR="002D01F7" w:rsidRPr="0098738C" w:rsidRDefault="002D01F7" w:rsidP="002D01F7">
            <w:pPr>
              <w:jc w:val="center"/>
            </w:pPr>
            <w:r w:rsidRPr="00343756">
              <w:t>7</w:t>
            </w:r>
          </w:p>
        </w:tc>
        <w:tc>
          <w:tcPr>
            <w:tcW w:w="1245" w:type="dxa"/>
          </w:tcPr>
          <w:p w14:paraId="061803B3" w14:textId="4E7E38C1" w:rsidR="002D01F7" w:rsidRPr="009F734B" w:rsidRDefault="002D01F7" w:rsidP="002D01F7">
            <w:pPr>
              <w:jc w:val="center"/>
            </w:pPr>
            <w:r w:rsidRPr="00343756">
              <w:t>70</w:t>
            </w:r>
          </w:p>
        </w:tc>
        <w:tc>
          <w:tcPr>
            <w:tcW w:w="1484" w:type="dxa"/>
          </w:tcPr>
          <w:p w14:paraId="0932A18D" w14:textId="487AA3DE" w:rsidR="002D01F7" w:rsidRPr="0098738C" w:rsidRDefault="002D01F7" w:rsidP="002D01F7">
            <w:pPr>
              <w:jc w:val="center"/>
            </w:pPr>
            <w:r w:rsidRPr="00343756">
              <w:t xml:space="preserve">3.16 </w:t>
            </w:r>
          </w:p>
        </w:tc>
      </w:tr>
      <w:tr w:rsidR="002D01F7" w:rsidRPr="000A6E80" w14:paraId="7CCF642D" w14:textId="77777777" w:rsidTr="009F734B">
        <w:trPr>
          <w:trHeight w:val="324"/>
        </w:trPr>
        <w:tc>
          <w:tcPr>
            <w:tcW w:w="1271" w:type="dxa"/>
            <w:noWrap/>
            <w:hideMark/>
          </w:tcPr>
          <w:p w14:paraId="3405B785" w14:textId="77777777" w:rsidR="002D01F7" w:rsidRPr="000A6E80" w:rsidRDefault="002D01F7" w:rsidP="002D01F7">
            <w:pPr>
              <w:jc w:val="center"/>
              <w:rPr>
                <w:bCs/>
              </w:rPr>
            </w:pPr>
            <w:r w:rsidRPr="000A6E80">
              <w:rPr>
                <w:rFonts w:hint="eastAsia"/>
                <w:bCs/>
              </w:rPr>
              <w:t>10</w:t>
            </w:r>
          </w:p>
        </w:tc>
        <w:tc>
          <w:tcPr>
            <w:tcW w:w="992" w:type="dxa"/>
            <w:noWrap/>
            <w:hideMark/>
          </w:tcPr>
          <w:p w14:paraId="5A5E3C69" w14:textId="643FFF35" w:rsidR="002D01F7" w:rsidRPr="0098738C" w:rsidRDefault="002D01F7" w:rsidP="002D01F7">
            <w:pPr>
              <w:jc w:val="center"/>
            </w:pPr>
            <w:r w:rsidRPr="00343756">
              <w:t>4</w:t>
            </w:r>
          </w:p>
        </w:tc>
        <w:tc>
          <w:tcPr>
            <w:tcW w:w="709" w:type="dxa"/>
            <w:noWrap/>
            <w:hideMark/>
          </w:tcPr>
          <w:p w14:paraId="6C4072D7" w14:textId="41E8965C" w:rsidR="002D01F7" w:rsidRPr="0098738C" w:rsidRDefault="002D01F7" w:rsidP="002D01F7">
            <w:pPr>
              <w:jc w:val="center"/>
            </w:pPr>
            <w:r w:rsidRPr="00343756">
              <w:t>16</w:t>
            </w:r>
          </w:p>
        </w:tc>
        <w:tc>
          <w:tcPr>
            <w:tcW w:w="851" w:type="dxa"/>
            <w:noWrap/>
            <w:hideMark/>
          </w:tcPr>
          <w:p w14:paraId="7F82951E" w14:textId="48C1F3F8" w:rsidR="002D01F7" w:rsidRPr="0098738C" w:rsidRDefault="002D01F7" w:rsidP="002D01F7">
            <w:pPr>
              <w:jc w:val="center"/>
            </w:pPr>
            <w:r w:rsidRPr="00343756">
              <w:t>22</w:t>
            </w:r>
          </w:p>
        </w:tc>
        <w:tc>
          <w:tcPr>
            <w:tcW w:w="850" w:type="dxa"/>
            <w:noWrap/>
            <w:hideMark/>
          </w:tcPr>
          <w:p w14:paraId="4F9F9935" w14:textId="055471D2" w:rsidR="002D01F7" w:rsidRPr="0098738C" w:rsidRDefault="002D01F7" w:rsidP="002D01F7">
            <w:pPr>
              <w:jc w:val="center"/>
            </w:pPr>
            <w:r w:rsidRPr="00343756">
              <w:t>14</w:t>
            </w:r>
          </w:p>
        </w:tc>
        <w:tc>
          <w:tcPr>
            <w:tcW w:w="740" w:type="dxa"/>
            <w:noWrap/>
            <w:hideMark/>
          </w:tcPr>
          <w:p w14:paraId="38C56317" w14:textId="5E9F2562" w:rsidR="002D01F7" w:rsidRPr="0098738C" w:rsidRDefault="002D01F7" w:rsidP="002D01F7">
            <w:pPr>
              <w:jc w:val="center"/>
            </w:pPr>
            <w:r w:rsidRPr="00343756">
              <w:t>14</w:t>
            </w:r>
          </w:p>
        </w:tc>
        <w:tc>
          <w:tcPr>
            <w:tcW w:w="1245" w:type="dxa"/>
          </w:tcPr>
          <w:p w14:paraId="14CAA28D" w14:textId="6F3AECE7" w:rsidR="002D01F7" w:rsidRPr="009F734B" w:rsidRDefault="002D01F7" w:rsidP="002D01F7">
            <w:pPr>
              <w:jc w:val="center"/>
            </w:pPr>
            <w:r w:rsidRPr="00343756">
              <w:t>70</w:t>
            </w:r>
          </w:p>
        </w:tc>
        <w:tc>
          <w:tcPr>
            <w:tcW w:w="1484" w:type="dxa"/>
          </w:tcPr>
          <w:p w14:paraId="05A74359" w14:textId="71748114" w:rsidR="002D01F7" w:rsidRDefault="002D01F7" w:rsidP="002D01F7">
            <w:pPr>
              <w:jc w:val="center"/>
            </w:pPr>
            <w:r w:rsidRPr="00343756">
              <w:t xml:space="preserve">3.26 </w:t>
            </w:r>
          </w:p>
        </w:tc>
      </w:tr>
    </w:tbl>
    <w:p w14:paraId="43C9E3FC" w14:textId="77777777" w:rsidR="00A67F2B" w:rsidRDefault="00A67F2B" w:rsidP="000A6E80">
      <w:pPr>
        <w:widowControl/>
        <w:jc w:val="both"/>
        <w:rPr>
          <w:rFonts w:ascii="Times New Roman" w:eastAsia="PMingLiU" w:hAnsi="Times New Roman" w:cs="Times New Roman"/>
          <w:kern w:val="0"/>
          <w:szCs w:val="24"/>
          <w:lang w:eastAsia="en-US"/>
        </w:rPr>
      </w:pPr>
      <w:bookmarkStart w:id="27" w:name="_Hlk519720458"/>
    </w:p>
    <w:p w14:paraId="3B43110D" w14:textId="79015940" w:rsidR="000A6E80" w:rsidRDefault="000A6E80" w:rsidP="000A6E80">
      <w:pPr>
        <w:widowControl/>
        <w:jc w:val="both"/>
        <w:rPr>
          <w:rFonts w:ascii="Times New Roman" w:eastAsia="PMingLiU" w:hAnsi="Times New Roman" w:cs="Times New Roman"/>
          <w:kern w:val="0"/>
          <w:szCs w:val="24"/>
          <w:lang w:eastAsia="en-US"/>
        </w:rPr>
      </w:pPr>
      <w:r w:rsidRPr="000A6E80">
        <w:rPr>
          <w:rFonts w:ascii="Times New Roman" w:eastAsia="PMingLiU" w:hAnsi="Times New Roman" w:cs="Times New Roman"/>
          <w:kern w:val="0"/>
          <w:szCs w:val="24"/>
          <w:lang w:eastAsia="en-US"/>
        </w:rPr>
        <w:t>Note: the rating of 1 means not important at all, and the rating of 5 means important to a very large extent.</w:t>
      </w:r>
    </w:p>
    <w:p w14:paraId="16F1FF8F" w14:textId="77777777" w:rsidR="000A6E80" w:rsidRDefault="000A6E80" w:rsidP="000A6E80">
      <w:pPr>
        <w:widowControl/>
        <w:jc w:val="both"/>
        <w:rPr>
          <w:rFonts w:ascii="Times New Roman" w:eastAsia="PMingLiU" w:hAnsi="Times New Roman" w:cs="Times New Roman"/>
          <w:kern w:val="0"/>
          <w:szCs w:val="24"/>
          <w:lang w:eastAsia="en-US"/>
        </w:rPr>
      </w:pPr>
    </w:p>
    <w:p w14:paraId="5CE5D0A3" w14:textId="1D88D74D" w:rsidR="005071D4" w:rsidRDefault="005071D4" w:rsidP="000A6E80">
      <w:pPr>
        <w:widowControl/>
        <w:jc w:val="both"/>
        <w:rPr>
          <w:rFonts w:ascii="Times New Roman" w:eastAsia="PMingLiU" w:hAnsi="Times New Roman" w:cs="Times New Roman"/>
          <w:kern w:val="0"/>
          <w:szCs w:val="24"/>
        </w:rPr>
      </w:pPr>
      <w:r>
        <w:rPr>
          <w:rFonts w:ascii="Times New Roman" w:eastAsia="PMingLiU" w:hAnsi="Times New Roman" w:cs="Times New Roman" w:hint="eastAsia"/>
          <w:kern w:val="0"/>
          <w:szCs w:val="24"/>
        </w:rPr>
        <w:t>F</w:t>
      </w:r>
      <w:r>
        <w:rPr>
          <w:rFonts w:ascii="Times New Roman" w:eastAsia="PMingLiU" w:hAnsi="Times New Roman" w:cs="Times New Roman"/>
          <w:kern w:val="0"/>
          <w:szCs w:val="24"/>
        </w:rPr>
        <w:t xml:space="preserve">igure </w:t>
      </w:r>
      <w:r w:rsidR="003E1656">
        <w:rPr>
          <w:rFonts w:ascii="Times New Roman" w:eastAsia="PMingLiU" w:hAnsi="Times New Roman" w:cs="Times New Roman"/>
          <w:kern w:val="0"/>
          <w:szCs w:val="24"/>
        </w:rPr>
        <w:t>4</w:t>
      </w:r>
    </w:p>
    <w:p w14:paraId="25B86257" w14:textId="7B37C14C" w:rsidR="002D01F7" w:rsidRDefault="002D01F7" w:rsidP="00846A9D">
      <w:pPr>
        <w:widowControl/>
        <w:ind w:leftChars="-354" w:left="-850"/>
        <w:jc w:val="both"/>
        <w:rPr>
          <w:rFonts w:ascii="Times New Roman" w:eastAsia="PMingLiU" w:hAnsi="Times New Roman" w:cs="Times New Roman"/>
          <w:kern w:val="0"/>
          <w:szCs w:val="24"/>
        </w:rPr>
      </w:pPr>
      <w:r>
        <w:rPr>
          <w:rFonts w:ascii="Times New Roman" w:eastAsia="PMingLiU" w:hAnsi="Times New Roman" w:cs="Times New Roman"/>
          <w:noProof/>
          <w:kern w:val="0"/>
          <w:szCs w:val="24"/>
          <w:lang w:eastAsia="zh-CN"/>
        </w:rPr>
        <w:drawing>
          <wp:inline distT="0" distB="0" distL="0" distR="0" wp14:anchorId="1239D64C" wp14:editId="7F22AAF3">
            <wp:extent cx="6470128" cy="4107180"/>
            <wp:effectExtent l="0" t="0" r="698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5708" cy="4123418"/>
                    </a:xfrm>
                    <a:prstGeom prst="rect">
                      <a:avLst/>
                    </a:prstGeom>
                    <a:noFill/>
                  </pic:spPr>
                </pic:pic>
              </a:graphicData>
            </a:graphic>
          </wp:inline>
        </w:drawing>
      </w:r>
    </w:p>
    <w:p w14:paraId="25FA7FBC" w14:textId="77777777" w:rsidR="002D01F7" w:rsidRDefault="002D01F7" w:rsidP="000A6E80">
      <w:pPr>
        <w:widowControl/>
        <w:jc w:val="both"/>
        <w:rPr>
          <w:rFonts w:ascii="Times New Roman" w:eastAsia="PMingLiU" w:hAnsi="Times New Roman" w:cs="Times New Roman"/>
          <w:kern w:val="0"/>
          <w:szCs w:val="24"/>
        </w:rPr>
      </w:pPr>
    </w:p>
    <w:p w14:paraId="7781E630" w14:textId="77CF348B" w:rsidR="005071D4" w:rsidRDefault="005071D4" w:rsidP="00743877">
      <w:pPr>
        <w:widowControl/>
        <w:ind w:leftChars="-354" w:left="-850"/>
        <w:jc w:val="both"/>
        <w:rPr>
          <w:rFonts w:ascii="Times New Roman" w:eastAsia="PMingLiU" w:hAnsi="Times New Roman" w:cs="Times New Roman"/>
          <w:kern w:val="0"/>
          <w:szCs w:val="24"/>
        </w:rPr>
      </w:pPr>
    </w:p>
    <w:p w14:paraId="4D68ABA2" w14:textId="77777777" w:rsidR="005071D4" w:rsidRDefault="005071D4" w:rsidP="00E324DD">
      <w:pPr>
        <w:widowControl/>
        <w:ind w:leftChars="-177" w:left="-425"/>
        <w:jc w:val="both"/>
        <w:rPr>
          <w:rFonts w:ascii="Times New Roman" w:eastAsia="PMingLiU" w:hAnsi="Times New Roman" w:cs="Times New Roman"/>
          <w:kern w:val="0"/>
          <w:szCs w:val="24"/>
        </w:rPr>
      </w:pPr>
    </w:p>
    <w:p w14:paraId="438D4AC8" w14:textId="77777777" w:rsidR="005071D4" w:rsidRDefault="005071D4">
      <w:pPr>
        <w:widowControl/>
        <w:rPr>
          <w:rFonts w:ascii="Times New Roman" w:eastAsia="PMingLiU" w:hAnsi="Times New Roman" w:cs="Times New Roman"/>
          <w:kern w:val="0"/>
          <w:szCs w:val="24"/>
          <w:lang w:eastAsia="en-US"/>
        </w:rPr>
      </w:pPr>
      <w:r>
        <w:rPr>
          <w:rFonts w:ascii="Times New Roman" w:eastAsia="PMingLiU" w:hAnsi="Times New Roman" w:cs="Times New Roman"/>
          <w:kern w:val="0"/>
          <w:szCs w:val="24"/>
          <w:lang w:eastAsia="en-US"/>
        </w:rPr>
        <w:br w:type="page"/>
      </w:r>
    </w:p>
    <w:p w14:paraId="1E7AA7D6" w14:textId="3312BC5F" w:rsidR="000A6E80" w:rsidRPr="000A6E80" w:rsidRDefault="000A6E80" w:rsidP="000A6E80">
      <w:pPr>
        <w:widowControl/>
        <w:spacing w:after="240"/>
        <w:jc w:val="both"/>
        <w:rPr>
          <w:rFonts w:ascii="Times New Roman" w:eastAsia="PMingLiU" w:hAnsi="Times New Roman" w:cs="Times New Roman"/>
          <w:iCs/>
          <w:color w:val="000000"/>
          <w:kern w:val="0"/>
          <w:szCs w:val="18"/>
          <w:lang w:eastAsia="en-US"/>
        </w:rPr>
      </w:pPr>
      <w:r w:rsidRPr="000A6E80">
        <w:rPr>
          <w:rFonts w:ascii="Times New Roman" w:eastAsia="PMingLiU" w:hAnsi="Times New Roman" w:cs="Times New Roman"/>
          <w:kern w:val="0"/>
          <w:szCs w:val="24"/>
          <w:lang w:eastAsia="en-US"/>
        </w:rPr>
        <w:t xml:space="preserve">Table 12: </w:t>
      </w:r>
      <w:r w:rsidRPr="000A6E80">
        <w:rPr>
          <w:rFonts w:ascii="Times New Roman" w:eastAsia="PMingLiU" w:hAnsi="Times New Roman" w:cs="Times New Roman"/>
          <w:iCs/>
          <w:color w:val="000000"/>
          <w:kern w:val="0"/>
          <w:szCs w:val="18"/>
          <w:lang w:eastAsia="en-US"/>
        </w:rPr>
        <w:t xml:space="preserve">Ratings of the feasibility of eight conceptual </w:t>
      </w:r>
      <w:r w:rsidR="00CB779E">
        <w:rPr>
          <w:rFonts w:ascii="Times New Roman" w:eastAsia="PMingLiU" w:hAnsi="Times New Roman" w:cs="Times New Roman"/>
          <w:iCs/>
          <w:color w:val="000000"/>
          <w:kern w:val="0"/>
          <w:szCs w:val="18"/>
          <w:lang w:eastAsia="en-US"/>
        </w:rPr>
        <w:t xml:space="preserve">land supply </w:t>
      </w:r>
      <w:r w:rsidRPr="000A6E80">
        <w:rPr>
          <w:rFonts w:ascii="Times New Roman" w:eastAsia="PMingLiU" w:hAnsi="Times New Roman" w:cs="Times New Roman"/>
          <w:iCs/>
          <w:color w:val="000000"/>
          <w:kern w:val="0"/>
          <w:szCs w:val="18"/>
          <w:lang w:eastAsia="en-US"/>
        </w:rPr>
        <w:t>options</w:t>
      </w:r>
    </w:p>
    <w:tbl>
      <w:tblPr>
        <w:tblStyle w:val="10"/>
        <w:tblW w:w="0" w:type="auto"/>
        <w:shd w:val="clear" w:color="auto" w:fill="FFFFFF"/>
        <w:tblLook w:val="04A0" w:firstRow="1" w:lastRow="0" w:firstColumn="1" w:lastColumn="0" w:noHBand="0" w:noVBand="1"/>
      </w:tblPr>
      <w:tblGrid>
        <w:gridCol w:w="1271"/>
        <w:gridCol w:w="992"/>
        <w:gridCol w:w="851"/>
        <w:gridCol w:w="913"/>
        <w:gridCol w:w="868"/>
        <w:gridCol w:w="912"/>
        <w:gridCol w:w="992"/>
        <w:gridCol w:w="1418"/>
      </w:tblGrid>
      <w:tr w:rsidR="009F734B" w:rsidRPr="000A6E80" w14:paraId="112A1F60" w14:textId="77777777" w:rsidTr="009F734B">
        <w:trPr>
          <w:trHeight w:val="324"/>
        </w:trPr>
        <w:tc>
          <w:tcPr>
            <w:tcW w:w="1271" w:type="dxa"/>
            <w:vMerge w:val="restart"/>
            <w:shd w:val="clear" w:color="auto" w:fill="FFFFFF"/>
            <w:noWrap/>
          </w:tcPr>
          <w:p w14:paraId="437C23E9" w14:textId="5EEAF467" w:rsidR="009F734B" w:rsidRPr="000A6E80" w:rsidRDefault="009F734B" w:rsidP="00BB258D">
            <w:pPr>
              <w:spacing w:before="240"/>
              <w:jc w:val="center"/>
              <w:rPr>
                <w:rFonts w:ascii="Times New Roman" w:eastAsia="SimSun" w:hAnsi="Times New Roman"/>
                <w:i/>
                <w:lang w:eastAsia="zh-CN"/>
              </w:rPr>
            </w:pPr>
            <w:r w:rsidRPr="000A6E80">
              <w:rPr>
                <w:rFonts w:ascii="Times New Roman" w:eastAsia="SimSun" w:hAnsi="Times New Roman"/>
                <w:i/>
                <w:lang w:eastAsia="zh-CN"/>
              </w:rPr>
              <w:t>Option</w:t>
            </w:r>
          </w:p>
        </w:tc>
        <w:tc>
          <w:tcPr>
            <w:tcW w:w="4536" w:type="dxa"/>
            <w:gridSpan w:val="5"/>
            <w:shd w:val="clear" w:color="auto" w:fill="FFFFFF"/>
            <w:noWrap/>
          </w:tcPr>
          <w:p w14:paraId="6C22DA4C" w14:textId="5EA9064A" w:rsidR="009F734B" w:rsidRPr="000A6E80" w:rsidRDefault="009F734B" w:rsidP="000A6E80">
            <w:pPr>
              <w:jc w:val="center"/>
              <w:rPr>
                <w:rFonts w:ascii="Times New Roman" w:eastAsia="SimSun" w:hAnsi="Times New Roman"/>
                <w:i/>
                <w:lang w:eastAsia="zh-CN"/>
              </w:rPr>
            </w:pPr>
            <w:r w:rsidRPr="00BB258D">
              <w:rPr>
                <w:rFonts w:ascii="Times New Roman" w:eastAsia="SimSun" w:hAnsi="Times New Roman"/>
                <w:i/>
                <w:lang w:eastAsia="zh-CN"/>
              </w:rPr>
              <w:t>Rating</w:t>
            </w:r>
          </w:p>
        </w:tc>
        <w:tc>
          <w:tcPr>
            <w:tcW w:w="992" w:type="dxa"/>
            <w:vMerge w:val="restart"/>
            <w:shd w:val="clear" w:color="auto" w:fill="FFFFFF"/>
          </w:tcPr>
          <w:p w14:paraId="3B0F94C5" w14:textId="17D21578" w:rsidR="009F734B" w:rsidRPr="009F734B" w:rsidRDefault="009F734B" w:rsidP="00BB258D">
            <w:pPr>
              <w:spacing w:before="240"/>
              <w:jc w:val="center"/>
              <w:rPr>
                <w:rFonts w:ascii="Times New Roman" w:eastAsiaTheme="minorEastAsia" w:hAnsi="Times New Roman"/>
                <w:i/>
              </w:rPr>
            </w:pPr>
            <w:r>
              <w:rPr>
                <w:rFonts w:ascii="Times New Roman" w:eastAsiaTheme="minorEastAsia" w:hAnsi="Times New Roman" w:hint="eastAsia"/>
                <w:i/>
              </w:rPr>
              <w:t>T</w:t>
            </w:r>
            <w:r>
              <w:rPr>
                <w:rFonts w:ascii="Times New Roman" w:eastAsiaTheme="minorEastAsia" w:hAnsi="Times New Roman"/>
                <w:i/>
              </w:rPr>
              <w:t>otal</w:t>
            </w:r>
          </w:p>
        </w:tc>
        <w:tc>
          <w:tcPr>
            <w:tcW w:w="1418" w:type="dxa"/>
            <w:vMerge w:val="restart"/>
            <w:shd w:val="clear" w:color="auto" w:fill="FFFFFF"/>
          </w:tcPr>
          <w:p w14:paraId="5A9E9795" w14:textId="25E0C5C3" w:rsidR="009F734B" w:rsidRPr="000A6E80" w:rsidRDefault="009F734B" w:rsidP="00BB258D">
            <w:pPr>
              <w:spacing w:before="240"/>
              <w:jc w:val="center"/>
              <w:rPr>
                <w:rFonts w:ascii="Times New Roman" w:eastAsia="SimSun" w:hAnsi="Times New Roman"/>
                <w:i/>
                <w:lang w:eastAsia="zh-CN"/>
              </w:rPr>
            </w:pPr>
            <w:r w:rsidRPr="000A6E80">
              <w:rPr>
                <w:rFonts w:ascii="Times New Roman" w:eastAsia="SimSun" w:hAnsi="Times New Roman"/>
                <w:i/>
                <w:lang w:eastAsia="zh-CN"/>
              </w:rPr>
              <w:t>Mean score</w:t>
            </w:r>
          </w:p>
        </w:tc>
      </w:tr>
      <w:tr w:rsidR="009F734B" w:rsidRPr="000A6E80" w14:paraId="26CEE258" w14:textId="77777777" w:rsidTr="009F734B">
        <w:trPr>
          <w:trHeight w:val="324"/>
        </w:trPr>
        <w:tc>
          <w:tcPr>
            <w:tcW w:w="1271" w:type="dxa"/>
            <w:vMerge/>
            <w:shd w:val="clear" w:color="auto" w:fill="FFFFFF"/>
            <w:noWrap/>
          </w:tcPr>
          <w:p w14:paraId="628573AA" w14:textId="48256D9D" w:rsidR="009F734B" w:rsidRPr="000A6E80" w:rsidRDefault="009F734B" w:rsidP="000A6E80">
            <w:pPr>
              <w:jc w:val="center"/>
              <w:rPr>
                <w:rFonts w:ascii="Times New Roman" w:eastAsia="SimSun" w:hAnsi="Times New Roman"/>
                <w:i/>
                <w:lang w:eastAsia="zh-CN"/>
              </w:rPr>
            </w:pPr>
          </w:p>
        </w:tc>
        <w:tc>
          <w:tcPr>
            <w:tcW w:w="992" w:type="dxa"/>
            <w:shd w:val="clear" w:color="auto" w:fill="FFFFFF"/>
            <w:noWrap/>
          </w:tcPr>
          <w:p w14:paraId="34B32011"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1</w:t>
            </w:r>
          </w:p>
        </w:tc>
        <w:tc>
          <w:tcPr>
            <w:tcW w:w="851" w:type="dxa"/>
            <w:shd w:val="clear" w:color="auto" w:fill="FFFFFF"/>
            <w:noWrap/>
          </w:tcPr>
          <w:p w14:paraId="56E207D0"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2</w:t>
            </w:r>
          </w:p>
        </w:tc>
        <w:tc>
          <w:tcPr>
            <w:tcW w:w="913" w:type="dxa"/>
            <w:shd w:val="clear" w:color="auto" w:fill="FFFFFF"/>
            <w:noWrap/>
          </w:tcPr>
          <w:p w14:paraId="38529606"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3</w:t>
            </w:r>
          </w:p>
        </w:tc>
        <w:tc>
          <w:tcPr>
            <w:tcW w:w="868" w:type="dxa"/>
            <w:shd w:val="clear" w:color="auto" w:fill="FFFFFF"/>
            <w:noWrap/>
          </w:tcPr>
          <w:p w14:paraId="53522764"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4</w:t>
            </w:r>
          </w:p>
        </w:tc>
        <w:tc>
          <w:tcPr>
            <w:tcW w:w="912" w:type="dxa"/>
            <w:shd w:val="clear" w:color="auto" w:fill="FFFFFF"/>
            <w:noWrap/>
          </w:tcPr>
          <w:p w14:paraId="11BDFE8C" w14:textId="77777777" w:rsidR="009F734B" w:rsidRPr="000A6E80" w:rsidRDefault="009F734B" w:rsidP="000A6E80">
            <w:pPr>
              <w:jc w:val="center"/>
              <w:rPr>
                <w:rFonts w:ascii="Times New Roman" w:eastAsia="SimSun" w:hAnsi="Times New Roman"/>
                <w:i/>
                <w:lang w:eastAsia="zh-CN"/>
              </w:rPr>
            </w:pPr>
            <w:r w:rsidRPr="000A6E80">
              <w:rPr>
                <w:rFonts w:ascii="Times New Roman" w:eastAsia="SimSun" w:hAnsi="Times New Roman"/>
                <w:i/>
                <w:lang w:eastAsia="zh-CN"/>
              </w:rPr>
              <w:t>5</w:t>
            </w:r>
          </w:p>
        </w:tc>
        <w:tc>
          <w:tcPr>
            <w:tcW w:w="992" w:type="dxa"/>
            <w:vMerge/>
            <w:shd w:val="clear" w:color="auto" w:fill="FFFFFF"/>
          </w:tcPr>
          <w:p w14:paraId="0D093641" w14:textId="77777777" w:rsidR="009F734B" w:rsidRPr="000A6E80" w:rsidRDefault="009F734B" w:rsidP="000A6E80">
            <w:pPr>
              <w:jc w:val="center"/>
              <w:rPr>
                <w:rFonts w:ascii="Times New Roman" w:eastAsia="SimSun" w:hAnsi="Times New Roman"/>
                <w:i/>
                <w:lang w:eastAsia="zh-CN"/>
              </w:rPr>
            </w:pPr>
          </w:p>
        </w:tc>
        <w:tc>
          <w:tcPr>
            <w:tcW w:w="1418" w:type="dxa"/>
            <w:vMerge/>
            <w:shd w:val="clear" w:color="auto" w:fill="FFFFFF"/>
          </w:tcPr>
          <w:p w14:paraId="2D54BC77" w14:textId="5FCB159E" w:rsidR="009F734B" w:rsidRPr="000A6E80" w:rsidRDefault="009F734B" w:rsidP="000A6E80">
            <w:pPr>
              <w:jc w:val="center"/>
              <w:rPr>
                <w:rFonts w:ascii="Times New Roman" w:eastAsia="SimSun" w:hAnsi="Times New Roman"/>
                <w:i/>
                <w:lang w:eastAsia="zh-CN"/>
              </w:rPr>
            </w:pPr>
          </w:p>
        </w:tc>
      </w:tr>
      <w:tr w:rsidR="00846A9D" w:rsidRPr="000A6E80" w14:paraId="66320794" w14:textId="77777777" w:rsidTr="009F734B">
        <w:trPr>
          <w:trHeight w:val="324"/>
        </w:trPr>
        <w:tc>
          <w:tcPr>
            <w:tcW w:w="1271" w:type="dxa"/>
            <w:shd w:val="clear" w:color="auto" w:fill="FFFFFF"/>
            <w:noWrap/>
            <w:hideMark/>
          </w:tcPr>
          <w:p w14:paraId="69CE1DE3" w14:textId="77777777" w:rsidR="00846A9D" w:rsidRPr="000A6E80" w:rsidRDefault="00846A9D" w:rsidP="00846A9D">
            <w:pPr>
              <w:jc w:val="center"/>
            </w:pPr>
            <w:r w:rsidRPr="000A6E80">
              <w:rPr>
                <w:rFonts w:hint="eastAsia"/>
              </w:rPr>
              <w:t>11</w:t>
            </w:r>
          </w:p>
        </w:tc>
        <w:tc>
          <w:tcPr>
            <w:tcW w:w="992" w:type="dxa"/>
            <w:shd w:val="clear" w:color="auto" w:fill="FFFFFF"/>
            <w:noWrap/>
            <w:hideMark/>
          </w:tcPr>
          <w:p w14:paraId="235D7817" w14:textId="0B1909FC" w:rsidR="00846A9D" w:rsidRPr="00520921" w:rsidRDefault="00846A9D" w:rsidP="00846A9D">
            <w:pPr>
              <w:jc w:val="center"/>
            </w:pPr>
            <w:r w:rsidRPr="00A37CFD">
              <w:t>4</w:t>
            </w:r>
          </w:p>
        </w:tc>
        <w:tc>
          <w:tcPr>
            <w:tcW w:w="851" w:type="dxa"/>
            <w:shd w:val="clear" w:color="auto" w:fill="FFFFFF"/>
            <w:noWrap/>
            <w:hideMark/>
          </w:tcPr>
          <w:p w14:paraId="53D4D00A" w14:textId="61DE94EC" w:rsidR="00846A9D" w:rsidRPr="00520921" w:rsidRDefault="00846A9D" w:rsidP="00846A9D">
            <w:pPr>
              <w:jc w:val="center"/>
            </w:pPr>
            <w:r w:rsidRPr="00A37CFD">
              <w:t>15</w:t>
            </w:r>
          </w:p>
        </w:tc>
        <w:tc>
          <w:tcPr>
            <w:tcW w:w="913" w:type="dxa"/>
            <w:shd w:val="clear" w:color="auto" w:fill="FFFFFF"/>
            <w:noWrap/>
            <w:hideMark/>
          </w:tcPr>
          <w:p w14:paraId="263DE6A0" w14:textId="3BCE3CF4" w:rsidR="00846A9D" w:rsidRPr="00520921" w:rsidRDefault="00846A9D" w:rsidP="00846A9D">
            <w:pPr>
              <w:jc w:val="center"/>
            </w:pPr>
            <w:r w:rsidRPr="00A37CFD">
              <w:t>16</w:t>
            </w:r>
          </w:p>
        </w:tc>
        <w:tc>
          <w:tcPr>
            <w:tcW w:w="868" w:type="dxa"/>
            <w:shd w:val="clear" w:color="auto" w:fill="FFFFFF"/>
            <w:noWrap/>
            <w:hideMark/>
          </w:tcPr>
          <w:p w14:paraId="2FC55D8B" w14:textId="4B97EEE9" w:rsidR="00846A9D" w:rsidRPr="00520921" w:rsidRDefault="00846A9D" w:rsidP="00846A9D">
            <w:pPr>
              <w:jc w:val="center"/>
            </w:pPr>
            <w:r w:rsidRPr="00A37CFD">
              <w:t>23</w:t>
            </w:r>
          </w:p>
        </w:tc>
        <w:tc>
          <w:tcPr>
            <w:tcW w:w="912" w:type="dxa"/>
            <w:shd w:val="clear" w:color="auto" w:fill="FFFFFF"/>
            <w:noWrap/>
            <w:hideMark/>
          </w:tcPr>
          <w:p w14:paraId="41A27A08" w14:textId="281609CB" w:rsidR="00846A9D" w:rsidRPr="00520921" w:rsidRDefault="00846A9D" w:rsidP="00846A9D">
            <w:pPr>
              <w:jc w:val="center"/>
            </w:pPr>
            <w:r w:rsidRPr="00A37CFD">
              <w:t>11</w:t>
            </w:r>
          </w:p>
        </w:tc>
        <w:tc>
          <w:tcPr>
            <w:tcW w:w="992" w:type="dxa"/>
            <w:shd w:val="clear" w:color="auto" w:fill="FFFFFF"/>
          </w:tcPr>
          <w:p w14:paraId="18AC8753" w14:textId="5642E541" w:rsidR="00846A9D" w:rsidRPr="009F734B" w:rsidRDefault="00846A9D" w:rsidP="00846A9D">
            <w:pPr>
              <w:jc w:val="center"/>
            </w:pPr>
            <w:r w:rsidRPr="00A37CFD">
              <w:t>69</w:t>
            </w:r>
          </w:p>
        </w:tc>
        <w:tc>
          <w:tcPr>
            <w:tcW w:w="1418" w:type="dxa"/>
            <w:shd w:val="clear" w:color="auto" w:fill="FFFFFF"/>
          </w:tcPr>
          <w:p w14:paraId="098FA177" w14:textId="49A3AA27" w:rsidR="00846A9D" w:rsidRPr="00520921" w:rsidRDefault="00846A9D" w:rsidP="00846A9D">
            <w:pPr>
              <w:jc w:val="center"/>
            </w:pPr>
            <w:r w:rsidRPr="00A37CFD">
              <w:t xml:space="preserve">3.32 </w:t>
            </w:r>
          </w:p>
        </w:tc>
      </w:tr>
      <w:tr w:rsidR="00846A9D" w:rsidRPr="000A6E80" w14:paraId="1BEC8DF1" w14:textId="77777777" w:rsidTr="009F734B">
        <w:trPr>
          <w:trHeight w:val="324"/>
        </w:trPr>
        <w:tc>
          <w:tcPr>
            <w:tcW w:w="1271" w:type="dxa"/>
            <w:shd w:val="clear" w:color="auto" w:fill="FFFFFF"/>
            <w:noWrap/>
            <w:hideMark/>
          </w:tcPr>
          <w:p w14:paraId="28599F32" w14:textId="77777777" w:rsidR="00846A9D" w:rsidRPr="000A6E80" w:rsidRDefault="00846A9D" w:rsidP="00846A9D">
            <w:pPr>
              <w:jc w:val="center"/>
            </w:pPr>
            <w:r w:rsidRPr="000A6E80">
              <w:rPr>
                <w:rFonts w:hint="eastAsia"/>
              </w:rPr>
              <w:t>12</w:t>
            </w:r>
          </w:p>
        </w:tc>
        <w:tc>
          <w:tcPr>
            <w:tcW w:w="992" w:type="dxa"/>
            <w:shd w:val="clear" w:color="auto" w:fill="FFFFFF"/>
            <w:noWrap/>
            <w:hideMark/>
          </w:tcPr>
          <w:p w14:paraId="113D0042" w14:textId="31C513BB" w:rsidR="00846A9D" w:rsidRPr="00520921" w:rsidRDefault="00846A9D" w:rsidP="00846A9D">
            <w:pPr>
              <w:jc w:val="center"/>
            </w:pPr>
            <w:r w:rsidRPr="00A37CFD">
              <w:t>7</w:t>
            </w:r>
          </w:p>
        </w:tc>
        <w:tc>
          <w:tcPr>
            <w:tcW w:w="851" w:type="dxa"/>
            <w:shd w:val="clear" w:color="auto" w:fill="FFFFFF"/>
            <w:noWrap/>
            <w:hideMark/>
          </w:tcPr>
          <w:p w14:paraId="6C3F9534" w14:textId="46541478" w:rsidR="00846A9D" w:rsidRPr="00520921" w:rsidRDefault="00846A9D" w:rsidP="00846A9D">
            <w:pPr>
              <w:jc w:val="center"/>
            </w:pPr>
            <w:r w:rsidRPr="00A37CFD">
              <w:t>10</w:t>
            </w:r>
          </w:p>
        </w:tc>
        <w:tc>
          <w:tcPr>
            <w:tcW w:w="913" w:type="dxa"/>
            <w:shd w:val="clear" w:color="auto" w:fill="FFFFFF"/>
            <w:noWrap/>
            <w:hideMark/>
          </w:tcPr>
          <w:p w14:paraId="5E4BD2B1" w14:textId="3F5A8D23" w:rsidR="00846A9D" w:rsidRPr="00520921" w:rsidRDefault="00846A9D" w:rsidP="00846A9D">
            <w:pPr>
              <w:jc w:val="center"/>
            </w:pPr>
            <w:r w:rsidRPr="00A37CFD">
              <w:t>13</w:t>
            </w:r>
          </w:p>
        </w:tc>
        <w:tc>
          <w:tcPr>
            <w:tcW w:w="868" w:type="dxa"/>
            <w:shd w:val="clear" w:color="auto" w:fill="FFFFFF"/>
            <w:noWrap/>
            <w:hideMark/>
          </w:tcPr>
          <w:p w14:paraId="1DDEB23C" w14:textId="68296C47" w:rsidR="00846A9D" w:rsidRPr="00520921" w:rsidRDefault="00846A9D" w:rsidP="00846A9D">
            <w:pPr>
              <w:jc w:val="center"/>
            </w:pPr>
            <w:r w:rsidRPr="00A37CFD">
              <w:t>23</w:t>
            </w:r>
          </w:p>
        </w:tc>
        <w:tc>
          <w:tcPr>
            <w:tcW w:w="912" w:type="dxa"/>
            <w:shd w:val="clear" w:color="auto" w:fill="FFFFFF"/>
            <w:noWrap/>
            <w:hideMark/>
          </w:tcPr>
          <w:p w14:paraId="03686AC9" w14:textId="63C4A7C2" w:rsidR="00846A9D" w:rsidRPr="00520921" w:rsidRDefault="00846A9D" w:rsidP="00846A9D">
            <w:pPr>
              <w:jc w:val="center"/>
            </w:pPr>
            <w:r w:rsidRPr="00A37CFD">
              <w:t>17</w:t>
            </w:r>
          </w:p>
        </w:tc>
        <w:tc>
          <w:tcPr>
            <w:tcW w:w="992" w:type="dxa"/>
            <w:shd w:val="clear" w:color="auto" w:fill="FFFFFF"/>
          </w:tcPr>
          <w:p w14:paraId="299C0581" w14:textId="539FE6F9" w:rsidR="00846A9D" w:rsidRPr="009F734B" w:rsidRDefault="00846A9D" w:rsidP="00846A9D">
            <w:pPr>
              <w:jc w:val="center"/>
            </w:pPr>
            <w:r w:rsidRPr="00A37CFD">
              <w:t>70</w:t>
            </w:r>
          </w:p>
        </w:tc>
        <w:tc>
          <w:tcPr>
            <w:tcW w:w="1418" w:type="dxa"/>
            <w:shd w:val="clear" w:color="auto" w:fill="FFFFFF"/>
          </w:tcPr>
          <w:p w14:paraId="30508434" w14:textId="3CEA18AA" w:rsidR="00846A9D" w:rsidRPr="006D2C3B" w:rsidRDefault="00846A9D" w:rsidP="00846A9D">
            <w:pPr>
              <w:jc w:val="center"/>
              <w:rPr>
                <w:b/>
              </w:rPr>
            </w:pPr>
            <w:r w:rsidRPr="006D2C3B">
              <w:rPr>
                <w:b/>
              </w:rPr>
              <w:t xml:space="preserve">3.47 </w:t>
            </w:r>
          </w:p>
        </w:tc>
      </w:tr>
      <w:tr w:rsidR="00846A9D" w:rsidRPr="000A6E80" w14:paraId="7FCB78F5" w14:textId="77777777" w:rsidTr="009F734B">
        <w:trPr>
          <w:trHeight w:val="324"/>
        </w:trPr>
        <w:tc>
          <w:tcPr>
            <w:tcW w:w="1271" w:type="dxa"/>
            <w:shd w:val="clear" w:color="auto" w:fill="FFFFFF"/>
            <w:noWrap/>
            <w:hideMark/>
          </w:tcPr>
          <w:p w14:paraId="5D0E223A" w14:textId="77777777" w:rsidR="00846A9D" w:rsidRPr="000A6E80" w:rsidRDefault="00846A9D" w:rsidP="00846A9D">
            <w:pPr>
              <w:jc w:val="center"/>
            </w:pPr>
            <w:r w:rsidRPr="000A6E80">
              <w:rPr>
                <w:rFonts w:hint="eastAsia"/>
              </w:rPr>
              <w:t>13</w:t>
            </w:r>
          </w:p>
        </w:tc>
        <w:tc>
          <w:tcPr>
            <w:tcW w:w="992" w:type="dxa"/>
            <w:shd w:val="clear" w:color="auto" w:fill="FFFFFF"/>
            <w:noWrap/>
            <w:hideMark/>
          </w:tcPr>
          <w:p w14:paraId="0243F672" w14:textId="34B0A33E" w:rsidR="00846A9D" w:rsidRPr="00520921" w:rsidRDefault="00846A9D" w:rsidP="00846A9D">
            <w:pPr>
              <w:jc w:val="center"/>
            </w:pPr>
            <w:r w:rsidRPr="00A37CFD">
              <w:t>1</w:t>
            </w:r>
          </w:p>
        </w:tc>
        <w:tc>
          <w:tcPr>
            <w:tcW w:w="851" w:type="dxa"/>
            <w:shd w:val="clear" w:color="auto" w:fill="FFFFFF"/>
            <w:noWrap/>
            <w:hideMark/>
          </w:tcPr>
          <w:p w14:paraId="0452320F" w14:textId="1DDB639A" w:rsidR="00846A9D" w:rsidRPr="00520921" w:rsidRDefault="00846A9D" w:rsidP="00846A9D">
            <w:pPr>
              <w:jc w:val="center"/>
            </w:pPr>
            <w:r w:rsidRPr="00A37CFD">
              <w:t>8</w:t>
            </w:r>
          </w:p>
        </w:tc>
        <w:tc>
          <w:tcPr>
            <w:tcW w:w="913" w:type="dxa"/>
            <w:shd w:val="clear" w:color="auto" w:fill="FFFFFF"/>
            <w:noWrap/>
            <w:hideMark/>
          </w:tcPr>
          <w:p w14:paraId="6057173B" w14:textId="0C5D0E27" w:rsidR="00846A9D" w:rsidRPr="00520921" w:rsidRDefault="00846A9D" w:rsidP="00846A9D">
            <w:pPr>
              <w:jc w:val="center"/>
            </w:pPr>
            <w:r w:rsidRPr="00A37CFD">
              <w:t>9</w:t>
            </w:r>
          </w:p>
        </w:tc>
        <w:tc>
          <w:tcPr>
            <w:tcW w:w="868" w:type="dxa"/>
            <w:shd w:val="clear" w:color="auto" w:fill="FFFFFF"/>
            <w:noWrap/>
            <w:hideMark/>
          </w:tcPr>
          <w:p w14:paraId="08232298" w14:textId="0BEFC85C" w:rsidR="00846A9D" w:rsidRPr="00F33A9D" w:rsidRDefault="00846A9D" w:rsidP="00846A9D">
            <w:pPr>
              <w:jc w:val="center"/>
              <w:rPr>
                <w:b/>
              </w:rPr>
            </w:pPr>
            <w:r w:rsidRPr="00A37CFD">
              <w:t>31</w:t>
            </w:r>
          </w:p>
        </w:tc>
        <w:tc>
          <w:tcPr>
            <w:tcW w:w="912" w:type="dxa"/>
            <w:shd w:val="clear" w:color="auto" w:fill="FFFFFF"/>
            <w:noWrap/>
            <w:hideMark/>
          </w:tcPr>
          <w:p w14:paraId="46F2E88D" w14:textId="7ED4EC3A" w:rsidR="00846A9D" w:rsidRPr="00520921" w:rsidRDefault="00846A9D" w:rsidP="00846A9D">
            <w:pPr>
              <w:jc w:val="center"/>
            </w:pPr>
            <w:r w:rsidRPr="00A37CFD">
              <w:t>21</w:t>
            </w:r>
          </w:p>
        </w:tc>
        <w:tc>
          <w:tcPr>
            <w:tcW w:w="992" w:type="dxa"/>
            <w:shd w:val="clear" w:color="auto" w:fill="FFFFFF"/>
          </w:tcPr>
          <w:p w14:paraId="4E42E316" w14:textId="027D4CA7" w:rsidR="00846A9D" w:rsidRPr="009F734B" w:rsidRDefault="00846A9D" w:rsidP="00846A9D">
            <w:pPr>
              <w:jc w:val="center"/>
            </w:pPr>
            <w:r w:rsidRPr="00A37CFD">
              <w:t>70</w:t>
            </w:r>
          </w:p>
        </w:tc>
        <w:tc>
          <w:tcPr>
            <w:tcW w:w="1418" w:type="dxa"/>
            <w:shd w:val="clear" w:color="auto" w:fill="FFFFFF"/>
          </w:tcPr>
          <w:p w14:paraId="233693A9" w14:textId="37C91EAE" w:rsidR="00846A9D" w:rsidRPr="00846A9D" w:rsidRDefault="00846A9D" w:rsidP="00846A9D">
            <w:pPr>
              <w:jc w:val="center"/>
              <w:rPr>
                <w:b/>
              </w:rPr>
            </w:pPr>
            <w:r w:rsidRPr="00846A9D">
              <w:rPr>
                <w:b/>
              </w:rPr>
              <w:t xml:space="preserve">3.90 </w:t>
            </w:r>
          </w:p>
        </w:tc>
      </w:tr>
      <w:tr w:rsidR="00846A9D" w:rsidRPr="000A6E80" w14:paraId="06827896" w14:textId="77777777" w:rsidTr="009F734B">
        <w:trPr>
          <w:trHeight w:val="324"/>
        </w:trPr>
        <w:tc>
          <w:tcPr>
            <w:tcW w:w="1271" w:type="dxa"/>
            <w:shd w:val="clear" w:color="auto" w:fill="FFFFFF"/>
            <w:noWrap/>
            <w:hideMark/>
          </w:tcPr>
          <w:p w14:paraId="3BEC428B" w14:textId="77777777" w:rsidR="00846A9D" w:rsidRPr="000A6E80" w:rsidRDefault="00846A9D" w:rsidP="00846A9D">
            <w:pPr>
              <w:jc w:val="center"/>
            </w:pPr>
            <w:r w:rsidRPr="000A6E80">
              <w:rPr>
                <w:rFonts w:hint="eastAsia"/>
              </w:rPr>
              <w:t>14</w:t>
            </w:r>
          </w:p>
        </w:tc>
        <w:tc>
          <w:tcPr>
            <w:tcW w:w="992" w:type="dxa"/>
            <w:shd w:val="clear" w:color="auto" w:fill="FFFFFF"/>
            <w:noWrap/>
            <w:hideMark/>
          </w:tcPr>
          <w:p w14:paraId="71C1ABEE" w14:textId="6A2D22DB" w:rsidR="00846A9D" w:rsidRPr="00520921" w:rsidRDefault="00846A9D" w:rsidP="00846A9D">
            <w:pPr>
              <w:jc w:val="center"/>
            </w:pPr>
            <w:r w:rsidRPr="00A37CFD">
              <w:t>3</w:t>
            </w:r>
          </w:p>
        </w:tc>
        <w:tc>
          <w:tcPr>
            <w:tcW w:w="851" w:type="dxa"/>
            <w:shd w:val="clear" w:color="auto" w:fill="FFFFFF"/>
            <w:noWrap/>
            <w:hideMark/>
          </w:tcPr>
          <w:p w14:paraId="2DEDB6B5" w14:textId="54C9303C" w:rsidR="00846A9D" w:rsidRPr="00520921" w:rsidRDefault="00846A9D" w:rsidP="00846A9D">
            <w:pPr>
              <w:jc w:val="center"/>
            </w:pPr>
            <w:r w:rsidRPr="00A37CFD">
              <w:t>11</w:t>
            </w:r>
          </w:p>
        </w:tc>
        <w:tc>
          <w:tcPr>
            <w:tcW w:w="913" w:type="dxa"/>
            <w:shd w:val="clear" w:color="auto" w:fill="FFFFFF"/>
            <w:noWrap/>
            <w:hideMark/>
          </w:tcPr>
          <w:p w14:paraId="1387114D" w14:textId="1DB223DE" w:rsidR="00846A9D" w:rsidRPr="00520921" w:rsidRDefault="00846A9D" w:rsidP="00846A9D">
            <w:pPr>
              <w:jc w:val="center"/>
            </w:pPr>
            <w:r w:rsidRPr="00A37CFD">
              <w:t>20</w:t>
            </w:r>
          </w:p>
        </w:tc>
        <w:tc>
          <w:tcPr>
            <w:tcW w:w="868" w:type="dxa"/>
            <w:shd w:val="clear" w:color="auto" w:fill="FFFFFF"/>
            <w:noWrap/>
            <w:hideMark/>
          </w:tcPr>
          <w:p w14:paraId="3FAF7EC1" w14:textId="419F1566" w:rsidR="00846A9D" w:rsidRPr="00520921" w:rsidRDefault="00846A9D" w:rsidP="00846A9D">
            <w:pPr>
              <w:jc w:val="center"/>
            </w:pPr>
            <w:r w:rsidRPr="00A37CFD">
              <w:t>23</w:t>
            </w:r>
          </w:p>
        </w:tc>
        <w:tc>
          <w:tcPr>
            <w:tcW w:w="912" w:type="dxa"/>
            <w:shd w:val="clear" w:color="auto" w:fill="FFFFFF"/>
            <w:noWrap/>
            <w:hideMark/>
          </w:tcPr>
          <w:p w14:paraId="4A9E8C67" w14:textId="42D0D167" w:rsidR="00846A9D" w:rsidRPr="00520921" w:rsidRDefault="00846A9D" w:rsidP="00846A9D">
            <w:pPr>
              <w:jc w:val="center"/>
            </w:pPr>
            <w:r w:rsidRPr="00A37CFD">
              <w:t>12</w:t>
            </w:r>
          </w:p>
        </w:tc>
        <w:tc>
          <w:tcPr>
            <w:tcW w:w="992" w:type="dxa"/>
            <w:shd w:val="clear" w:color="auto" w:fill="FFFFFF"/>
          </w:tcPr>
          <w:p w14:paraId="06D166FC" w14:textId="33CDF22C" w:rsidR="00846A9D" w:rsidRPr="009F734B" w:rsidRDefault="00846A9D" w:rsidP="00846A9D">
            <w:pPr>
              <w:jc w:val="center"/>
            </w:pPr>
            <w:r w:rsidRPr="00A37CFD">
              <w:t>69</w:t>
            </w:r>
          </w:p>
        </w:tc>
        <w:tc>
          <w:tcPr>
            <w:tcW w:w="1418" w:type="dxa"/>
            <w:shd w:val="clear" w:color="auto" w:fill="FFFFFF"/>
          </w:tcPr>
          <w:p w14:paraId="3E560ECC" w14:textId="1693EB0A" w:rsidR="00846A9D" w:rsidRPr="00520921" w:rsidRDefault="00846A9D" w:rsidP="00846A9D">
            <w:pPr>
              <w:jc w:val="center"/>
            </w:pPr>
            <w:r w:rsidRPr="00A37CFD">
              <w:t xml:space="preserve">3.43 </w:t>
            </w:r>
          </w:p>
        </w:tc>
      </w:tr>
      <w:tr w:rsidR="00846A9D" w:rsidRPr="000A6E80" w14:paraId="7D5E38E6" w14:textId="77777777" w:rsidTr="009F734B">
        <w:trPr>
          <w:trHeight w:val="324"/>
        </w:trPr>
        <w:tc>
          <w:tcPr>
            <w:tcW w:w="1271" w:type="dxa"/>
            <w:shd w:val="clear" w:color="auto" w:fill="FFFFFF"/>
            <w:noWrap/>
            <w:hideMark/>
          </w:tcPr>
          <w:p w14:paraId="5658C91D" w14:textId="77777777" w:rsidR="00846A9D" w:rsidRPr="000A6E80" w:rsidRDefault="00846A9D" w:rsidP="00846A9D">
            <w:pPr>
              <w:jc w:val="center"/>
            </w:pPr>
            <w:r w:rsidRPr="000A6E80">
              <w:rPr>
                <w:rFonts w:hint="eastAsia"/>
              </w:rPr>
              <w:t>15</w:t>
            </w:r>
          </w:p>
        </w:tc>
        <w:tc>
          <w:tcPr>
            <w:tcW w:w="992" w:type="dxa"/>
            <w:shd w:val="clear" w:color="auto" w:fill="FFFFFF"/>
            <w:noWrap/>
            <w:hideMark/>
          </w:tcPr>
          <w:p w14:paraId="27284756" w14:textId="5022FA2F" w:rsidR="00846A9D" w:rsidRPr="00520921" w:rsidRDefault="00846A9D" w:rsidP="00846A9D">
            <w:pPr>
              <w:jc w:val="center"/>
            </w:pPr>
            <w:r w:rsidRPr="00A37CFD">
              <w:t>2</w:t>
            </w:r>
          </w:p>
        </w:tc>
        <w:tc>
          <w:tcPr>
            <w:tcW w:w="851" w:type="dxa"/>
            <w:shd w:val="clear" w:color="auto" w:fill="FFFFFF"/>
            <w:noWrap/>
            <w:hideMark/>
          </w:tcPr>
          <w:p w14:paraId="4F457400" w14:textId="2D1594F8" w:rsidR="00846A9D" w:rsidRPr="00520921" w:rsidRDefault="00846A9D" w:rsidP="00846A9D">
            <w:pPr>
              <w:jc w:val="center"/>
            </w:pPr>
            <w:r w:rsidRPr="00A37CFD">
              <w:t>11</w:t>
            </w:r>
          </w:p>
        </w:tc>
        <w:tc>
          <w:tcPr>
            <w:tcW w:w="913" w:type="dxa"/>
            <w:shd w:val="clear" w:color="auto" w:fill="FFFFFF"/>
            <w:noWrap/>
            <w:hideMark/>
          </w:tcPr>
          <w:p w14:paraId="368001F6" w14:textId="272B82B5" w:rsidR="00846A9D" w:rsidRPr="00520921" w:rsidRDefault="00846A9D" w:rsidP="00846A9D">
            <w:pPr>
              <w:jc w:val="center"/>
            </w:pPr>
            <w:r w:rsidRPr="00A37CFD">
              <w:t>28</w:t>
            </w:r>
          </w:p>
        </w:tc>
        <w:tc>
          <w:tcPr>
            <w:tcW w:w="868" w:type="dxa"/>
            <w:shd w:val="clear" w:color="auto" w:fill="FFFFFF"/>
            <w:noWrap/>
            <w:hideMark/>
          </w:tcPr>
          <w:p w14:paraId="67D80BAA" w14:textId="437D7A04" w:rsidR="00846A9D" w:rsidRPr="00520921" w:rsidRDefault="00846A9D" w:rsidP="00846A9D">
            <w:pPr>
              <w:jc w:val="center"/>
            </w:pPr>
            <w:r w:rsidRPr="00A37CFD">
              <w:t>14</w:t>
            </w:r>
          </w:p>
        </w:tc>
        <w:tc>
          <w:tcPr>
            <w:tcW w:w="912" w:type="dxa"/>
            <w:shd w:val="clear" w:color="auto" w:fill="FFFFFF"/>
            <w:noWrap/>
            <w:hideMark/>
          </w:tcPr>
          <w:p w14:paraId="664455AB" w14:textId="12D7B49D" w:rsidR="00846A9D" w:rsidRPr="00520921" w:rsidRDefault="00846A9D" w:rsidP="00846A9D">
            <w:pPr>
              <w:jc w:val="center"/>
            </w:pPr>
            <w:r w:rsidRPr="00A37CFD">
              <w:t>14</w:t>
            </w:r>
          </w:p>
        </w:tc>
        <w:tc>
          <w:tcPr>
            <w:tcW w:w="992" w:type="dxa"/>
            <w:shd w:val="clear" w:color="auto" w:fill="FFFFFF"/>
          </w:tcPr>
          <w:p w14:paraId="085676C0" w14:textId="30288DA0" w:rsidR="00846A9D" w:rsidRPr="009F734B" w:rsidRDefault="00846A9D" w:rsidP="00846A9D">
            <w:pPr>
              <w:jc w:val="center"/>
            </w:pPr>
            <w:r w:rsidRPr="00A37CFD">
              <w:t>69</w:t>
            </w:r>
          </w:p>
        </w:tc>
        <w:tc>
          <w:tcPr>
            <w:tcW w:w="1418" w:type="dxa"/>
            <w:shd w:val="clear" w:color="auto" w:fill="FFFFFF"/>
          </w:tcPr>
          <w:p w14:paraId="58E25185" w14:textId="5DEBDE68" w:rsidR="00846A9D" w:rsidRPr="00520921" w:rsidRDefault="00846A9D" w:rsidP="00846A9D">
            <w:pPr>
              <w:jc w:val="center"/>
            </w:pPr>
            <w:r w:rsidRPr="00A37CFD">
              <w:t xml:space="preserve">3.39 </w:t>
            </w:r>
          </w:p>
        </w:tc>
      </w:tr>
      <w:tr w:rsidR="00846A9D" w:rsidRPr="000A6E80" w14:paraId="6459B8B8" w14:textId="77777777" w:rsidTr="009F734B">
        <w:trPr>
          <w:trHeight w:val="324"/>
        </w:trPr>
        <w:tc>
          <w:tcPr>
            <w:tcW w:w="1271" w:type="dxa"/>
            <w:shd w:val="clear" w:color="auto" w:fill="FFFFFF"/>
            <w:noWrap/>
            <w:hideMark/>
          </w:tcPr>
          <w:p w14:paraId="22B9CABD" w14:textId="77777777" w:rsidR="00846A9D" w:rsidRPr="000A6E80" w:rsidRDefault="00846A9D" w:rsidP="00846A9D">
            <w:pPr>
              <w:jc w:val="center"/>
            </w:pPr>
            <w:r w:rsidRPr="000A6E80">
              <w:rPr>
                <w:rFonts w:hint="eastAsia"/>
              </w:rPr>
              <w:t>16</w:t>
            </w:r>
          </w:p>
        </w:tc>
        <w:tc>
          <w:tcPr>
            <w:tcW w:w="992" w:type="dxa"/>
            <w:shd w:val="clear" w:color="auto" w:fill="FFFFFF"/>
            <w:noWrap/>
            <w:hideMark/>
          </w:tcPr>
          <w:p w14:paraId="4CA37FD0" w14:textId="322C6DDD" w:rsidR="00846A9D" w:rsidRPr="00520921" w:rsidRDefault="00846A9D" w:rsidP="00846A9D">
            <w:pPr>
              <w:jc w:val="center"/>
            </w:pPr>
            <w:r w:rsidRPr="00A37CFD">
              <w:t>5</w:t>
            </w:r>
          </w:p>
        </w:tc>
        <w:tc>
          <w:tcPr>
            <w:tcW w:w="851" w:type="dxa"/>
            <w:shd w:val="clear" w:color="auto" w:fill="FFFFFF"/>
            <w:noWrap/>
            <w:hideMark/>
          </w:tcPr>
          <w:p w14:paraId="376B2F85" w14:textId="4F82663B" w:rsidR="00846A9D" w:rsidRPr="00520921" w:rsidRDefault="00846A9D" w:rsidP="00846A9D">
            <w:pPr>
              <w:jc w:val="center"/>
            </w:pPr>
            <w:r w:rsidRPr="00A37CFD">
              <w:t>15</w:t>
            </w:r>
          </w:p>
        </w:tc>
        <w:tc>
          <w:tcPr>
            <w:tcW w:w="913" w:type="dxa"/>
            <w:shd w:val="clear" w:color="auto" w:fill="FFFFFF"/>
            <w:noWrap/>
            <w:hideMark/>
          </w:tcPr>
          <w:p w14:paraId="260ADCCE" w14:textId="780E252A" w:rsidR="00846A9D" w:rsidRPr="00520921" w:rsidRDefault="00846A9D" w:rsidP="00846A9D">
            <w:pPr>
              <w:jc w:val="center"/>
            </w:pPr>
            <w:r w:rsidRPr="00A37CFD">
              <w:t>27</w:t>
            </w:r>
          </w:p>
        </w:tc>
        <w:tc>
          <w:tcPr>
            <w:tcW w:w="868" w:type="dxa"/>
            <w:shd w:val="clear" w:color="auto" w:fill="FFFFFF"/>
            <w:noWrap/>
            <w:hideMark/>
          </w:tcPr>
          <w:p w14:paraId="09C59C5D" w14:textId="1F18FC52" w:rsidR="00846A9D" w:rsidRPr="00520921" w:rsidRDefault="00846A9D" w:rsidP="00846A9D">
            <w:pPr>
              <w:jc w:val="center"/>
            </w:pPr>
            <w:r w:rsidRPr="00A37CFD">
              <w:t>11</w:t>
            </w:r>
          </w:p>
        </w:tc>
        <w:tc>
          <w:tcPr>
            <w:tcW w:w="912" w:type="dxa"/>
            <w:shd w:val="clear" w:color="auto" w:fill="FFFFFF"/>
            <w:noWrap/>
            <w:hideMark/>
          </w:tcPr>
          <w:p w14:paraId="7D0C40DF" w14:textId="0D08FD59" w:rsidR="00846A9D" w:rsidRPr="00520921" w:rsidRDefault="00846A9D" w:rsidP="00846A9D">
            <w:pPr>
              <w:jc w:val="center"/>
            </w:pPr>
            <w:r w:rsidRPr="00A37CFD">
              <w:t>12</w:t>
            </w:r>
          </w:p>
        </w:tc>
        <w:tc>
          <w:tcPr>
            <w:tcW w:w="992" w:type="dxa"/>
            <w:shd w:val="clear" w:color="auto" w:fill="FFFFFF"/>
          </w:tcPr>
          <w:p w14:paraId="0BD2611C" w14:textId="733EDBD3" w:rsidR="00846A9D" w:rsidRPr="009F734B" w:rsidRDefault="00846A9D" w:rsidP="00846A9D">
            <w:pPr>
              <w:jc w:val="center"/>
            </w:pPr>
            <w:r w:rsidRPr="00A37CFD">
              <w:t>70</w:t>
            </w:r>
          </w:p>
        </w:tc>
        <w:tc>
          <w:tcPr>
            <w:tcW w:w="1418" w:type="dxa"/>
            <w:shd w:val="clear" w:color="auto" w:fill="FFFFFF"/>
          </w:tcPr>
          <w:p w14:paraId="5830D49F" w14:textId="61B7E98D" w:rsidR="00846A9D" w:rsidRPr="00520921" w:rsidRDefault="00846A9D" w:rsidP="00846A9D">
            <w:pPr>
              <w:jc w:val="center"/>
            </w:pPr>
            <w:r w:rsidRPr="00A37CFD">
              <w:t xml:space="preserve">3.14 </w:t>
            </w:r>
          </w:p>
        </w:tc>
      </w:tr>
      <w:tr w:rsidR="00846A9D" w:rsidRPr="000A6E80" w14:paraId="5D0C7509" w14:textId="77777777" w:rsidTr="009F734B">
        <w:trPr>
          <w:trHeight w:val="324"/>
        </w:trPr>
        <w:tc>
          <w:tcPr>
            <w:tcW w:w="1271" w:type="dxa"/>
            <w:shd w:val="clear" w:color="auto" w:fill="FFFFFF"/>
            <w:noWrap/>
            <w:hideMark/>
          </w:tcPr>
          <w:p w14:paraId="61104654" w14:textId="77777777" w:rsidR="00846A9D" w:rsidRPr="000A6E80" w:rsidRDefault="00846A9D" w:rsidP="00846A9D">
            <w:pPr>
              <w:jc w:val="center"/>
            </w:pPr>
            <w:r w:rsidRPr="000A6E80">
              <w:rPr>
                <w:rFonts w:hint="eastAsia"/>
              </w:rPr>
              <w:t>17</w:t>
            </w:r>
          </w:p>
        </w:tc>
        <w:tc>
          <w:tcPr>
            <w:tcW w:w="992" w:type="dxa"/>
            <w:shd w:val="clear" w:color="auto" w:fill="FFFFFF"/>
            <w:noWrap/>
            <w:hideMark/>
          </w:tcPr>
          <w:p w14:paraId="4866FC67" w14:textId="5961F3FE" w:rsidR="00846A9D" w:rsidRPr="00520921" w:rsidRDefault="00846A9D" w:rsidP="00846A9D">
            <w:pPr>
              <w:jc w:val="center"/>
            </w:pPr>
            <w:r w:rsidRPr="00A37CFD">
              <w:t>6</w:t>
            </w:r>
          </w:p>
        </w:tc>
        <w:tc>
          <w:tcPr>
            <w:tcW w:w="851" w:type="dxa"/>
            <w:shd w:val="clear" w:color="auto" w:fill="FFFFFF"/>
            <w:noWrap/>
            <w:hideMark/>
          </w:tcPr>
          <w:p w14:paraId="31EDC6DF" w14:textId="571C5163" w:rsidR="00846A9D" w:rsidRPr="00520921" w:rsidRDefault="00846A9D" w:rsidP="00846A9D">
            <w:pPr>
              <w:jc w:val="center"/>
            </w:pPr>
            <w:r w:rsidRPr="00A37CFD">
              <w:t>12</w:t>
            </w:r>
          </w:p>
        </w:tc>
        <w:tc>
          <w:tcPr>
            <w:tcW w:w="913" w:type="dxa"/>
            <w:shd w:val="clear" w:color="auto" w:fill="FFFFFF"/>
            <w:noWrap/>
            <w:hideMark/>
          </w:tcPr>
          <w:p w14:paraId="09F32F7C" w14:textId="4D1FF24A" w:rsidR="00846A9D" w:rsidRPr="00520921" w:rsidRDefault="00846A9D" w:rsidP="00846A9D">
            <w:pPr>
              <w:jc w:val="center"/>
            </w:pPr>
            <w:r w:rsidRPr="00A37CFD">
              <w:t>23</w:t>
            </w:r>
          </w:p>
        </w:tc>
        <w:tc>
          <w:tcPr>
            <w:tcW w:w="868" w:type="dxa"/>
            <w:shd w:val="clear" w:color="auto" w:fill="FFFFFF"/>
            <w:noWrap/>
            <w:hideMark/>
          </w:tcPr>
          <w:p w14:paraId="51714CB0" w14:textId="351F5B84" w:rsidR="00846A9D" w:rsidRPr="00520921" w:rsidRDefault="00846A9D" w:rsidP="00846A9D">
            <w:pPr>
              <w:jc w:val="center"/>
            </w:pPr>
            <w:r w:rsidRPr="00A37CFD">
              <w:t>19</w:t>
            </w:r>
          </w:p>
        </w:tc>
        <w:tc>
          <w:tcPr>
            <w:tcW w:w="912" w:type="dxa"/>
            <w:shd w:val="clear" w:color="auto" w:fill="FFFFFF"/>
            <w:noWrap/>
            <w:hideMark/>
          </w:tcPr>
          <w:p w14:paraId="0297CEF6" w14:textId="0A8BDD88" w:rsidR="00846A9D" w:rsidRPr="00520921" w:rsidRDefault="00846A9D" w:rsidP="00846A9D">
            <w:pPr>
              <w:jc w:val="center"/>
            </w:pPr>
            <w:r w:rsidRPr="00A37CFD">
              <w:t>9</w:t>
            </w:r>
          </w:p>
        </w:tc>
        <w:tc>
          <w:tcPr>
            <w:tcW w:w="992" w:type="dxa"/>
            <w:shd w:val="clear" w:color="auto" w:fill="FFFFFF"/>
          </w:tcPr>
          <w:p w14:paraId="69D01A75" w14:textId="4BD9BC23" w:rsidR="00846A9D" w:rsidRPr="009F734B" w:rsidRDefault="00846A9D" w:rsidP="00846A9D">
            <w:pPr>
              <w:jc w:val="center"/>
            </w:pPr>
            <w:r w:rsidRPr="00A37CFD">
              <w:t>69</w:t>
            </w:r>
          </w:p>
        </w:tc>
        <w:tc>
          <w:tcPr>
            <w:tcW w:w="1418" w:type="dxa"/>
            <w:shd w:val="clear" w:color="auto" w:fill="FFFFFF"/>
          </w:tcPr>
          <w:p w14:paraId="2750AD13" w14:textId="30C37BBE" w:rsidR="00846A9D" w:rsidRPr="00520921" w:rsidRDefault="00846A9D" w:rsidP="00846A9D">
            <w:pPr>
              <w:jc w:val="center"/>
            </w:pPr>
            <w:r w:rsidRPr="00A37CFD">
              <w:t xml:space="preserve">3.19 </w:t>
            </w:r>
          </w:p>
        </w:tc>
      </w:tr>
      <w:tr w:rsidR="00846A9D" w:rsidRPr="000A6E80" w14:paraId="4006AC9A" w14:textId="77777777" w:rsidTr="009F734B">
        <w:trPr>
          <w:trHeight w:val="324"/>
        </w:trPr>
        <w:tc>
          <w:tcPr>
            <w:tcW w:w="1271" w:type="dxa"/>
            <w:shd w:val="clear" w:color="auto" w:fill="FFFFFF"/>
            <w:noWrap/>
            <w:hideMark/>
          </w:tcPr>
          <w:p w14:paraId="41F2D0E2" w14:textId="77777777" w:rsidR="00846A9D" w:rsidRPr="000A6E80" w:rsidRDefault="00846A9D" w:rsidP="00846A9D">
            <w:pPr>
              <w:jc w:val="center"/>
            </w:pPr>
            <w:r w:rsidRPr="000A6E80">
              <w:rPr>
                <w:rFonts w:hint="eastAsia"/>
              </w:rPr>
              <w:t>18</w:t>
            </w:r>
          </w:p>
        </w:tc>
        <w:tc>
          <w:tcPr>
            <w:tcW w:w="992" w:type="dxa"/>
            <w:shd w:val="clear" w:color="auto" w:fill="FFFFFF"/>
            <w:noWrap/>
            <w:hideMark/>
          </w:tcPr>
          <w:p w14:paraId="1B44362F" w14:textId="7BC9CB67" w:rsidR="00846A9D" w:rsidRPr="00520921" w:rsidRDefault="00846A9D" w:rsidP="00846A9D">
            <w:pPr>
              <w:jc w:val="center"/>
            </w:pPr>
            <w:r w:rsidRPr="00A37CFD">
              <w:t>17</w:t>
            </w:r>
          </w:p>
        </w:tc>
        <w:tc>
          <w:tcPr>
            <w:tcW w:w="851" w:type="dxa"/>
            <w:shd w:val="clear" w:color="auto" w:fill="FFFFFF"/>
            <w:noWrap/>
            <w:hideMark/>
          </w:tcPr>
          <w:p w14:paraId="22DF78E0" w14:textId="4C87AF6D" w:rsidR="00846A9D" w:rsidRPr="00520921" w:rsidRDefault="00846A9D" w:rsidP="00846A9D">
            <w:pPr>
              <w:jc w:val="center"/>
            </w:pPr>
            <w:r w:rsidRPr="00A37CFD">
              <w:t>8</w:t>
            </w:r>
          </w:p>
        </w:tc>
        <w:tc>
          <w:tcPr>
            <w:tcW w:w="913" w:type="dxa"/>
            <w:shd w:val="clear" w:color="auto" w:fill="FFFFFF"/>
            <w:noWrap/>
            <w:hideMark/>
          </w:tcPr>
          <w:p w14:paraId="722CEE02" w14:textId="1BC6875F" w:rsidR="00846A9D" w:rsidRPr="00520921" w:rsidRDefault="00846A9D" w:rsidP="00846A9D">
            <w:pPr>
              <w:jc w:val="center"/>
            </w:pPr>
            <w:r w:rsidRPr="00A37CFD">
              <w:t>15</w:t>
            </w:r>
          </w:p>
        </w:tc>
        <w:tc>
          <w:tcPr>
            <w:tcW w:w="868" w:type="dxa"/>
            <w:shd w:val="clear" w:color="auto" w:fill="FFFFFF"/>
            <w:noWrap/>
            <w:hideMark/>
          </w:tcPr>
          <w:p w14:paraId="40B3AB40" w14:textId="117B79FC" w:rsidR="00846A9D" w:rsidRPr="00520921" w:rsidRDefault="00846A9D" w:rsidP="00846A9D">
            <w:pPr>
              <w:jc w:val="center"/>
            </w:pPr>
            <w:r w:rsidRPr="00A37CFD">
              <w:t>19</w:t>
            </w:r>
          </w:p>
        </w:tc>
        <w:tc>
          <w:tcPr>
            <w:tcW w:w="912" w:type="dxa"/>
            <w:shd w:val="clear" w:color="auto" w:fill="FFFFFF"/>
            <w:noWrap/>
            <w:hideMark/>
          </w:tcPr>
          <w:p w14:paraId="47BD9F13" w14:textId="240ECB73" w:rsidR="00846A9D" w:rsidRPr="00520921" w:rsidRDefault="00846A9D" w:rsidP="00846A9D">
            <w:pPr>
              <w:jc w:val="center"/>
            </w:pPr>
            <w:r w:rsidRPr="00A37CFD">
              <w:t>11</w:t>
            </w:r>
          </w:p>
        </w:tc>
        <w:tc>
          <w:tcPr>
            <w:tcW w:w="992" w:type="dxa"/>
            <w:shd w:val="clear" w:color="auto" w:fill="FFFFFF"/>
          </w:tcPr>
          <w:p w14:paraId="1B228223" w14:textId="16F564E6" w:rsidR="00846A9D" w:rsidRPr="009F734B" w:rsidRDefault="00846A9D" w:rsidP="00846A9D">
            <w:pPr>
              <w:jc w:val="center"/>
            </w:pPr>
            <w:r w:rsidRPr="00A37CFD">
              <w:t>70</w:t>
            </w:r>
          </w:p>
        </w:tc>
        <w:tc>
          <w:tcPr>
            <w:tcW w:w="1418" w:type="dxa"/>
            <w:shd w:val="clear" w:color="auto" w:fill="FFFFFF"/>
          </w:tcPr>
          <w:p w14:paraId="38376411" w14:textId="4CE65B7A" w:rsidR="00846A9D" w:rsidRDefault="00846A9D" w:rsidP="00846A9D">
            <w:pPr>
              <w:jc w:val="center"/>
            </w:pPr>
            <w:r w:rsidRPr="00A37CFD">
              <w:t xml:space="preserve">2.99 </w:t>
            </w:r>
          </w:p>
        </w:tc>
      </w:tr>
    </w:tbl>
    <w:p w14:paraId="4A7EAEB6" w14:textId="77777777" w:rsidR="00A67F2B" w:rsidRDefault="00A67F2B" w:rsidP="000A6E80">
      <w:pPr>
        <w:widowControl/>
        <w:rPr>
          <w:rFonts w:ascii="Times New Roman" w:eastAsia="PMingLiU" w:hAnsi="Times New Roman" w:cs="Times New Roman"/>
        </w:rPr>
      </w:pPr>
      <w:bookmarkStart w:id="28" w:name="_Hlk519950549"/>
    </w:p>
    <w:p w14:paraId="5B187446" w14:textId="729B4A4F" w:rsidR="000A6E80" w:rsidRDefault="000A6E80" w:rsidP="000A6E80">
      <w:pPr>
        <w:widowControl/>
        <w:rPr>
          <w:rFonts w:ascii="Times New Roman" w:eastAsia="PMingLiU" w:hAnsi="Times New Roman" w:cs="Times New Roman"/>
        </w:rPr>
      </w:pPr>
      <w:r w:rsidRPr="000A6E80">
        <w:rPr>
          <w:rFonts w:ascii="Times New Roman" w:eastAsia="PMingLiU" w:hAnsi="Times New Roman" w:cs="Times New Roman"/>
        </w:rPr>
        <w:t>Note: the rating of 1 means not feasible at all, and the rating of 5 means feasible to a very large extent.</w:t>
      </w:r>
    </w:p>
    <w:bookmarkEnd w:id="28"/>
    <w:p w14:paraId="54318396" w14:textId="77777777" w:rsidR="000A6E80" w:rsidRDefault="000A6E80" w:rsidP="000A6E80">
      <w:pPr>
        <w:widowControl/>
        <w:rPr>
          <w:rFonts w:ascii="Times New Roman" w:eastAsia="PMingLiU" w:hAnsi="Times New Roman" w:cs="Times New Roman"/>
        </w:rPr>
      </w:pPr>
    </w:p>
    <w:p w14:paraId="0A91E963" w14:textId="3C503EDF" w:rsidR="000C43A6" w:rsidRDefault="000C43A6" w:rsidP="000A6E80">
      <w:pPr>
        <w:widowControl/>
        <w:rPr>
          <w:rFonts w:ascii="Times New Roman" w:eastAsia="PMingLiU" w:hAnsi="Times New Roman" w:cs="Times New Roman"/>
        </w:rPr>
      </w:pPr>
      <w:r>
        <w:rPr>
          <w:rFonts w:ascii="Times New Roman" w:eastAsia="PMingLiU" w:hAnsi="Times New Roman" w:cs="Times New Roman" w:hint="eastAsia"/>
        </w:rPr>
        <w:t>F</w:t>
      </w:r>
      <w:r>
        <w:rPr>
          <w:rFonts w:ascii="Times New Roman" w:eastAsia="PMingLiU" w:hAnsi="Times New Roman" w:cs="Times New Roman"/>
        </w:rPr>
        <w:t>igure 5</w:t>
      </w:r>
    </w:p>
    <w:p w14:paraId="6D88CBE6" w14:textId="3E3A004E" w:rsidR="00846A9D" w:rsidRDefault="00846A9D" w:rsidP="00846A9D">
      <w:pPr>
        <w:widowControl/>
        <w:ind w:leftChars="-413" w:left="-991"/>
        <w:rPr>
          <w:rFonts w:ascii="Times New Roman" w:eastAsia="PMingLiU" w:hAnsi="Times New Roman" w:cs="Times New Roman"/>
        </w:rPr>
      </w:pPr>
      <w:r>
        <w:rPr>
          <w:rFonts w:ascii="Times New Roman" w:eastAsia="PMingLiU" w:hAnsi="Times New Roman" w:cs="Times New Roman"/>
          <w:noProof/>
          <w:lang w:eastAsia="zh-CN"/>
        </w:rPr>
        <w:drawing>
          <wp:inline distT="0" distB="0" distL="0" distR="0" wp14:anchorId="767E8E81" wp14:editId="0C08F922">
            <wp:extent cx="6644640" cy="3725416"/>
            <wp:effectExtent l="0" t="0" r="3810" b="889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8160" cy="3744210"/>
                    </a:xfrm>
                    <a:prstGeom prst="rect">
                      <a:avLst/>
                    </a:prstGeom>
                    <a:noFill/>
                  </pic:spPr>
                </pic:pic>
              </a:graphicData>
            </a:graphic>
          </wp:inline>
        </w:drawing>
      </w:r>
    </w:p>
    <w:p w14:paraId="1AB330EA" w14:textId="215CD259" w:rsidR="000C43A6" w:rsidRDefault="000C43A6" w:rsidP="00004929">
      <w:pPr>
        <w:widowControl/>
        <w:ind w:leftChars="-413" w:left="-991"/>
        <w:rPr>
          <w:rFonts w:ascii="Times New Roman" w:eastAsia="PMingLiU" w:hAnsi="Times New Roman" w:cs="Times New Roman"/>
        </w:rPr>
      </w:pPr>
    </w:p>
    <w:p w14:paraId="67685274" w14:textId="77777777" w:rsidR="000C43A6" w:rsidRDefault="000C43A6" w:rsidP="00F400DB">
      <w:pPr>
        <w:widowControl/>
        <w:ind w:leftChars="-295" w:left="-708"/>
        <w:rPr>
          <w:rFonts w:ascii="Times New Roman" w:eastAsia="PMingLiU" w:hAnsi="Times New Roman" w:cs="Times New Roman"/>
        </w:rPr>
      </w:pPr>
    </w:p>
    <w:p w14:paraId="283016FD" w14:textId="77777777" w:rsidR="000C43A6" w:rsidRDefault="000C43A6">
      <w:pPr>
        <w:widowControl/>
        <w:rPr>
          <w:rFonts w:ascii="Times New Roman" w:eastAsia="PMingLiU" w:hAnsi="Times New Roman" w:cs="Times New Roman"/>
        </w:rPr>
      </w:pPr>
      <w:r>
        <w:rPr>
          <w:rFonts w:ascii="Times New Roman" w:eastAsia="PMingLiU" w:hAnsi="Times New Roman" w:cs="Times New Roman"/>
        </w:rPr>
        <w:br w:type="page"/>
      </w:r>
    </w:p>
    <w:p w14:paraId="57EEC27F" w14:textId="6672428E" w:rsidR="000A6E80" w:rsidRPr="000A6E80" w:rsidRDefault="000A6E80" w:rsidP="000A6E80">
      <w:pPr>
        <w:widowControl/>
        <w:spacing w:after="240"/>
        <w:rPr>
          <w:rFonts w:ascii="Times New Roman" w:eastAsia="PMingLiU" w:hAnsi="Times New Roman" w:cs="Times New Roman"/>
          <w:iCs/>
          <w:color w:val="000000"/>
          <w:kern w:val="0"/>
          <w:szCs w:val="18"/>
          <w:lang w:eastAsia="en-US"/>
        </w:rPr>
      </w:pPr>
      <w:r w:rsidRPr="000A6E80">
        <w:rPr>
          <w:rFonts w:ascii="Times New Roman" w:eastAsia="PMingLiU" w:hAnsi="Times New Roman" w:cs="Times New Roman"/>
        </w:rPr>
        <w:t xml:space="preserve">Table 13: </w:t>
      </w:r>
      <w:r w:rsidRPr="000A6E80">
        <w:rPr>
          <w:rFonts w:ascii="Times New Roman" w:eastAsia="PMingLiU" w:hAnsi="Times New Roman" w:cs="Times New Roman"/>
          <w:iCs/>
          <w:color w:val="000000"/>
          <w:kern w:val="0"/>
          <w:szCs w:val="18"/>
          <w:lang w:eastAsia="en-US"/>
        </w:rPr>
        <w:t xml:space="preserve">Ratings of the importance of eight conceptual </w:t>
      </w:r>
      <w:r w:rsidR="00CB779E">
        <w:rPr>
          <w:rFonts w:ascii="Times New Roman" w:eastAsia="PMingLiU" w:hAnsi="Times New Roman" w:cs="Times New Roman"/>
          <w:iCs/>
          <w:color w:val="000000"/>
          <w:kern w:val="0"/>
          <w:szCs w:val="18"/>
          <w:lang w:eastAsia="en-US"/>
        </w:rPr>
        <w:t xml:space="preserve">land supply </w:t>
      </w:r>
      <w:r w:rsidRPr="000A6E80">
        <w:rPr>
          <w:rFonts w:ascii="Times New Roman" w:eastAsia="PMingLiU" w:hAnsi="Times New Roman" w:cs="Times New Roman"/>
          <w:iCs/>
          <w:color w:val="000000"/>
          <w:kern w:val="0"/>
          <w:szCs w:val="18"/>
          <w:lang w:eastAsia="en-US"/>
        </w:rPr>
        <w:t>options</w:t>
      </w:r>
    </w:p>
    <w:tbl>
      <w:tblPr>
        <w:tblStyle w:val="11"/>
        <w:tblW w:w="0" w:type="auto"/>
        <w:tblLook w:val="04A0" w:firstRow="1" w:lastRow="0" w:firstColumn="1" w:lastColumn="0" w:noHBand="0" w:noVBand="1"/>
      </w:tblPr>
      <w:tblGrid>
        <w:gridCol w:w="1271"/>
        <w:gridCol w:w="866"/>
        <w:gridCol w:w="896"/>
        <w:gridCol w:w="790"/>
        <w:gridCol w:w="850"/>
        <w:gridCol w:w="851"/>
        <w:gridCol w:w="1275"/>
        <w:gridCol w:w="1560"/>
      </w:tblGrid>
      <w:tr w:rsidR="009F734B" w:rsidRPr="000A6E80" w14:paraId="5ED9BE72" w14:textId="77777777" w:rsidTr="009F734B">
        <w:trPr>
          <w:trHeight w:val="324"/>
        </w:trPr>
        <w:tc>
          <w:tcPr>
            <w:tcW w:w="1271" w:type="dxa"/>
            <w:vMerge w:val="restart"/>
            <w:shd w:val="clear" w:color="auto" w:fill="FFFFFF"/>
            <w:noWrap/>
          </w:tcPr>
          <w:p w14:paraId="634341B9" w14:textId="4BFBE16E" w:rsidR="009F734B" w:rsidRPr="000A6E80" w:rsidRDefault="009F734B" w:rsidP="00BB258D">
            <w:pPr>
              <w:spacing w:before="240"/>
              <w:jc w:val="center"/>
              <w:rPr>
                <w:rFonts w:eastAsia="SimSun"/>
                <w:bCs/>
                <w:i/>
                <w:lang w:eastAsia="zh-CN"/>
              </w:rPr>
            </w:pPr>
            <w:r w:rsidRPr="000A6E80">
              <w:rPr>
                <w:rFonts w:eastAsia="SimSun"/>
                <w:bCs/>
                <w:i/>
                <w:lang w:eastAsia="zh-CN"/>
              </w:rPr>
              <w:t>Option</w:t>
            </w:r>
          </w:p>
        </w:tc>
        <w:tc>
          <w:tcPr>
            <w:tcW w:w="4253" w:type="dxa"/>
            <w:gridSpan w:val="5"/>
            <w:shd w:val="clear" w:color="auto" w:fill="FFFFFF"/>
            <w:noWrap/>
          </w:tcPr>
          <w:p w14:paraId="704C3955" w14:textId="17ACD83C" w:rsidR="009F734B" w:rsidRPr="000A6E80" w:rsidRDefault="009F734B" w:rsidP="000A6E80">
            <w:pPr>
              <w:jc w:val="center"/>
              <w:rPr>
                <w:rFonts w:eastAsia="SimSun"/>
                <w:i/>
                <w:lang w:eastAsia="zh-CN"/>
              </w:rPr>
            </w:pPr>
            <w:r w:rsidRPr="00BB258D">
              <w:rPr>
                <w:rFonts w:eastAsia="SimSun"/>
                <w:i/>
                <w:lang w:eastAsia="zh-CN"/>
              </w:rPr>
              <w:t>Rating</w:t>
            </w:r>
          </w:p>
        </w:tc>
        <w:tc>
          <w:tcPr>
            <w:tcW w:w="1275" w:type="dxa"/>
            <w:vMerge w:val="restart"/>
            <w:shd w:val="clear" w:color="auto" w:fill="FFFFFF"/>
          </w:tcPr>
          <w:p w14:paraId="5F99F11E" w14:textId="205637CF" w:rsidR="009F734B" w:rsidRPr="009F734B" w:rsidRDefault="009F734B" w:rsidP="00BB258D">
            <w:pPr>
              <w:spacing w:before="240"/>
              <w:jc w:val="center"/>
              <w:rPr>
                <w:rFonts w:eastAsiaTheme="minorEastAsia"/>
                <w:i/>
              </w:rPr>
            </w:pPr>
            <w:r w:rsidRPr="009F734B">
              <w:rPr>
                <w:rFonts w:eastAsiaTheme="minorEastAsia" w:hint="eastAsia"/>
                <w:i/>
              </w:rPr>
              <w:t>T</w:t>
            </w:r>
            <w:r w:rsidRPr="009F734B">
              <w:rPr>
                <w:rFonts w:eastAsiaTheme="minorEastAsia"/>
                <w:i/>
              </w:rPr>
              <w:t>otal</w:t>
            </w:r>
          </w:p>
        </w:tc>
        <w:tc>
          <w:tcPr>
            <w:tcW w:w="1560" w:type="dxa"/>
            <w:vMerge w:val="restart"/>
            <w:shd w:val="clear" w:color="auto" w:fill="FFFFFF"/>
          </w:tcPr>
          <w:p w14:paraId="3A40B12C" w14:textId="7186E8B2" w:rsidR="009F734B" w:rsidRPr="000A6E80" w:rsidRDefault="009F734B" w:rsidP="00BB258D">
            <w:pPr>
              <w:spacing w:before="240"/>
              <w:jc w:val="center"/>
              <w:rPr>
                <w:rFonts w:eastAsia="SimSun"/>
                <w:i/>
                <w:lang w:eastAsia="zh-CN"/>
              </w:rPr>
            </w:pPr>
            <w:r w:rsidRPr="000A6E80">
              <w:rPr>
                <w:rFonts w:eastAsia="SimSun"/>
                <w:i/>
                <w:lang w:eastAsia="zh-CN"/>
              </w:rPr>
              <w:t>Mean score</w:t>
            </w:r>
          </w:p>
        </w:tc>
      </w:tr>
      <w:tr w:rsidR="009F734B" w:rsidRPr="000A6E80" w14:paraId="25A7AC56" w14:textId="77777777" w:rsidTr="009F734B">
        <w:trPr>
          <w:trHeight w:val="324"/>
        </w:trPr>
        <w:tc>
          <w:tcPr>
            <w:tcW w:w="1271" w:type="dxa"/>
            <w:vMerge/>
            <w:shd w:val="clear" w:color="auto" w:fill="FFFFFF"/>
            <w:noWrap/>
          </w:tcPr>
          <w:p w14:paraId="7DA87320" w14:textId="5443E6D8" w:rsidR="009F734B" w:rsidRPr="000A6E80" w:rsidRDefault="009F734B" w:rsidP="000A6E80">
            <w:pPr>
              <w:jc w:val="center"/>
              <w:rPr>
                <w:rFonts w:eastAsia="SimSun"/>
                <w:bCs/>
                <w:i/>
                <w:lang w:eastAsia="zh-CN"/>
              </w:rPr>
            </w:pPr>
          </w:p>
        </w:tc>
        <w:tc>
          <w:tcPr>
            <w:tcW w:w="866" w:type="dxa"/>
            <w:shd w:val="clear" w:color="auto" w:fill="FFFFFF"/>
            <w:noWrap/>
          </w:tcPr>
          <w:p w14:paraId="42558F88" w14:textId="77777777" w:rsidR="009F734B" w:rsidRPr="000A6E80" w:rsidRDefault="009F734B" w:rsidP="000A6E80">
            <w:pPr>
              <w:jc w:val="center"/>
              <w:rPr>
                <w:rFonts w:eastAsia="SimSun"/>
                <w:i/>
                <w:lang w:eastAsia="zh-CN"/>
              </w:rPr>
            </w:pPr>
            <w:r w:rsidRPr="000A6E80">
              <w:rPr>
                <w:rFonts w:eastAsia="SimSun"/>
                <w:i/>
                <w:lang w:eastAsia="zh-CN"/>
              </w:rPr>
              <w:t>1</w:t>
            </w:r>
          </w:p>
        </w:tc>
        <w:tc>
          <w:tcPr>
            <w:tcW w:w="896" w:type="dxa"/>
            <w:shd w:val="clear" w:color="auto" w:fill="FFFFFF"/>
            <w:noWrap/>
          </w:tcPr>
          <w:p w14:paraId="67702673" w14:textId="77777777" w:rsidR="009F734B" w:rsidRPr="000A6E80" w:rsidRDefault="009F734B" w:rsidP="000A6E80">
            <w:pPr>
              <w:jc w:val="center"/>
              <w:rPr>
                <w:rFonts w:eastAsia="SimSun"/>
                <w:i/>
                <w:lang w:eastAsia="zh-CN"/>
              </w:rPr>
            </w:pPr>
            <w:r w:rsidRPr="000A6E80">
              <w:rPr>
                <w:rFonts w:eastAsia="SimSun"/>
                <w:i/>
                <w:lang w:eastAsia="zh-CN"/>
              </w:rPr>
              <w:t>2</w:t>
            </w:r>
          </w:p>
        </w:tc>
        <w:tc>
          <w:tcPr>
            <w:tcW w:w="790" w:type="dxa"/>
            <w:shd w:val="clear" w:color="auto" w:fill="FFFFFF"/>
            <w:noWrap/>
          </w:tcPr>
          <w:p w14:paraId="54800602" w14:textId="77777777" w:rsidR="009F734B" w:rsidRPr="000A6E80" w:rsidRDefault="009F734B" w:rsidP="000A6E80">
            <w:pPr>
              <w:jc w:val="center"/>
              <w:rPr>
                <w:rFonts w:eastAsia="SimSun"/>
                <w:i/>
                <w:lang w:eastAsia="zh-CN"/>
              </w:rPr>
            </w:pPr>
            <w:r w:rsidRPr="000A6E80">
              <w:rPr>
                <w:rFonts w:eastAsia="SimSun"/>
                <w:i/>
                <w:lang w:eastAsia="zh-CN"/>
              </w:rPr>
              <w:t>3</w:t>
            </w:r>
          </w:p>
        </w:tc>
        <w:tc>
          <w:tcPr>
            <w:tcW w:w="850" w:type="dxa"/>
            <w:shd w:val="clear" w:color="auto" w:fill="FFFFFF"/>
            <w:noWrap/>
          </w:tcPr>
          <w:p w14:paraId="4E735AB6" w14:textId="77777777" w:rsidR="009F734B" w:rsidRPr="000A6E80" w:rsidRDefault="009F734B" w:rsidP="000A6E80">
            <w:pPr>
              <w:jc w:val="center"/>
              <w:rPr>
                <w:rFonts w:eastAsia="SimSun"/>
                <w:i/>
                <w:lang w:eastAsia="zh-CN"/>
              </w:rPr>
            </w:pPr>
            <w:r w:rsidRPr="000A6E80">
              <w:rPr>
                <w:rFonts w:eastAsia="SimSun"/>
                <w:i/>
                <w:lang w:eastAsia="zh-CN"/>
              </w:rPr>
              <w:t>4</w:t>
            </w:r>
          </w:p>
        </w:tc>
        <w:tc>
          <w:tcPr>
            <w:tcW w:w="851" w:type="dxa"/>
            <w:shd w:val="clear" w:color="auto" w:fill="FFFFFF"/>
            <w:noWrap/>
          </w:tcPr>
          <w:p w14:paraId="3A6BC5BE" w14:textId="77777777" w:rsidR="009F734B" w:rsidRPr="000A6E80" w:rsidRDefault="009F734B" w:rsidP="000A6E80">
            <w:pPr>
              <w:jc w:val="center"/>
              <w:rPr>
                <w:rFonts w:eastAsia="SimSun"/>
                <w:i/>
                <w:lang w:eastAsia="zh-CN"/>
              </w:rPr>
            </w:pPr>
            <w:r w:rsidRPr="000A6E80">
              <w:rPr>
                <w:rFonts w:eastAsia="SimSun"/>
                <w:i/>
                <w:lang w:eastAsia="zh-CN"/>
              </w:rPr>
              <w:t>5</w:t>
            </w:r>
          </w:p>
        </w:tc>
        <w:tc>
          <w:tcPr>
            <w:tcW w:w="1275" w:type="dxa"/>
            <w:vMerge/>
            <w:shd w:val="clear" w:color="auto" w:fill="FFFFFF"/>
          </w:tcPr>
          <w:p w14:paraId="0D61E685" w14:textId="77777777" w:rsidR="009F734B" w:rsidRPr="009F734B" w:rsidRDefault="009F734B" w:rsidP="000A6E80">
            <w:pPr>
              <w:jc w:val="center"/>
              <w:rPr>
                <w:rFonts w:eastAsia="SimSun"/>
                <w:i/>
                <w:lang w:eastAsia="zh-CN"/>
              </w:rPr>
            </w:pPr>
          </w:p>
        </w:tc>
        <w:tc>
          <w:tcPr>
            <w:tcW w:w="1560" w:type="dxa"/>
            <w:vMerge/>
            <w:shd w:val="clear" w:color="auto" w:fill="FFFFFF"/>
          </w:tcPr>
          <w:p w14:paraId="0673DB10" w14:textId="2FC400DD" w:rsidR="009F734B" w:rsidRPr="000A6E80" w:rsidRDefault="009F734B" w:rsidP="000A6E80">
            <w:pPr>
              <w:jc w:val="center"/>
              <w:rPr>
                <w:rFonts w:eastAsia="SimSun"/>
                <w:i/>
                <w:lang w:eastAsia="zh-CN"/>
              </w:rPr>
            </w:pPr>
          </w:p>
        </w:tc>
      </w:tr>
      <w:tr w:rsidR="005A6B93" w:rsidRPr="000A6E80" w14:paraId="315FEFAA" w14:textId="77777777" w:rsidTr="009F734B">
        <w:trPr>
          <w:trHeight w:val="324"/>
        </w:trPr>
        <w:tc>
          <w:tcPr>
            <w:tcW w:w="1271" w:type="dxa"/>
            <w:shd w:val="clear" w:color="auto" w:fill="FFFFFF"/>
            <w:noWrap/>
            <w:hideMark/>
          </w:tcPr>
          <w:p w14:paraId="2C8B2993" w14:textId="77777777" w:rsidR="005A6B93" w:rsidRPr="000A6E80" w:rsidRDefault="005A6B93" w:rsidP="005A6B93">
            <w:pPr>
              <w:jc w:val="center"/>
              <w:rPr>
                <w:bCs/>
              </w:rPr>
            </w:pPr>
            <w:r w:rsidRPr="000A6E80">
              <w:rPr>
                <w:rFonts w:hint="eastAsia"/>
                <w:bCs/>
              </w:rPr>
              <w:t>11</w:t>
            </w:r>
          </w:p>
        </w:tc>
        <w:tc>
          <w:tcPr>
            <w:tcW w:w="866" w:type="dxa"/>
            <w:shd w:val="clear" w:color="auto" w:fill="FFFFFF"/>
            <w:noWrap/>
            <w:hideMark/>
          </w:tcPr>
          <w:p w14:paraId="71C6A712" w14:textId="4297832B" w:rsidR="005A6B93" w:rsidRPr="00180A0D" w:rsidRDefault="005A6B93" w:rsidP="005A6B93">
            <w:pPr>
              <w:jc w:val="center"/>
            </w:pPr>
            <w:r w:rsidRPr="00F82791">
              <w:t>3</w:t>
            </w:r>
          </w:p>
        </w:tc>
        <w:tc>
          <w:tcPr>
            <w:tcW w:w="896" w:type="dxa"/>
            <w:shd w:val="clear" w:color="auto" w:fill="FFFFFF"/>
            <w:noWrap/>
            <w:hideMark/>
          </w:tcPr>
          <w:p w14:paraId="6D043FFE" w14:textId="31990766" w:rsidR="005A6B93" w:rsidRPr="00180A0D" w:rsidRDefault="005A6B93" w:rsidP="005A6B93">
            <w:pPr>
              <w:jc w:val="center"/>
            </w:pPr>
            <w:r w:rsidRPr="00F82791">
              <w:t>13</w:t>
            </w:r>
          </w:p>
        </w:tc>
        <w:tc>
          <w:tcPr>
            <w:tcW w:w="790" w:type="dxa"/>
            <w:shd w:val="clear" w:color="auto" w:fill="FFFFFF"/>
            <w:noWrap/>
            <w:hideMark/>
          </w:tcPr>
          <w:p w14:paraId="5717E730" w14:textId="464935EA" w:rsidR="005A6B93" w:rsidRPr="00180A0D" w:rsidRDefault="005A6B93" w:rsidP="005A6B93">
            <w:pPr>
              <w:jc w:val="center"/>
            </w:pPr>
            <w:r w:rsidRPr="00F82791">
              <w:t>27</w:t>
            </w:r>
          </w:p>
        </w:tc>
        <w:tc>
          <w:tcPr>
            <w:tcW w:w="850" w:type="dxa"/>
            <w:shd w:val="clear" w:color="auto" w:fill="FFFFFF"/>
            <w:noWrap/>
            <w:hideMark/>
          </w:tcPr>
          <w:p w14:paraId="4B0CF647" w14:textId="5F31F266" w:rsidR="005A6B93" w:rsidRPr="00180A0D" w:rsidRDefault="005A6B93" w:rsidP="005A6B93">
            <w:pPr>
              <w:jc w:val="center"/>
            </w:pPr>
            <w:r w:rsidRPr="00F82791">
              <w:t>18</w:t>
            </w:r>
          </w:p>
        </w:tc>
        <w:tc>
          <w:tcPr>
            <w:tcW w:w="851" w:type="dxa"/>
            <w:shd w:val="clear" w:color="auto" w:fill="FFFFFF"/>
            <w:noWrap/>
            <w:hideMark/>
          </w:tcPr>
          <w:p w14:paraId="4B50D377" w14:textId="4FB02F2B" w:rsidR="005A6B93" w:rsidRPr="00180A0D" w:rsidRDefault="005A6B93" w:rsidP="005A6B93">
            <w:pPr>
              <w:jc w:val="center"/>
            </w:pPr>
            <w:r w:rsidRPr="00F82791">
              <w:t>8</w:t>
            </w:r>
          </w:p>
        </w:tc>
        <w:tc>
          <w:tcPr>
            <w:tcW w:w="1275" w:type="dxa"/>
            <w:shd w:val="clear" w:color="auto" w:fill="FFFFFF"/>
          </w:tcPr>
          <w:p w14:paraId="312CC9B2" w14:textId="048F77EE" w:rsidR="005A6B93" w:rsidRPr="009F734B" w:rsidRDefault="005A6B93" w:rsidP="005A6B93">
            <w:pPr>
              <w:jc w:val="center"/>
            </w:pPr>
            <w:r w:rsidRPr="00F82791">
              <w:t>69</w:t>
            </w:r>
          </w:p>
        </w:tc>
        <w:tc>
          <w:tcPr>
            <w:tcW w:w="1560" w:type="dxa"/>
            <w:shd w:val="clear" w:color="auto" w:fill="FFFFFF"/>
          </w:tcPr>
          <w:p w14:paraId="3E5A82FD" w14:textId="7132AAD1" w:rsidR="005A6B93" w:rsidRPr="00180A0D" w:rsidRDefault="005A6B93" w:rsidP="005A6B93">
            <w:pPr>
              <w:jc w:val="center"/>
            </w:pPr>
            <w:r w:rsidRPr="00F82791">
              <w:t xml:space="preserve">3.22 </w:t>
            </w:r>
          </w:p>
        </w:tc>
      </w:tr>
      <w:tr w:rsidR="005A6B93" w:rsidRPr="000A6E80" w14:paraId="6A7D120C" w14:textId="77777777" w:rsidTr="009F734B">
        <w:trPr>
          <w:trHeight w:val="324"/>
        </w:trPr>
        <w:tc>
          <w:tcPr>
            <w:tcW w:w="1271" w:type="dxa"/>
            <w:shd w:val="clear" w:color="auto" w:fill="FFFFFF"/>
            <w:noWrap/>
            <w:hideMark/>
          </w:tcPr>
          <w:p w14:paraId="487A18BC" w14:textId="77777777" w:rsidR="005A6B93" w:rsidRPr="000A6E80" w:rsidRDefault="005A6B93" w:rsidP="005A6B93">
            <w:pPr>
              <w:jc w:val="center"/>
              <w:rPr>
                <w:bCs/>
              </w:rPr>
            </w:pPr>
            <w:r w:rsidRPr="000A6E80">
              <w:rPr>
                <w:rFonts w:hint="eastAsia"/>
                <w:bCs/>
              </w:rPr>
              <w:t>12</w:t>
            </w:r>
          </w:p>
        </w:tc>
        <w:tc>
          <w:tcPr>
            <w:tcW w:w="866" w:type="dxa"/>
            <w:shd w:val="clear" w:color="auto" w:fill="FFFFFF"/>
            <w:noWrap/>
            <w:hideMark/>
          </w:tcPr>
          <w:p w14:paraId="0F13C52F" w14:textId="285F98AD" w:rsidR="005A6B93" w:rsidRPr="00180A0D" w:rsidRDefault="005A6B93" w:rsidP="005A6B93">
            <w:pPr>
              <w:jc w:val="center"/>
            </w:pPr>
            <w:r w:rsidRPr="00F82791">
              <w:t>6</w:t>
            </w:r>
          </w:p>
        </w:tc>
        <w:tc>
          <w:tcPr>
            <w:tcW w:w="896" w:type="dxa"/>
            <w:shd w:val="clear" w:color="auto" w:fill="FFFFFF"/>
            <w:noWrap/>
            <w:hideMark/>
          </w:tcPr>
          <w:p w14:paraId="04804A3C" w14:textId="662FAB65" w:rsidR="005A6B93" w:rsidRPr="00180A0D" w:rsidRDefault="005A6B93" w:rsidP="005A6B93">
            <w:pPr>
              <w:jc w:val="center"/>
            </w:pPr>
            <w:r w:rsidRPr="00F82791">
              <w:t>17</w:t>
            </w:r>
          </w:p>
        </w:tc>
        <w:tc>
          <w:tcPr>
            <w:tcW w:w="790" w:type="dxa"/>
            <w:shd w:val="clear" w:color="auto" w:fill="FFFFFF"/>
            <w:noWrap/>
            <w:hideMark/>
          </w:tcPr>
          <w:p w14:paraId="48AC8F14" w14:textId="1FD2A5E3" w:rsidR="005A6B93" w:rsidRPr="00180A0D" w:rsidRDefault="005A6B93" w:rsidP="005A6B93">
            <w:pPr>
              <w:jc w:val="center"/>
            </w:pPr>
            <w:r w:rsidRPr="00F82791">
              <w:t>17</w:t>
            </w:r>
          </w:p>
        </w:tc>
        <w:tc>
          <w:tcPr>
            <w:tcW w:w="850" w:type="dxa"/>
            <w:shd w:val="clear" w:color="auto" w:fill="FFFFFF"/>
            <w:noWrap/>
            <w:hideMark/>
          </w:tcPr>
          <w:p w14:paraId="1EF9BD59" w14:textId="08CF5177" w:rsidR="005A6B93" w:rsidRPr="00180A0D" w:rsidRDefault="005A6B93" w:rsidP="005A6B93">
            <w:pPr>
              <w:jc w:val="center"/>
            </w:pPr>
            <w:r w:rsidRPr="00F82791">
              <w:t>17</w:t>
            </w:r>
          </w:p>
        </w:tc>
        <w:tc>
          <w:tcPr>
            <w:tcW w:w="851" w:type="dxa"/>
            <w:shd w:val="clear" w:color="auto" w:fill="FFFFFF"/>
            <w:noWrap/>
            <w:hideMark/>
          </w:tcPr>
          <w:p w14:paraId="6DE1B2F5" w14:textId="63DB0B41" w:rsidR="005A6B93" w:rsidRPr="00180A0D" w:rsidRDefault="005A6B93" w:rsidP="005A6B93">
            <w:pPr>
              <w:jc w:val="center"/>
            </w:pPr>
            <w:r w:rsidRPr="00F82791">
              <w:t>13</w:t>
            </w:r>
          </w:p>
        </w:tc>
        <w:tc>
          <w:tcPr>
            <w:tcW w:w="1275" w:type="dxa"/>
            <w:shd w:val="clear" w:color="auto" w:fill="FFFFFF"/>
          </w:tcPr>
          <w:p w14:paraId="7684CCD9" w14:textId="235E4935" w:rsidR="005A6B93" w:rsidRPr="009F734B" w:rsidRDefault="005A6B93" w:rsidP="005A6B93">
            <w:pPr>
              <w:jc w:val="center"/>
            </w:pPr>
            <w:r w:rsidRPr="00F82791">
              <w:t>70</w:t>
            </w:r>
          </w:p>
        </w:tc>
        <w:tc>
          <w:tcPr>
            <w:tcW w:w="1560" w:type="dxa"/>
            <w:shd w:val="clear" w:color="auto" w:fill="FFFFFF"/>
          </w:tcPr>
          <w:p w14:paraId="0D0A9830" w14:textId="5B682B88" w:rsidR="005A6B93" w:rsidRPr="00180A0D" w:rsidRDefault="005A6B93" w:rsidP="005A6B93">
            <w:pPr>
              <w:jc w:val="center"/>
            </w:pPr>
            <w:r w:rsidRPr="00F82791">
              <w:t xml:space="preserve">3.20 </w:t>
            </w:r>
          </w:p>
        </w:tc>
      </w:tr>
      <w:tr w:rsidR="005A6B93" w:rsidRPr="000A6E80" w14:paraId="76D5D4E7" w14:textId="77777777" w:rsidTr="009F734B">
        <w:trPr>
          <w:trHeight w:val="324"/>
        </w:trPr>
        <w:tc>
          <w:tcPr>
            <w:tcW w:w="1271" w:type="dxa"/>
            <w:shd w:val="clear" w:color="auto" w:fill="FFFFFF"/>
            <w:noWrap/>
            <w:hideMark/>
          </w:tcPr>
          <w:p w14:paraId="5B2A416E" w14:textId="77777777" w:rsidR="005A6B93" w:rsidRPr="000A6E80" w:rsidRDefault="005A6B93" w:rsidP="005A6B93">
            <w:pPr>
              <w:jc w:val="center"/>
              <w:rPr>
                <w:bCs/>
              </w:rPr>
            </w:pPr>
            <w:r w:rsidRPr="000A6E80">
              <w:rPr>
                <w:rFonts w:hint="eastAsia"/>
                <w:bCs/>
              </w:rPr>
              <w:t>13</w:t>
            </w:r>
          </w:p>
        </w:tc>
        <w:tc>
          <w:tcPr>
            <w:tcW w:w="866" w:type="dxa"/>
            <w:shd w:val="clear" w:color="auto" w:fill="FFFFFF"/>
            <w:noWrap/>
            <w:hideMark/>
          </w:tcPr>
          <w:p w14:paraId="7F1D0873" w14:textId="2B1F3EC3" w:rsidR="005A6B93" w:rsidRPr="00180A0D" w:rsidRDefault="005A6B93" w:rsidP="005A6B93">
            <w:pPr>
              <w:jc w:val="center"/>
            </w:pPr>
            <w:r w:rsidRPr="00F82791">
              <w:t>0</w:t>
            </w:r>
          </w:p>
        </w:tc>
        <w:tc>
          <w:tcPr>
            <w:tcW w:w="896" w:type="dxa"/>
            <w:shd w:val="clear" w:color="auto" w:fill="FFFFFF"/>
            <w:noWrap/>
            <w:hideMark/>
          </w:tcPr>
          <w:p w14:paraId="17DA2EC6" w14:textId="62640B2E" w:rsidR="005A6B93" w:rsidRPr="00180A0D" w:rsidRDefault="005A6B93" w:rsidP="005A6B93">
            <w:pPr>
              <w:jc w:val="center"/>
            </w:pPr>
            <w:r w:rsidRPr="00F82791">
              <w:t>6</w:t>
            </w:r>
          </w:p>
        </w:tc>
        <w:tc>
          <w:tcPr>
            <w:tcW w:w="790" w:type="dxa"/>
            <w:shd w:val="clear" w:color="auto" w:fill="FFFFFF"/>
            <w:noWrap/>
            <w:hideMark/>
          </w:tcPr>
          <w:p w14:paraId="2841134F" w14:textId="33BCFE69" w:rsidR="005A6B93" w:rsidRPr="00180A0D" w:rsidRDefault="005A6B93" w:rsidP="005A6B93">
            <w:pPr>
              <w:jc w:val="center"/>
            </w:pPr>
            <w:r w:rsidRPr="00F82791">
              <w:t>11</w:t>
            </w:r>
          </w:p>
        </w:tc>
        <w:tc>
          <w:tcPr>
            <w:tcW w:w="850" w:type="dxa"/>
            <w:shd w:val="clear" w:color="auto" w:fill="FFFFFF"/>
            <w:noWrap/>
            <w:hideMark/>
          </w:tcPr>
          <w:p w14:paraId="638E8C13" w14:textId="58B68595" w:rsidR="005A6B93" w:rsidRPr="002A10F1" w:rsidRDefault="005A6B93" w:rsidP="005A6B93">
            <w:pPr>
              <w:jc w:val="center"/>
              <w:rPr>
                <w:b/>
              </w:rPr>
            </w:pPr>
            <w:r w:rsidRPr="00F82791">
              <w:t>33</w:t>
            </w:r>
          </w:p>
        </w:tc>
        <w:tc>
          <w:tcPr>
            <w:tcW w:w="851" w:type="dxa"/>
            <w:shd w:val="clear" w:color="auto" w:fill="FFFFFF"/>
            <w:noWrap/>
            <w:hideMark/>
          </w:tcPr>
          <w:p w14:paraId="6EA08E97" w14:textId="56319335" w:rsidR="005A6B93" w:rsidRPr="00180A0D" w:rsidRDefault="005A6B93" w:rsidP="005A6B93">
            <w:pPr>
              <w:jc w:val="center"/>
            </w:pPr>
            <w:r w:rsidRPr="00F82791">
              <w:t>20</w:t>
            </w:r>
          </w:p>
        </w:tc>
        <w:tc>
          <w:tcPr>
            <w:tcW w:w="1275" w:type="dxa"/>
            <w:shd w:val="clear" w:color="auto" w:fill="FFFFFF"/>
          </w:tcPr>
          <w:p w14:paraId="072A7F8F" w14:textId="7D0AFF2E" w:rsidR="005A6B93" w:rsidRPr="009F734B" w:rsidRDefault="005A6B93" w:rsidP="005A6B93">
            <w:pPr>
              <w:jc w:val="center"/>
            </w:pPr>
            <w:r w:rsidRPr="00F82791">
              <w:t>70</w:t>
            </w:r>
          </w:p>
        </w:tc>
        <w:tc>
          <w:tcPr>
            <w:tcW w:w="1560" w:type="dxa"/>
            <w:shd w:val="clear" w:color="auto" w:fill="FFFFFF"/>
          </w:tcPr>
          <w:p w14:paraId="147C1246" w14:textId="6E895765" w:rsidR="005A6B93" w:rsidRPr="005A6B93" w:rsidRDefault="005A6B93" w:rsidP="005A6B93">
            <w:pPr>
              <w:jc w:val="center"/>
              <w:rPr>
                <w:b/>
              </w:rPr>
            </w:pPr>
            <w:r w:rsidRPr="005A6B93">
              <w:rPr>
                <w:b/>
              </w:rPr>
              <w:t xml:space="preserve">3.96 </w:t>
            </w:r>
          </w:p>
        </w:tc>
      </w:tr>
      <w:tr w:rsidR="005A6B93" w:rsidRPr="000A6E80" w14:paraId="4DB097BD" w14:textId="77777777" w:rsidTr="009F734B">
        <w:trPr>
          <w:trHeight w:val="324"/>
        </w:trPr>
        <w:tc>
          <w:tcPr>
            <w:tcW w:w="1271" w:type="dxa"/>
            <w:shd w:val="clear" w:color="auto" w:fill="FFFFFF"/>
            <w:noWrap/>
            <w:hideMark/>
          </w:tcPr>
          <w:p w14:paraId="04559B15" w14:textId="77777777" w:rsidR="005A6B93" w:rsidRPr="000A6E80" w:rsidRDefault="005A6B93" w:rsidP="005A6B93">
            <w:pPr>
              <w:jc w:val="center"/>
              <w:rPr>
                <w:bCs/>
              </w:rPr>
            </w:pPr>
            <w:r w:rsidRPr="000A6E80">
              <w:rPr>
                <w:rFonts w:hint="eastAsia"/>
                <w:bCs/>
              </w:rPr>
              <w:t>14</w:t>
            </w:r>
          </w:p>
        </w:tc>
        <w:tc>
          <w:tcPr>
            <w:tcW w:w="866" w:type="dxa"/>
            <w:shd w:val="clear" w:color="auto" w:fill="FFFFFF"/>
            <w:noWrap/>
            <w:hideMark/>
          </w:tcPr>
          <w:p w14:paraId="632B1D2A" w14:textId="38223BC5" w:rsidR="005A6B93" w:rsidRPr="00180A0D" w:rsidRDefault="005A6B93" w:rsidP="005A6B93">
            <w:pPr>
              <w:jc w:val="center"/>
            </w:pPr>
            <w:r w:rsidRPr="00F82791">
              <w:t>4</w:t>
            </w:r>
          </w:p>
        </w:tc>
        <w:tc>
          <w:tcPr>
            <w:tcW w:w="896" w:type="dxa"/>
            <w:shd w:val="clear" w:color="auto" w:fill="FFFFFF"/>
            <w:noWrap/>
            <w:hideMark/>
          </w:tcPr>
          <w:p w14:paraId="080AB85E" w14:textId="22325022" w:rsidR="005A6B93" w:rsidRPr="00180A0D" w:rsidRDefault="005A6B93" w:rsidP="005A6B93">
            <w:pPr>
              <w:jc w:val="center"/>
            </w:pPr>
            <w:r w:rsidRPr="00F82791">
              <w:t>7</w:t>
            </w:r>
          </w:p>
        </w:tc>
        <w:tc>
          <w:tcPr>
            <w:tcW w:w="790" w:type="dxa"/>
            <w:shd w:val="clear" w:color="auto" w:fill="FFFFFF"/>
            <w:noWrap/>
            <w:hideMark/>
          </w:tcPr>
          <w:p w14:paraId="1E4F950A" w14:textId="48A5C884" w:rsidR="005A6B93" w:rsidRPr="00180A0D" w:rsidRDefault="005A6B93" w:rsidP="005A6B93">
            <w:pPr>
              <w:jc w:val="center"/>
            </w:pPr>
            <w:r w:rsidRPr="00F82791">
              <w:t>21</w:t>
            </w:r>
          </w:p>
        </w:tc>
        <w:tc>
          <w:tcPr>
            <w:tcW w:w="850" w:type="dxa"/>
            <w:shd w:val="clear" w:color="auto" w:fill="FFFFFF"/>
            <w:noWrap/>
            <w:hideMark/>
          </w:tcPr>
          <w:p w14:paraId="6E155E85" w14:textId="75C63684" w:rsidR="005A6B93" w:rsidRPr="00180A0D" w:rsidRDefault="005A6B93" w:rsidP="005A6B93">
            <w:pPr>
              <w:jc w:val="center"/>
            </w:pPr>
            <w:r w:rsidRPr="00F82791">
              <w:t>21</w:t>
            </w:r>
          </w:p>
        </w:tc>
        <w:tc>
          <w:tcPr>
            <w:tcW w:w="851" w:type="dxa"/>
            <w:shd w:val="clear" w:color="auto" w:fill="FFFFFF"/>
            <w:noWrap/>
            <w:hideMark/>
          </w:tcPr>
          <w:p w14:paraId="44D815DE" w14:textId="6CC5174B" w:rsidR="005A6B93" w:rsidRPr="00180A0D" w:rsidRDefault="005A6B93" w:rsidP="005A6B93">
            <w:pPr>
              <w:jc w:val="center"/>
            </w:pPr>
            <w:r w:rsidRPr="00F82791">
              <w:t>17</w:t>
            </w:r>
          </w:p>
        </w:tc>
        <w:tc>
          <w:tcPr>
            <w:tcW w:w="1275" w:type="dxa"/>
            <w:shd w:val="clear" w:color="auto" w:fill="FFFFFF"/>
          </w:tcPr>
          <w:p w14:paraId="46EECDC3" w14:textId="1A13CF39" w:rsidR="005A6B93" w:rsidRPr="009F734B" w:rsidRDefault="005A6B93" w:rsidP="005A6B93">
            <w:pPr>
              <w:jc w:val="center"/>
            </w:pPr>
            <w:r w:rsidRPr="00F82791">
              <w:t>70</w:t>
            </w:r>
          </w:p>
        </w:tc>
        <w:tc>
          <w:tcPr>
            <w:tcW w:w="1560" w:type="dxa"/>
            <w:shd w:val="clear" w:color="auto" w:fill="FFFFFF"/>
          </w:tcPr>
          <w:p w14:paraId="13D42C35" w14:textId="2750DC5B" w:rsidR="005A6B93" w:rsidRPr="00180A0D" w:rsidRDefault="005A6B93" w:rsidP="005A6B93">
            <w:pPr>
              <w:jc w:val="center"/>
            </w:pPr>
            <w:r w:rsidRPr="00F82791">
              <w:t xml:space="preserve">3.57 </w:t>
            </w:r>
          </w:p>
        </w:tc>
      </w:tr>
      <w:tr w:rsidR="005A6B93" w:rsidRPr="000A6E80" w14:paraId="4BA59F57" w14:textId="77777777" w:rsidTr="009F734B">
        <w:trPr>
          <w:trHeight w:val="324"/>
        </w:trPr>
        <w:tc>
          <w:tcPr>
            <w:tcW w:w="1271" w:type="dxa"/>
            <w:shd w:val="clear" w:color="auto" w:fill="FFFFFF"/>
            <w:noWrap/>
            <w:hideMark/>
          </w:tcPr>
          <w:p w14:paraId="0ABA0721" w14:textId="77777777" w:rsidR="005A6B93" w:rsidRPr="000A6E80" w:rsidRDefault="005A6B93" w:rsidP="005A6B93">
            <w:pPr>
              <w:jc w:val="center"/>
              <w:rPr>
                <w:bCs/>
              </w:rPr>
            </w:pPr>
            <w:r w:rsidRPr="000A6E80">
              <w:rPr>
                <w:rFonts w:hint="eastAsia"/>
                <w:bCs/>
              </w:rPr>
              <w:t>15</w:t>
            </w:r>
          </w:p>
        </w:tc>
        <w:tc>
          <w:tcPr>
            <w:tcW w:w="866" w:type="dxa"/>
            <w:shd w:val="clear" w:color="auto" w:fill="FFFFFF"/>
            <w:noWrap/>
            <w:hideMark/>
          </w:tcPr>
          <w:p w14:paraId="1DB02BD2" w14:textId="130020B1" w:rsidR="005A6B93" w:rsidRPr="00180A0D" w:rsidRDefault="005A6B93" w:rsidP="005A6B93">
            <w:pPr>
              <w:jc w:val="center"/>
            </w:pPr>
            <w:r w:rsidRPr="00F82791">
              <w:t>1</w:t>
            </w:r>
          </w:p>
        </w:tc>
        <w:tc>
          <w:tcPr>
            <w:tcW w:w="896" w:type="dxa"/>
            <w:shd w:val="clear" w:color="auto" w:fill="FFFFFF"/>
            <w:noWrap/>
            <w:hideMark/>
          </w:tcPr>
          <w:p w14:paraId="0A8DDEED" w14:textId="2FF7FDAE" w:rsidR="005A6B93" w:rsidRPr="00180A0D" w:rsidRDefault="005A6B93" w:rsidP="005A6B93">
            <w:pPr>
              <w:jc w:val="center"/>
            </w:pPr>
            <w:r w:rsidRPr="00F82791">
              <w:t>15</w:t>
            </w:r>
          </w:p>
        </w:tc>
        <w:tc>
          <w:tcPr>
            <w:tcW w:w="790" w:type="dxa"/>
            <w:shd w:val="clear" w:color="auto" w:fill="FFFFFF"/>
            <w:noWrap/>
            <w:hideMark/>
          </w:tcPr>
          <w:p w14:paraId="7FADD015" w14:textId="3DFA0F45" w:rsidR="005A6B93" w:rsidRPr="00180A0D" w:rsidRDefault="005A6B93" w:rsidP="005A6B93">
            <w:pPr>
              <w:jc w:val="center"/>
            </w:pPr>
            <w:r w:rsidRPr="00F82791">
              <w:t>21</w:t>
            </w:r>
          </w:p>
        </w:tc>
        <w:tc>
          <w:tcPr>
            <w:tcW w:w="850" w:type="dxa"/>
            <w:shd w:val="clear" w:color="auto" w:fill="FFFFFF"/>
            <w:noWrap/>
            <w:hideMark/>
          </w:tcPr>
          <w:p w14:paraId="4A14B95A" w14:textId="5CA8DB7E" w:rsidR="005A6B93" w:rsidRPr="00180A0D" w:rsidRDefault="005A6B93" w:rsidP="005A6B93">
            <w:pPr>
              <w:jc w:val="center"/>
            </w:pPr>
            <w:r w:rsidRPr="00F82791">
              <w:t>19</w:t>
            </w:r>
          </w:p>
        </w:tc>
        <w:tc>
          <w:tcPr>
            <w:tcW w:w="851" w:type="dxa"/>
            <w:shd w:val="clear" w:color="auto" w:fill="FFFFFF"/>
            <w:noWrap/>
            <w:hideMark/>
          </w:tcPr>
          <w:p w14:paraId="18179820" w14:textId="7D7BFA80" w:rsidR="005A6B93" w:rsidRPr="00180A0D" w:rsidRDefault="005A6B93" w:rsidP="005A6B93">
            <w:pPr>
              <w:jc w:val="center"/>
            </w:pPr>
            <w:r w:rsidRPr="00F82791">
              <w:t>13</w:t>
            </w:r>
          </w:p>
        </w:tc>
        <w:tc>
          <w:tcPr>
            <w:tcW w:w="1275" w:type="dxa"/>
            <w:shd w:val="clear" w:color="auto" w:fill="FFFFFF"/>
          </w:tcPr>
          <w:p w14:paraId="2BF5ECBC" w14:textId="51F75B4E" w:rsidR="005A6B93" w:rsidRPr="009F734B" w:rsidRDefault="005A6B93" w:rsidP="005A6B93">
            <w:pPr>
              <w:jc w:val="center"/>
            </w:pPr>
            <w:r w:rsidRPr="00F82791">
              <w:t>69</w:t>
            </w:r>
          </w:p>
        </w:tc>
        <w:tc>
          <w:tcPr>
            <w:tcW w:w="1560" w:type="dxa"/>
            <w:shd w:val="clear" w:color="auto" w:fill="FFFFFF"/>
          </w:tcPr>
          <w:p w14:paraId="48C1BE12" w14:textId="76AB3BD6" w:rsidR="005A6B93" w:rsidRPr="00180A0D" w:rsidRDefault="005A6B93" w:rsidP="005A6B93">
            <w:pPr>
              <w:jc w:val="center"/>
            </w:pPr>
            <w:r w:rsidRPr="00F82791">
              <w:t xml:space="preserve">3.41 </w:t>
            </w:r>
          </w:p>
        </w:tc>
      </w:tr>
      <w:tr w:rsidR="005A6B93" w:rsidRPr="000A6E80" w14:paraId="54549449" w14:textId="77777777" w:rsidTr="009F734B">
        <w:trPr>
          <w:trHeight w:val="324"/>
        </w:trPr>
        <w:tc>
          <w:tcPr>
            <w:tcW w:w="1271" w:type="dxa"/>
            <w:shd w:val="clear" w:color="auto" w:fill="FFFFFF"/>
            <w:noWrap/>
            <w:hideMark/>
          </w:tcPr>
          <w:p w14:paraId="2BDEAE8A" w14:textId="77777777" w:rsidR="005A6B93" w:rsidRPr="000A6E80" w:rsidRDefault="005A6B93" w:rsidP="005A6B93">
            <w:pPr>
              <w:jc w:val="center"/>
              <w:rPr>
                <w:bCs/>
              </w:rPr>
            </w:pPr>
            <w:r w:rsidRPr="000A6E80">
              <w:rPr>
                <w:rFonts w:hint="eastAsia"/>
                <w:bCs/>
              </w:rPr>
              <w:t>16</w:t>
            </w:r>
          </w:p>
        </w:tc>
        <w:tc>
          <w:tcPr>
            <w:tcW w:w="866" w:type="dxa"/>
            <w:shd w:val="clear" w:color="auto" w:fill="FFFFFF"/>
            <w:noWrap/>
            <w:hideMark/>
          </w:tcPr>
          <w:p w14:paraId="18DAA71F" w14:textId="436A9FE0" w:rsidR="005A6B93" w:rsidRPr="00180A0D" w:rsidRDefault="005A6B93" w:rsidP="005A6B93">
            <w:pPr>
              <w:jc w:val="center"/>
            </w:pPr>
            <w:r w:rsidRPr="00F82791">
              <w:t>1</w:t>
            </w:r>
          </w:p>
        </w:tc>
        <w:tc>
          <w:tcPr>
            <w:tcW w:w="896" w:type="dxa"/>
            <w:shd w:val="clear" w:color="auto" w:fill="FFFFFF"/>
            <w:noWrap/>
            <w:hideMark/>
          </w:tcPr>
          <w:p w14:paraId="174A1293" w14:textId="26975E06" w:rsidR="005A6B93" w:rsidRPr="00180A0D" w:rsidRDefault="005A6B93" w:rsidP="005A6B93">
            <w:pPr>
              <w:jc w:val="center"/>
            </w:pPr>
            <w:r w:rsidRPr="00F82791">
              <w:t>14</w:t>
            </w:r>
          </w:p>
        </w:tc>
        <w:tc>
          <w:tcPr>
            <w:tcW w:w="790" w:type="dxa"/>
            <w:shd w:val="clear" w:color="auto" w:fill="FFFFFF"/>
            <w:noWrap/>
            <w:hideMark/>
          </w:tcPr>
          <w:p w14:paraId="0FB761BB" w14:textId="26CB7683" w:rsidR="005A6B93" w:rsidRPr="00180A0D" w:rsidRDefault="005A6B93" w:rsidP="005A6B93">
            <w:pPr>
              <w:jc w:val="center"/>
            </w:pPr>
            <w:r w:rsidRPr="00F82791">
              <w:t>29</w:t>
            </w:r>
          </w:p>
        </w:tc>
        <w:tc>
          <w:tcPr>
            <w:tcW w:w="850" w:type="dxa"/>
            <w:shd w:val="clear" w:color="auto" w:fill="FFFFFF"/>
            <w:noWrap/>
            <w:hideMark/>
          </w:tcPr>
          <w:p w14:paraId="092CEBA0" w14:textId="78EADD9A" w:rsidR="005A6B93" w:rsidRPr="00180A0D" w:rsidRDefault="005A6B93" w:rsidP="005A6B93">
            <w:pPr>
              <w:jc w:val="center"/>
            </w:pPr>
            <w:r w:rsidRPr="00F82791">
              <w:t>18</w:t>
            </w:r>
          </w:p>
        </w:tc>
        <w:tc>
          <w:tcPr>
            <w:tcW w:w="851" w:type="dxa"/>
            <w:shd w:val="clear" w:color="auto" w:fill="FFFFFF"/>
            <w:noWrap/>
            <w:hideMark/>
          </w:tcPr>
          <w:p w14:paraId="1B57FE71" w14:textId="0A8E0E5E" w:rsidR="005A6B93" w:rsidRPr="00180A0D" w:rsidRDefault="005A6B93" w:rsidP="005A6B93">
            <w:pPr>
              <w:jc w:val="center"/>
            </w:pPr>
            <w:r w:rsidRPr="00F82791">
              <w:t>8</w:t>
            </w:r>
          </w:p>
        </w:tc>
        <w:tc>
          <w:tcPr>
            <w:tcW w:w="1275" w:type="dxa"/>
            <w:shd w:val="clear" w:color="auto" w:fill="FFFFFF"/>
          </w:tcPr>
          <w:p w14:paraId="35CDFA4B" w14:textId="07B4C466" w:rsidR="005A6B93" w:rsidRPr="009F734B" w:rsidRDefault="005A6B93" w:rsidP="005A6B93">
            <w:pPr>
              <w:jc w:val="center"/>
            </w:pPr>
            <w:r w:rsidRPr="00F82791">
              <w:t>70</w:t>
            </w:r>
          </w:p>
        </w:tc>
        <w:tc>
          <w:tcPr>
            <w:tcW w:w="1560" w:type="dxa"/>
            <w:shd w:val="clear" w:color="auto" w:fill="FFFFFF"/>
          </w:tcPr>
          <w:p w14:paraId="4E2DF674" w14:textId="58EB47DD" w:rsidR="005A6B93" w:rsidRPr="00180A0D" w:rsidRDefault="005A6B93" w:rsidP="005A6B93">
            <w:pPr>
              <w:jc w:val="center"/>
            </w:pPr>
            <w:r w:rsidRPr="00F82791">
              <w:t xml:space="preserve">3.26 </w:t>
            </w:r>
          </w:p>
        </w:tc>
      </w:tr>
      <w:tr w:rsidR="005A6B93" w:rsidRPr="000A6E80" w14:paraId="5CE941FE" w14:textId="77777777" w:rsidTr="009F734B">
        <w:trPr>
          <w:trHeight w:val="324"/>
        </w:trPr>
        <w:tc>
          <w:tcPr>
            <w:tcW w:w="1271" w:type="dxa"/>
            <w:shd w:val="clear" w:color="auto" w:fill="FFFFFF"/>
            <w:noWrap/>
            <w:hideMark/>
          </w:tcPr>
          <w:p w14:paraId="4BC98DAF" w14:textId="77777777" w:rsidR="005A6B93" w:rsidRPr="000A6E80" w:rsidRDefault="005A6B93" w:rsidP="005A6B93">
            <w:pPr>
              <w:jc w:val="center"/>
              <w:rPr>
                <w:bCs/>
              </w:rPr>
            </w:pPr>
            <w:r w:rsidRPr="000A6E80">
              <w:rPr>
                <w:rFonts w:hint="eastAsia"/>
                <w:bCs/>
              </w:rPr>
              <w:t>17</w:t>
            </w:r>
          </w:p>
        </w:tc>
        <w:tc>
          <w:tcPr>
            <w:tcW w:w="866" w:type="dxa"/>
            <w:shd w:val="clear" w:color="auto" w:fill="FFFFFF"/>
            <w:noWrap/>
            <w:hideMark/>
          </w:tcPr>
          <w:p w14:paraId="0E4D5243" w14:textId="4A83D6C1" w:rsidR="005A6B93" w:rsidRPr="00180A0D" w:rsidRDefault="005A6B93" w:rsidP="005A6B93">
            <w:pPr>
              <w:jc w:val="center"/>
            </w:pPr>
            <w:r w:rsidRPr="00F82791">
              <w:t>2</w:t>
            </w:r>
          </w:p>
        </w:tc>
        <w:tc>
          <w:tcPr>
            <w:tcW w:w="896" w:type="dxa"/>
            <w:shd w:val="clear" w:color="auto" w:fill="FFFFFF"/>
            <w:noWrap/>
            <w:hideMark/>
          </w:tcPr>
          <w:p w14:paraId="47598618" w14:textId="2D481760" w:rsidR="005A6B93" w:rsidRPr="00180A0D" w:rsidRDefault="005A6B93" w:rsidP="005A6B93">
            <w:pPr>
              <w:jc w:val="center"/>
            </w:pPr>
            <w:r w:rsidRPr="00F82791">
              <w:t>18</w:t>
            </w:r>
          </w:p>
        </w:tc>
        <w:tc>
          <w:tcPr>
            <w:tcW w:w="790" w:type="dxa"/>
            <w:shd w:val="clear" w:color="auto" w:fill="FFFFFF"/>
            <w:noWrap/>
            <w:hideMark/>
          </w:tcPr>
          <w:p w14:paraId="507A1192" w14:textId="6AF52268" w:rsidR="005A6B93" w:rsidRPr="00180A0D" w:rsidRDefault="005A6B93" w:rsidP="005A6B93">
            <w:pPr>
              <w:jc w:val="center"/>
            </w:pPr>
            <w:r w:rsidRPr="00F82791">
              <w:t>25</w:t>
            </w:r>
          </w:p>
        </w:tc>
        <w:tc>
          <w:tcPr>
            <w:tcW w:w="850" w:type="dxa"/>
            <w:shd w:val="clear" w:color="auto" w:fill="FFFFFF"/>
            <w:noWrap/>
            <w:hideMark/>
          </w:tcPr>
          <w:p w14:paraId="7600F97C" w14:textId="00FD39A5" w:rsidR="005A6B93" w:rsidRPr="00180A0D" w:rsidRDefault="005A6B93" w:rsidP="005A6B93">
            <w:pPr>
              <w:jc w:val="center"/>
            </w:pPr>
            <w:r w:rsidRPr="00F82791">
              <w:t>18</w:t>
            </w:r>
          </w:p>
        </w:tc>
        <w:tc>
          <w:tcPr>
            <w:tcW w:w="851" w:type="dxa"/>
            <w:shd w:val="clear" w:color="auto" w:fill="FFFFFF"/>
            <w:noWrap/>
            <w:hideMark/>
          </w:tcPr>
          <w:p w14:paraId="1E6FF605" w14:textId="4865420D" w:rsidR="005A6B93" w:rsidRPr="00180A0D" w:rsidRDefault="005A6B93" w:rsidP="005A6B93">
            <w:pPr>
              <w:jc w:val="center"/>
            </w:pPr>
            <w:r w:rsidRPr="00F82791">
              <w:t>6</w:t>
            </w:r>
          </w:p>
        </w:tc>
        <w:tc>
          <w:tcPr>
            <w:tcW w:w="1275" w:type="dxa"/>
            <w:shd w:val="clear" w:color="auto" w:fill="FFFFFF"/>
          </w:tcPr>
          <w:p w14:paraId="5DADD558" w14:textId="789988CB" w:rsidR="005A6B93" w:rsidRPr="009F734B" w:rsidRDefault="005A6B93" w:rsidP="005A6B93">
            <w:pPr>
              <w:jc w:val="center"/>
            </w:pPr>
            <w:r w:rsidRPr="00F82791">
              <w:t>69</w:t>
            </w:r>
          </w:p>
        </w:tc>
        <w:tc>
          <w:tcPr>
            <w:tcW w:w="1560" w:type="dxa"/>
            <w:shd w:val="clear" w:color="auto" w:fill="FFFFFF"/>
          </w:tcPr>
          <w:p w14:paraId="0ADD0A85" w14:textId="6D6567AD" w:rsidR="005A6B93" w:rsidRPr="00180A0D" w:rsidRDefault="005A6B93" w:rsidP="005A6B93">
            <w:pPr>
              <w:jc w:val="center"/>
            </w:pPr>
            <w:r w:rsidRPr="00F82791">
              <w:t xml:space="preserve">3.12 </w:t>
            </w:r>
          </w:p>
        </w:tc>
      </w:tr>
      <w:tr w:rsidR="005A6B93" w:rsidRPr="000A6E80" w14:paraId="7C445F52" w14:textId="77777777" w:rsidTr="009F734B">
        <w:trPr>
          <w:trHeight w:val="324"/>
        </w:trPr>
        <w:tc>
          <w:tcPr>
            <w:tcW w:w="1271" w:type="dxa"/>
            <w:shd w:val="clear" w:color="auto" w:fill="FFFFFF"/>
            <w:noWrap/>
            <w:hideMark/>
          </w:tcPr>
          <w:p w14:paraId="7B959785" w14:textId="77777777" w:rsidR="005A6B93" w:rsidRPr="000A6E80" w:rsidRDefault="005A6B93" w:rsidP="005A6B93">
            <w:pPr>
              <w:jc w:val="center"/>
              <w:rPr>
                <w:bCs/>
              </w:rPr>
            </w:pPr>
            <w:r w:rsidRPr="000A6E80">
              <w:rPr>
                <w:rFonts w:hint="eastAsia"/>
                <w:bCs/>
              </w:rPr>
              <w:t>18</w:t>
            </w:r>
          </w:p>
        </w:tc>
        <w:tc>
          <w:tcPr>
            <w:tcW w:w="866" w:type="dxa"/>
            <w:shd w:val="clear" w:color="auto" w:fill="FFFFFF"/>
            <w:noWrap/>
            <w:hideMark/>
          </w:tcPr>
          <w:p w14:paraId="34E2B8E3" w14:textId="5A405A16" w:rsidR="005A6B93" w:rsidRPr="00180A0D" w:rsidRDefault="005A6B93" w:rsidP="005A6B93">
            <w:pPr>
              <w:jc w:val="center"/>
            </w:pPr>
            <w:r w:rsidRPr="00F82791">
              <w:t>13</w:t>
            </w:r>
          </w:p>
        </w:tc>
        <w:tc>
          <w:tcPr>
            <w:tcW w:w="896" w:type="dxa"/>
            <w:shd w:val="clear" w:color="auto" w:fill="FFFFFF"/>
            <w:noWrap/>
            <w:hideMark/>
          </w:tcPr>
          <w:p w14:paraId="78DBA1C5" w14:textId="5C49E37D" w:rsidR="005A6B93" w:rsidRPr="00180A0D" w:rsidRDefault="005A6B93" w:rsidP="005A6B93">
            <w:pPr>
              <w:jc w:val="center"/>
            </w:pPr>
            <w:r w:rsidRPr="00F82791">
              <w:t>11</w:t>
            </w:r>
          </w:p>
        </w:tc>
        <w:tc>
          <w:tcPr>
            <w:tcW w:w="790" w:type="dxa"/>
            <w:shd w:val="clear" w:color="auto" w:fill="FFFFFF"/>
            <w:noWrap/>
            <w:hideMark/>
          </w:tcPr>
          <w:p w14:paraId="1CDA0372" w14:textId="04C38AE0" w:rsidR="005A6B93" w:rsidRPr="00180A0D" w:rsidRDefault="005A6B93" w:rsidP="005A6B93">
            <w:pPr>
              <w:jc w:val="center"/>
            </w:pPr>
            <w:r w:rsidRPr="00F82791">
              <w:t>20</w:t>
            </w:r>
          </w:p>
        </w:tc>
        <w:tc>
          <w:tcPr>
            <w:tcW w:w="850" w:type="dxa"/>
            <w:shd w:val="clear" w:color="auto" w:fill="FFFFFF"/>
            <w:noWrap/>
            <w:hideMark/>
          </w:tcPr>
          <w:p w14:paraId="72C2F012" w14:textId="69160F85" w:rsidR="005A6B93" w:rsidRPr="00180A0D" w:rsidRDefault="005A6B93" w:rsidP="005A6B93">
            <w:pPr>
              <w:jc w:val="center"/>
            </w:pPr>
            <w:r w:rsidRPr="00F82791">
              <w:t>14</w:t>
            </w:r>
          </w:p>
        </w:tc>
        <w:tc>
          <w:tcPr>
            <w:tcW w:w="851" w:type="dxa"/>
            <w:shd w:val="clear" w:color="auto" w:fill="FFFFFF"/>
            <w:noWrap/>
            <w:hideMark/>
          </w:tcPr>
          <w:p w14:paraId="3B80E391" w14:textId="54FB468F" w:rsidR="005A6B93" w:rsidRPr="00180A0D" w:rsidRDefault="005A6B93" w:rsidP="005A6B93">
            <w:pPr>
              <w:jc w:val="center"/>
            </w:pPr>
            <w:r w:rsidRPr="00F82791">
              <w:t>12</w:t>
            </w:r>
          </w:p>
        </w:tc>
        <w:tc>
          <w:tcPr>
            <w:tcW w:w="1275" w:type="dxa"/>
            <w:shd w:val="clear" w:color="auto" w:fill="FFFFFF"/>
          </w:tcPr>
          <w:p w14:paraId="1F443DEB" w14:textId="02C4DC32" w:rsidR="005A6B93" w:rsidRPr="009F734B" w:rsidRDefault="005A6B93" w:rsidP="005A6B93">
            <w:pPr>
              <w:jc w:val="center"/>
            </w:pPr>
            <w:r w:rsidRPr="00F82791">
              <w:t>70</w:t>
            </w:r>
          </w:p>
        </w:tc>
        <w:tc>
          <w:tcPr>
            <w:tcW w:w="1560" w:type="dxa"/>
            <w:shd w:val="clear" w:color="auto" w:fill="FFFFFF"/>
          </w:tcPr>
          <w:p w14:paraId="543B2697" w14:textId="1A309210" w:rsidR="005A6B93" w:rsidRDefault="005A6B93" w:rsidP="005A6B93">
            <w:pPr>
              <w:jc w:val="center"/>
            </w:pPr>
            <w:r w:rsidRPr="00F82791">
              <w:t xml:space="preserve">3.01 </w:t>
            </w:r>
          </w:p>
        </w:tc>
      </w:tr>
    </w:tbl>
    <w:p w14:paraId="6609BF47" w14:textId="77777777" w:rsidR="000A6E80" w:rsidRPr="000A6E80" w:rsidRDefault="000A6E80" w:rsidP="000A6E80">
      <w:pPr>
        <w:widowControl/>
        <w:rPr>
          <w:rFonts w:ascii="Times New Roman" w:eastAsia="SimSun" w:hAnsi="Times New Roman" w:cs="Times New Roman"/>
          <w:lang w:eastAsia="zh-CN"/>
        </w:rPr>
      </w:pPr>
    </w:p>
    <w:p w14:paraId="1EFBF59D" w14:textId="77777777" w:rsidR="000A6E80" w:rsidRDefault="000A6E80" w:rsidP="000A6E80">
      <w:pPr>
        <w:widowControl/>
        <w:rPr>
          <w:rFonts w:ascii="Times New Roman" w:eastAsia="SimSun" w:hAnsi="Times New Roman" w:cs="Times New Roman"/>
          <w:lang w:eastAsia="zh-CN"/>
        </w:rPr>
      </w:pPr>
      <w:r w:rsidRPr="000A6E80">
        <w:rPr>
          <w:rFonts w:ascii="Times New Roman" w:eastAsia="SimSun" w:hAnsi="Times New Roman" w:cs="Times New Roman"/>
          <w:lang w:eastAsia="zh-CN"/>
        </w:rPr>
        <w:t>Note: the rating of 1 means not important at all, and the rating of 5 means important to a very large extent.</w:t>
      </w:r>
    </w:p>
    <w:p w14:paraId="430A5450" w14:textId="77777777" w:rsidR="00B7101B" w:rsidRDefault="00B7101B" w:rsidP="000A6E80">
      <w:pPr>
        <w:widowControl/>
        <w:rPr>
          <w:rFonts w:ascii="Times New Roman" w:eastAsia="SimSun" w:hAnsi="Times New Roman" w:cs="Times New Roman"/>
          <w:lang w:eastAsia="zh-CN"/>
        </w:rPr>
      </w:pPr>
    </w:p>
    <w:p w14:paraId="7E515774" w14:textId="546029CE" w:rsidR="00B7101B" w:rsidRDefault="00B7101B" w:rsidP="000A6E80">
      <w:pPr>
        <w:widowControl/>
        <w:rPr>
          <w:rFonts w:ascii="Times New Roman" w:eastAsia="SimSun" w:hAnsi="Times New Roman" w:cs="Times New Roman"/>
          <w:lang w:eastAsia="zh-CN"/>
        </w:rPr>
      </w:pPr>
      <w:r>
        <w:rPr>
          <w:rFonts w:ascii="Times New Roman" w:eastAsia="SimSun" w:hAnsi="Times New Roman" w:cs="Times New Roman"/>
          <w:lang w:eastAsia="zh-CN"/>
        </w:rPr>
        <w:t>Figure 6</w:t>
      </w:r>
    </w:p>
    <w:p w14:paraId="0830B44F" w14:textId="33DDF192" w:rsidR="005A6B93" w:rsidRDefault="005A6B93" w:rsidP="005A6B93">
      <w:pPr>
        <w:widowControl/>
        <w:ind w:leftChars="-354" w:left="-850"/>
        <w:rPr>
          <w:rFonts w:ascii="Times New Roman" w:eastAsia="SimSun" w:hAnsi="Times New Roman" w:cs="Times New Roman"/>
          <w:lang w:eastAsia="zh-CN"/>
        </w:rPr>
      </w:pPr>
      <w:r>
        <w:rPr>
          <w:rFonts w:ascii="Times New Roman" w:eastAsia="SimSun" w:hAnsi="Times New Roman" w:cs="Times New Roman"/>
          <w:noProof/>
          <w:lang w:eastAsia="zh-CN"/>
        </w:rPr>
        <w:drawing>
          <wp:inline distT="0" distB="0" distL="0" distR="0" wp14:anchorId="448CFDB0" wp14:editId="195FB768">
            <wp:extent cx="6515100" cy="3548589"/>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7950" cy="3561035"/>
                    </a:xfrm>
                    <a:prstGeom prst="rect">
                      <a:avLst/>
                    </a:prstGeom>
                    <a:noFill/>
                  </pic:spPr>
                </pic:pic>
              </a:graphicData>
            </a:graphic>
          </wp:inline>
        </w:drawing>
      </w:r>
    </w:p>
    <w:p w14:paraId="1194E78B" w14:textId="080BCF93" w:rsidR="000A6E80" w:rsidRDefault="000A6E80" w:rsidP="00B7101B">
      <w:pPr>
        <w:widowControl/>
        <w:ind w:leftChars="-354" w:left="-850"/>
        <w:rPr>
          <w:rFonts w:ascii="Times New Roman" w:eastAsia="SimSun" w:hAnsi="Times New Roman" w:cs="Times New Roman"/>
          <w:lang w:eastAsia="zh-CN"/>
        </w:rPr>
      </w:pPr>
    </w:p>
    <w:p w14:paraId="18837047" w14:textId="77777777" w:rsidR="00B7101B" w:rsidRDefault="00B7101B">
      <w:pPr>
        <w:widowControl/>
        <w:rPr>
          <w:rFonts w:ascii="Times New Roman" w:eastAsia="SimSun" w:hAnsi="Times New Roman" w:cs="Times New Roman"/>
          <w:lang w:eastAsia="zh-CN"/>
        </w:rPr>
      </w:pPr>
      <w:r>
        <w:rPr>
          <w:rFonts w:ascii="Times New Roman" w:eastAsia="SimSun" w:hAnsi="Times New Roman" w:cs="Times New Roman"/>
          <w:lang w:eastAsia="zh-CN"/>
        </w:rPr>
        <w:br w:type="page"/>
      </w:r>
    </w:p>
    <w:p w14:paraId="2F04FA06" w14:textId="53A63765" w:rsidR="00465A9B" w:rsidRDefault="00465A9B" w:rsidP="00465A9B">
      <w:pPr>
        <w:widowControl/>
        <w:spacing w:after="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able 14: Awareness of the public engagement exercise</w:t>
      </w:r>
    </w:p>
    <w:tbl>
      <w:tblPr>
        <w:tblStyle w:val="4"/>
        <w:tblW w:w="0" w:type="auto"/>
        <w:tblLook w:val="04A0" w:firstRow="1" w:lastRow="0" w:firstColumn="1" w:lastColumn="0" w:noHBand="0" w:noVBand="1"/>
      </w:tblPr>
      <w:tblGrid>
        <w:gridCol w:w="5665"/>
        <w:gridCol w:w="1985"/>
      </w:tblGrid>
      <w:tr w:rsidR="00465A9B" w:rsidRPr="000A6E80" w14:paraId="57838CBC" w14:textId="77777777" w:rsidTr="0064713B">
        <w:tc>
          <w:tcPr>
            <w:tcW w:w="5665" w:type="dxa"/>
          </w:tcPr>
          <w:p w14:paraId="5DFB8E2E" w14:textId="3006BBCA" w:rsidR="00465A9B" w:rsidRPr="000A6E80" w:rsidRDefault="00465A9B" w:rsidP="0064713B">
            <w:pPr>
              <w:rPr>
                <w:rFonts w:ascii="Times New Roman" w:eastAsia="DengXian" w:hAnsi="Times New Roman"/>
                <w:i/>
                <w:lang w:eastAsia="zh-CN"/>
              </w:rPr>
            </w:pPr>
            <w:r>
              <w:rPr>
                <w:rFonts w:ascii="Times New Roman" w:eastAsia="DengXian" w:hAnsi="Times New Roman"/>
                <w:i/>
                <w:lang w:eastAsia="zh-CN"/>
              </w:rPr>
              <w:t>Awareness of public engagement exercise</w:t>
            </w:r>
          </w:p>
        </w:tc>
        <w:tc>
          <w:tcPr>
            <w:tcW w:w="1985" w:type="dxa"/>
          </w:tcPr>
          <w:p w14:paraId="168A6CFB" w14:textId="77777777" w:rsidR="00465A9B" w:rsidRPr="000A6E80" w:rsidRDefault="00465A9B" w:rsidP="0064713B">
            <w:pPr>
              <w:jc w:val="center"/>
              <w:rPr>
                <w:rFonts w:ascii="Times New Roman" w:eastAsia="DengXian" w:hAnsi="Times New Roman"/>
                <w:i/>
                <w:lang w:eastAsia="zh-CN"/>
              </w:rPr>
            </w:pPr>
            <w:r w:rsidRPr="000A6E80">
              <w:rPr>
                <w:rFonts w:ascii="Times New Roman" w:eastAsia="DengXian" w:hAnsi="Times New Roman"/>
                <w:i/>
                <w:lang w:eastAsia="zh-CN"/>
              </w:rPr>
              <w:t>No.</w:t>
            </w:r>
          </w:p>
        </w:tc>
      </w:tr>
      <w:tr w:rsidR="00465A9B" w:rsidRPr="000A6E80" w14:paraId="303A5341" w14:textId="77777777" w:rsidTr="0064713B">
        <w:tc>
          <w:tcPr>
            <w:tcW w:w="5665" w:type="dxa"/>
          </w:tcPr>
          <w:p w14:paraId="6CBAE0EF" w14:textId="77777777" w:rsidR="00465A9B" w:rsidRPr="000A6E80" w:rsidRDefault="00465A9B" w:rsidP="0064713B">
            <w:pPr>
              <w:rPr>
                <w:rFonts w:ascii="Times New Roman" w:eastAsia="DengXian" w:hAnsi="Times New Roman"/>
                <w:lang w:eastAsia="zh-CN"/>
              </w:rPr>
            </w:pPr>
            <w:r w:rsidRPr="000A6E80">
              <w:rPr>
                <w:rFonts w:ascii="Times New Roman" w:eastAsia="DengXian" w:hAnsi="Times New Roman"/>
                <w:lang w:eastAsia="zh-CN"/>
              </w:rPr>
              <w:t>Yes</w:t>
            </w:r>
          </w:p>
        </w:tc>
        <w:tc>
          <w:tcPr>
            <w:tcW w:w="1985" w:type="dxa"/>
          </w:tcPr>
          <w:p w14:paraId="58542C74" w14:textId="3955AAAB" w:rsidR="00465A9B" w:rsidRPr="000A6E80" w:rsidRDefault="00207EA8" w:rsidP="0064713B">
            <w:pPr>
              <w:jc w:val="center"/>
              <w:rPr>
                <w:rFonts w:ascii="Times New Roman" w:eastAsia="DengXian" w:hAnsi="Times New Roman"/>
                <w:lang w:eastAsia="zh-CN"/>
              </w:rPr>
            </w:pPr>
            <w:r>
              <w:rPr>
                <w:rFonts w:ascii="Times New Roman" w:eastAsia="DengXian" w:hAnsi="Times New Roman"/>
                <w:lang w:eastAsia="zh-CN"/>
              </w:rPr>
              <w:t>41</w:t>
            </w:r>
          </w:p>
        </w:tc>
      </w:tr>
      <w:tr w:rsidR="00465A9B" w:rsidRPr="000A6E80" w14:paraId="5B6F754F" w14:textId="77777777" w:rsidTr="0064713B">
        <w:tc>
          <w:tcPr>
            <w:tcW w:w="5665" w:type="dxa"/>
          </w:tcPr>
          <w:p w14:paraId="4898BAC8" w14:textId="77777777" w:rsidR="00465A9B" w:rsidRPr="000A6E80" w:rsidRDefault="00465A9B" w:rsidP="0064713B">
            <w:pPr>
              <w:rPr>
                <w:rFonts w:ascii="Times New Roman" w:eastAsia="DengXian" w:hAnsi="Times New Roman"/>
                <w:lang w:eastAsia="zh-CN"/>
              </w:rPr>
            </w:pPr>
            <w:r w:rsidRPr="000A6E80">
              <w:rPr>
                <w:rFonts w:ascii="Times New Roman" w:eastAsia="DengXian" w:hAnsi="Times New Roman"/>
                <w:lang w:eastAsia="zh-CN"/>
              </w:rPr>
              <w:t>No</w:t>
            </w:r>
          </w:p>
        </w:tc>
        <w:tc>
          <w:tcPr>
            <w:tcW w:w="1985" w:type="dxa"/>
          </w:tcPr>
          <w:p w14:paraId="26426027" w14:textId="4802B13C" w:rsidR="00465A9B" w:rsidRPr="000A6E80" w:rsidRDefault="00926F0E" w:rsidP="0064713B">
            <w:pPr>
              <w:jc w:val="center"/>
              <w:rPr>
                <w:rFonts w:ascii="Times New Roman" w:eastAsia="DengXian" w:hAnsi="Times New Roman"/>
                <w:lang w:eastAsia="zh-CN"/>
              </w:rPr>
            </w:pPr>
            <w:r>
              <w:rPr>
                <w:rFonts w:ascii="Times New Roman" w:eastAsia="DengXian" w:hAnsi="Times New Roman"/>
                <w:lang w:eastAsia="zh-CN"/>
              </w:rPr>
              <w:t>2</w:t>
            </w:r>
            <w:r w:rsidR="00207EA8">
              <w:rPr>
                <w:rFonts w:ascii="Times New Roman" w:eastAsia="DengXian" w:hAnsi="Times New Roman"/>
                <w:lang w:eastAsia="zh-CN"/>
              </w:rPr>
              <w:t>7</w:t>
            </w:r>
          </w:p>
        </w:tc>
      </w:tr>
      <w:tr w:rsidR="00465A9B" w:rsidRPr="000A6E80" w14:paraId="49E6A7FB" w14:textId="77777777" w:rsidTr="0064713B">
        <w:tc>
          <w:tcPr>
            <w:tcW w:w="5665" w:type="dxa"/>
          </w:tcPr>
          <w:p w14:paraId="5DF439EE" w14:textId="77777777" w:rsidR="00465A9B" w:rsidRPr="000A6E80" w:rsidRDefault="00465A9B" w:rsidP="0064713B">
            <w:pPr>
              <w:rPr>
                <w:rFonts w:ascii="Times New Roman" w:eastAsia="DengXian" w:hAnsi="Times New Roman"/>
                <w:lang w:eastAsia="zh-CN"/>
              </w:rPr>
            </w:pPr>
            <w:r w:rsidRPr="000A6E80">
              <w:rPr>
                <w:rFonts w:ascii="Times New Roman" w:eastAsia="DengXian" w:hAnsi="Times New Roman"/>
                <w:lang w:eastAsia="zh-CN"/>
              </w:rPr>
              <w:t>Not specified</w:t>
            </w:r>
          </w:p>
        </w:tc>
        <w:tc>
          <w:tcPr>
            <w:tcW w:w="1985" w:type="dxa"/>
          </w:tcPr>
          <w:p w14:paraId="7D5F3E51" w14:textId="34814D98" w:rsidR="00465A9B" w:rsidRPr="000A6E80" w:rsidRDefault="00465A9B" w:rsidP="0064713B">
            <w:pPr>
              <w:jc w:val="center"/>
              <w:rPr>
                <w:rFonts w:ascii="Times New Roman" w:eastAsia="DengXian" w:hAnsi="Times New Roman"/>
                <w:lang w:eastAsia="zh-CN"/>
              </w:rPr>
            </w:pPr>
            <w:r>
              <w:rPr>
                <w:rFonts w:ascii="Times New Roman" w:eastAsia="DengXian" w:hAnsi="Times New Roman"/>
                <w:lang w:eastAsia="zh-CN"/>
              </w:rPr>
              <w:t>2</w:t>
            </w:r>
          </w:p>
        </w:tc>
      </w:tr>
      <w:tr w:rsidR="00465A9B" w:rsidRPr="000A6E80" w14:paraId="7D9ED92C" w14:textId="77777777" w:rsidTr="0064713B">
        <w:tc>
          <w:tcPr>
            <w:tcW w:w="5665" w:type="dxa"/>
          </w:tcPr>
          <w:p w14:paraId="30C71A15" w14:textId="77777777" w:rsidR="00465A9B" w:rsidRPr="000A6E80" w:rsidRDefault="00465A9B" w:rsidP="0064713B">
            <w:pPr>
              <w:jc w:val="right"/>
              <w:rPr>
                <w:rFonts w:ascii="Times New Roman" w:eastAsia="DengXian" w:hAnsi="Times New Roman"/>
                <w:i/>
                <w:lang w:eastAsia="zh-CN"/>
              </w:rPr>
            </w:pPr>
            <w:r w:rsidRPr="000A6E80">
              <w:rPr>
                <w:rFonts w:ascii="Times New Roman" w:eastAsia="DengXian" w:hAnsi="Times New Roman"/>
                <w:i/>
                <w:lang w:eastAsia="zh-CN"/>
              </w:rPr>
              <w:t>Total</w:t>
            </w:r>
          </w:p>
        </w:tc>
        <w:tc>
          <w:tcPr>
            <w:tcW w:w="1985" w:type="dxa"/>
          </w:tcPr>
          <w:p w14:paraId="61405F8F" w14:textId="21C8FF7D" w:rsidR="00465A9B" w:rsidRPr="000A6E80" w:rsidRDefault="00207EA8" w:rsidP="0064713B">
            <w:pPr>
              <w:jc w:val="center"/>
              <w:rPr>
                <w:rFonts w:ascii="Times New Roman" w:eastAsia="DengXian" w:hAnsi="Times New Roman"/>
                <w:lang w:eastAsia="zh-CN"/>
              </w:rPr>
            </w:pPr>
            <w:r>
              <w:rPr>
                <w:rFonts w:ascii="Times New Roman" w:eastAsia="DengXian" w:hAnsi="Times New Roman"/>
                <w:lang w:eastAsia="zh-CN"/>
              </w:rPr>
              <w:t>70</w:t>
            </w:r>
          </w:p>
        </w:tc>
      </w:tr>
    </w:tbl>
    <w:p w14:paraId="1957302D" w14:textId="4C1AE1F9" w:rsidR="00465A9B" w:rsidRDefault="00BC7EB2" w:rsidP="000A6E80">
      <w:pPr>
        <w:widowControl/>
        <w:rPr>
          <w:rFonts w:ascii="Times New Roman" w:hAnsi="Times New Roman" w:cs="Times New Roman"/>
        </w:rPr>
      </w:pPr>
      <w:r>
        <w:rPr>
          <w:rFonts w:ascii="Times New Roman" w:hAnsi="Times New Roman" w:cs="Times New Roman"/>
        </w:rPr>
        <w:t xml:space="preserve">Note: </w:t>
      </w:r>
      <w:r w:rsidR="00465A9B">
        <w:rPr>
          <w:rFonts w:ascii="Times New Roman" w:hAnsi="Times New Roman" w:cs="Times New Roman" w:hint="eastAsia"/>
        </w:rPr>
        <w:t>F</w:t>
      </w:r>
      <w:r>
        <w:rPr>
          <w:rFonts w:ascii="Times New Roman" w:hAnsi="Times New Roman" w:cs="Times New Roman"/>
        </w:rPr>
        <w:t>or</w:t>
      </w:r>
      <w:r w:rsidR="007F70D8">
        <w:rPr>
          <w:rFonts w:ascii="Times New Roman" w:hAnsi="Times New Roman" w:cs="Times New Roman"/>
        </w:rPr>
        <w:t xml:space="preserve"> those answering</w:t>
      </w:r>
      <w:r>
        <w:rPr>
          <w:rFonts w:ascii="Times New Roman" w:hAnsi="Times New Roman" w:cs="Times New Roman"/>
        </w:rPr>
        <w:t xml:space="preserve"> yes,</w:t>
      </w:r>
      <w:r w:rsidR="008226BA">
        <w:rPr>
          <w:rFonts w:ascii="Times New Roman" w:hAnsi="Times New Roman" w:cs="Times New Roman"/>
        </w:rPr>
        <w:t xml:space="preserve"> </w:t>
      </w:r>
      <w:r w:rsidR="00926F0E">
        <w:rPr>
          <w:rFonts w:ascii="Times New Roman" w:hAnsi="Times New Roman" w:cs="Times New Roman"/>
        </w:rPr>
        <w:t>2</w:t>
      </w:r>
      <w:r w:rsidR="00207EA8">
        <w:rPr>
          <w:rFonts w:ascii="Times New Roman" w:hAnsi="Times New Roman" w:cs="Times New Roman"/>
        </w:rPr>
        <w:t>7</w:t>
      </w:r>
      <w:r w:rsidR="008226BA">
        <w:rPr>
          <w:rFonts w:ascii="Times New Roman" w:hAnsi="Times New Roman" w:cs="Times New Roman"/>
        </w:rPr>
        <w:t xml:space="preserve"> said </w:t>
      </w:r>
      <w:r>
        <w:rPr>
          <w:rFonts w:ascii="Times New Roman" w:hAnsi="Times New Roman" w:cs="Times New Roman"/>
        </w:rPr>
        <w:t>the sour</w:t>
      </w:r>
      <w:r w:rsidR="00D94AC4">
        <w:rPr>
          <w:rFonts w:ascii="Times New Roman" w:hAnsi="Times New Roman" w:cs="Times New Roman"/>
        </w:rPr>
        <w:t>ce of information is from media, and t</w:t>
      </w:r>
      <w:r w:rsidR="00926F0E">
        <w:rPr>
          <w:rFonts w:ascii="Times New Roman" w:hAnsi="Times New Roman" w:cs="Times New Roman"/>
        </w:rPr>
        <w:t>hree</w:t>
      </w:r>
      <w:r w:rsidR="00D94AC4">
        <w:rPr>
          <w:rFonts w:ascii="Times New Roman" w:hAnsi="Times New Roman" w:cs="Times New Roman"/>
        </w:rPr>
        <w:t xml:space="preserve"> mentioned that it is from professional organizations, such as HKIE, HKIA, </w:t>
      </w:r>
      <w:proofErr w:type="gramStart"/>
      <w:r w:rsidR="00D94AC4">
        <w:rPr>
          <w:rFonts w:ascii="Times New Roman" w:hAnsi="Times New Roman" w:cs="Times New Roman"/>
        </w:rPr>
        <w:t>RICS</w:t>
      </w:r>
      <w:proofErr w:type="gramEnd"/>
      <w:r w:rsidR="00D94AC4">
        <w:rPr>
          <w:rFonts w:ascii="Times New Roman" w:hAnsi="Times New Roman" w:cs="Times New Roman"/>
        </w:rPr>
        <w:t>.</w:t>
      </w:r>
    </w:p>
    <w:p w14:paraId="17C732D4" w14:textId="77777777" w:rsidR="00465A9B" w:rsidRPr="00207EA8" w:rsidRDefault="00465A9B" w:rsidP="000A6E80">
      <w:pPr>
        <w:widowControl/>
        <w:rPr>
          <w:rFonts w:ascii="Times New Roman" w:eastAsia="SimSun" w:hAnsi="Times New Roman" w:cs="Times New Roman"/>
          <w:lang w:eastAsia="zh-CN"/>
        </w:rPr>
      </w:pPr>
    </w:p>
    <w:p w14:paraId="057710CA" w14:textId="4E3A4848" w:rsidR="000A6E80" w:rsidRPr="000A6E80" w:rsidRDefault="000A6E80" w:rsidP="00465A9B">
      <w:pPr>
        <w:widowControl/>
        <w:spacing w:after="240"/>
        <w:rPr>
          <w:rFonts w:ascii="Times New Roman" w:eastAsia="PMingLiU" w:hAnsi="Times New Roman" w:cs="Times New Roman"/>
          <w:iCs/>
          <w:color w:val="000000"/>
          <w:kern w:val="0"/>
          <w:szCs w:val="18"/>
          <w:lang w:eastAsia="en-US"/>
        </w:rPr>
      </w:pPr>
      <w:r w:rsidRPr="000A6E80">
        <w:rPr>
          <w:rFonts w:ascii="Times New Roman" w:eastAsia="SimSun" w:hAnsi="Times New Roman" w:cs="Times New Roman"/>
          <w:lang w:eastAsia="zh-CN"/>
        </w:rPr>
        <w:t>Table 1</w:t>
      </w:r>
      <w:r w:rsidR="00465A9B">
        <w:rPr>
          <w:rFonts w:ascii="Times New Roman" w:eastAsia="SimSun" w:hAnsi="Times New Roman" w:cs="Times New Roman"/>
          <w:lang w:eastAsia="zh-CN"/>
        </w:rPr>
        <w:t>5</w:t>
      </w:r>
      <w:r w:rsidRPr="000A6E80">
        <w:rPr>
          <w:rFonts w:ascii="Times New Roman" w:eastAsia="SimSun" w:hAnsi="Times New Roman" w:cs="Times New Roman"/>
          <w:lang w:eastAsia="zh-CN"/>
        </w:rPr>
        <w:t xml:space="preserve">: </w:t>
      </w:r>
      <w:r w:rsidRPr="000A6E80">
        <w:rPr>
          <w:rFonts w:ascii="Times New Roman" w:eastAsia="PMingLiU" w:hAnsi="Times New Roman" w:cs="Times New Roman"/>
          <w:iCs/>
          <w:color w:val="000000"/>
          <w:kern w:val="0"/>
          <w:szCs w:val="18"/>
          <w:lang w:eastAsia="en-US"/>
        </w:rPr>
        <w:t>Previous involvement of land development projects driven by land supply options</w:t>
      </w:r>
    </w:p>
    <w:tbl>
      <w:tblPr>
        <w:tblStyle w:val="4"/>
        <w:tblW w:w="0" w:type="auto"/>
        <w:tblLook w:val="04A0" w:firstRow="1" w:lastRow="0" w:firstColumn="1" w:lastColumn="0" w:noHBand="0" w:noVBand="1"/>
      </w:tblPr>
      <w:tblGrid>
        <w:gridCol w:w="5665"/>
        <w:gridCol w:w="1985"/>
      </w:tblGrid>
      <w:tr w:rsidR="000A6E80" w:rsidRPr="000A6E80" w14:paraId="4BE911B3" w14:textId="77777777" w:rsidTr="006A2D0D">
        <w:tc>
          <w:tcPr>
            <w:tcW w:w="5665" w:type="dxa"/>
          </w:tcPr>
          <w:p w14:paraId="43CBC350" w14:textId="77777777" w:rsidR="000A6E80" w:rsidRPr="000A6E80" w:rsidRDefault="000A6E80" w:rsidP="000A6E80">
            <w:pPr>
              <w:rPr>
                <w:rFonts w:ascii="Times New Roman" w:eastAsia="DengXian" w:hAnsi="Times New Roman"/>
                <w:i/>
                <w:lang w:eastAsia="zh-CN"/>
              </w:rPr>
            </w:pPr>
            <w:bookmarkStart w:id="29" w:name="_Hlk520292129"/>
            <w:r w:rsidRPr="000A6E80">
              <w:rPr>
                <w:rFonts w:ascii="Times New Roman" w:eastAsia="DengXian" w:hAnsi="Times New Roman"/>
                <w:i/>
                <w:lang w:eastAsia="zh-CN"/>
              </w:rPr>
              <w:t>Previous involvements</w:t>
            </w:r>
          </w:p>
        </w:tc>
        <w:tc>
          <w:tcPr>
            <w:tcW w:w="1985" w:type="dxa"/>
          </w:tcPr>
          <w:p w14:paraId="7B10BB29" w14:textId="77777777" w:rsidR="000A6E80" w:rsidRPr="000A6E80" w:rsidRDefault="000A6E80" w:rsidP="000A6E80">
            <w:pPr>
              <w:jc w:val="center"/>
              <w:rPr>
                <w:rFonts w:ascii="Times New Roman" w:eastAsia="DengXian" w:hAnsi="Times New Roman"/>
                <w:i/>
                <w:lang w:eastAsia="zh-CN"/>
              </w:rPr>
            </w:pPr>
            <w:r w:rsidRPr="000A6E80">
              <w:rPr>
                <w:rFonts w:ascii="Times New Roman" w:eastAsia="DengXian" w:hAnsi="Times New Roman"/>
                <w:i/>
                <w:lang w:eastAsia="zh-CN"/>
              </w:rPr>
              <w:t>No.</w:t>
            </w:r>
          </w:p>
        </w:tc>
      </w:tr>
      <w:tr w:rsidR="000A6E80" w:rsidRPr="000A6E80" w14:paraId="2AC58B7E" w14:textId="77777777" w:rsidTr="006A2D0D">
        <w:tc>
          <w:tcPr>
            <w:tcW w:w="5665" w:type="dxa"/>
          </w:tcPr>
          <w:p w14:paraId="4758D8F8" w14:textId="77777777" w:rsidR="000A6E80" w:rsidRPr="000A6E80" w:rsidRDefault="000A6E80" w:rsidP="000A6E80">
            <w:pPr>
              <w:rPr>
                <w:rFonts w:ascii="Times New Roman" w:eastAsia="DengXian" w:hAnsi="Times New Roman"/>
                <w:lang w:eastAsia="zh-CN"/>
              </w:rPr>
            </w:pPr>
            <w:r w:rsidRPr="000A6E80">
              <w:rPr>
                <w:rFonts w:ascii="Times New Roman" w:eastAsia="DengXian" w:hAnsi="Times New Roman"/>
                <w:lang w:eastAsia="zh-CN"/>
              </w:rPr>
              <w:t>Yes</w:t>
            </w:r>
          </w:p>
        </w:tc>
        <w:tc>
          <w:tcPr>
            <w:tcW w:w="1985" w:type="dxa"/>
          </w:tcPr>
          <w:p w14:paraId="36886CE0" w14:textId="66E4BEDB" w:rsidR="000A6E80" w:rsidRPr="000A6E80" w:rsidRDefault="00926F0E" w:rsidP="000A6E80">
            <w:pPr>
              <w:jc w:val="center"/>
              <w:rPr>
                <w:rFonts w:ascii="Times New Roman" w:eastAsia="DengXian" w:hAnsi="Times New Roman"/>
                <w:lang w:eastAsia="zh-CN"/>
              </w:rPr>
            </w:pPr>
            <w:r>
              <w:rPr>
                <w:rFonts w:ascii="Times New Roman" w:eastAsia="DengXian" w:hAnsi="Times New Roman"/>
                <w:lang w:eastAsia="zh-CN"/>
              </w:rPr>
              <w:t>1</w:t>
            </w:r>
            <w:r w:rsidR="00207EA8">
              <w:rPr>
                <w:rFonts w:ascii="Times New Roman" w:eastAsia="DengXian" w:hAnsi="Times New Roman"/>
                <w:lang w:eastAsia="zh-CN"/>
              </w:rPr>
              <w:t>4</w:t>
            </w:r>
          </w:p>
        </w:tc>
      </w:tr>
      <w:tr w:rsidR="000A6E80" w:rsidRPr="000A6E80" w14:paraId="38B58CBA" w14:textId="77777777" w:rsidTr="006A2D0D">
        <w:tc>
          <w:tcPr>
            <w:tcW w:w="5665" w:type="dxa"/>
          </w:tcPr>
          <w:p w14:paraId="77852A80" w14:textId="77777777" w:rsidR="000A6E80" w:rsidRPr="000A6E80" w:rsidRDefault="000A6E80" w:rsidP="000A6E80">
            <w:pPr>
              <w:rPr>
                <w:rFonts w:ascii="Times New Roman" w:eastAsia="DengXian" w:hAnsi="Times New Roman"/>
                <w:lang w:eastAsia="zh-CN"/>
              </w:rPr>
            </w:pPr>
            <w:r w:rsidRPr="000A6E80">
              <w:rPr>
                <w:rFonts w:ascii="Times New Roman" w:eastAsia="DengXian" w:hAnsi="Times New Roman"/>
                <w:lang w:eastAsia="zh-CN"/>
              </w:rPr>
              <w:t>No</w:t>
            </w:r>
          </w:p>
        </w:tc>
        <w:tc>
          <w:tcPr>
            <w:tcW w:w="1985" w:type="dxa"/>
          </w:tcPr>
          <w:p w14:paraId="4ABC6683" w14:textId="32979251" w:rsidR="000A6E80" w:rsidRPr="000A6E80" w:rsidRDefault="00F017D5" w:rsidP="000A6E80">
            <w:pPr>
              <w:jc w:val="center"/>
              <w:rPr>
                <w:rFonts w:ascii="Times New Roman" w:eastAsia="DengXian" w:hAnsi="Times New Roman"/>
                <w:lang w:eastAsia="zh-CN"/>
              </w:rPr>
            </w:pPr>
            <w:r>
              <w:rPr>
                <w:rFonts w:ascii="Times New Roman" w:eastAsia="DengXian" w:hAnsi="Times New Roman"/>
                <w:lang w:eastAsia="zh-CN"/>
              </w:rPr>
              <w:t>5</w:t>
            </w:r>
            <w:r w:rsidR="00207EA8">
              <w:rPr>
                <w:rFonts w:ascii="Times New Roman" w:eastAsia="DengXian" w:hAnsi="Times New Roman"/>
                <w:lang w:eastAsia="zh-CN"/>
              </w:rPr>
              <w:t>5</w:t>
            </w:r>
          </w:p>
        </w:tc>
      </w:tr>
      <w:tr w:rsidR="000A6E80" w:rsidRPr="000A6E80" w14:paraId="43DEA3AC" w14:textId="77777777" w:rsidTr="006A2D0D">
        <w:tc>
          <w:tcPr>
            <w:tcW w:w="5665" w:type="dxa"/>
          </w:tcPr>
          <w:p w14:paraId="27E48CF2" w14:textId="77777777" w:rsidR="000A6E80" w:rsidRPr="000A6E80" w:rsidRDefault="000A6E80" w:rsidP="000A6E80">
            <w:pPr>
              <w:rPr>
                <w:rFonts w:ascii="Times New Roman" w:eastAsia="DengXian" w:hAnsi="Times New Roman"/>
                <w:lang w:eastAsia="zh-CN"/>
              </w:rPr>
            </w:pPr>
            <w:r w:rsidRPr="000A6E80">
              <w:rPr>
                <w:rFonts w:ascii="Times New Roman" w:eastAsia="DengXian" w:hAnsi="Times New Roman"/>
                <w:lang w:eastAsia="zh-CN"/>
              </w:rPr>
              <w:t>Not specified</w:t>
            </w:r>
          </w:p>
        </w:tc>
        <w:tc>
          <w:tcPr>
            <w:tcW w:w="1985" w:type="dxa"/>
          </w:tcPr>
          <w:p w14:paraId="05FFDD6F" w14:textId="77777777" w:rsidR="000A6E80" w:rsidRPr="000A6E80" w:rsidRDefault="000A6E80" w:rsidP="000A6E80">
            <w:pPr>
              <w:jc w:val="center"/>
              <w:rPr>
                <w:rFonts w:ascii="Times New Roman" w:eastAsia="DengXian" w:hAnsi="Times New Roman"/>
                <w:lang w:eastAsia="zh-CN"/>
              </w:rPr>
            </w:pPr>
            <w:r w:rsidRPr="000A6E80">
              <w:rPr>
                <w:rFonts w:ascii="Times New Roman" w:eastAsia="DengXian" w:hAnsi="Times New Roman"/>
                <w:lang w:eastAsia="zh-CN"/>
              </w:rPr>
              <w:t>1</w:t>
            </w:r>
          </w:p>
        </w:tc>
      </w:tr>
      <w:tr w:rsidR="000A6E80" w:rsidRPr="000A6E80" w14:paraId="6AEDDAC8" w14:textId="77777777" w:rsidTr="006A2D0D">
        <w:tc>
          <w:tcPr>
            <w:tcW w:w="5665" w:type="dxa"/>
          </w:tcPr>
          <w:p w14:paraId="4F39C7BD" w14:textId="77777777" w:rsidR="000A6E80" w:rsidRPr="000A6E80" w:rsidRDefault="000A6E80" w:rsidP="000A6E80">
            <w:pPr>
              <w:jc w:val="right"/>
              <w:rPr>
                <w:rFonts w:ascii="Times New Roman" w:eastAsia="DengXian" w:hAnsi="Times New Roman"/>
                <w:i/>
                <w:lang w:eastAsia="zh-CN"/>
              </w:rPr>
            </w:pPr>
            <w:r w:rsidRPr="000A6E80">
              <w:rPr>
                <w:rFonts w:ascii="Times New Roman" w:eastAsia="DengXian" w:hAnsi="Times New Roman"/>
                <w:i/>
                <w:lang w:eastAsia="zh-CN"/>
              </w:rPr>
              <w:t>Total</w:t>
            </w:r>
          </w:p>
        </w:tc>
        <w:tc>
          <w:tcPr>
            <w:tcW w:w="1985" w:type="dxa"/>
          </w:tcPr>
          <w:p w14:paraId="76B077B9" w14:textId="62D918BD" w:rsidR="000A6E80" w:rsidRPr="000A6E80" w:rsidRDefault="00207EA8" w:rsidP="000A6E80">
            <w:pPr>
              <w:jc w:val="center"/>
              <w:rPr>
                <w:rFonts w:ascii="Times New Roman" w:eastAsia="DengXian" w:hAnsi="Times New Roman"/>
                <w:lang w:eastAsia="zh-CN"/>
              </w:rPr>
            </w:pPr>
            <w:r>
              <w:rPr>
                <w:rFonts w:ascii="Times New Roman" w:eastAsia="DengXian" w:hAnsi="Times New Roman"/>
                <w:lang w:eastAsia="zh-CN"/>
              </w:rPr>
              <w:t>70</w:t>
            </w:r>
          </w:p>
        </w:tc>
      </w:tr>
      <w:bookmarkEnd w:id="29"/>
    </w:tbl>
    <w:p w14:paraId="41EF1E1F" w14:textId="77777777" w:rsidR="000A6E80" w:rsidRDefault="000A6E80" w:rsidP="000A6E80">
      <w:pPr>
        <w:widowControl/>
        <w:jc w:val="both"/>
        <w:rPr>
          <w:rFonts w:ascii="Times New Roman" w:eastAsia="PMingLiU" w:hAnsi="Times New Roman" w:cs="Times New Roman"/>
          <w:kern w:val="0"/>
          <w:szCs w:val="24"/>
          <w:lang w:eastAsia="en-US"/>
        </w:rPr>
      </w:pPr>
    </w:p>
    <w:p w14:paraId="0D6361A8" w14:textId="207860B7" w:rsidR="000A6E80" w:rsidRPr="000A6E80" w:rsidRDefault="000A6E80" w:rsidP="000A6E80">
      <w:pPr>
        <w:widowControl/>
        <w:spacing w:after="240"/>
        <w:jc w:val="both"/>
        <w:rPr>
          <w:rFonts w:ascii="Times New Roman" w:eastAsia="PMingLiU" w:hAnsi="Times New Roman" w:cs="Times New Roman"/>
          <w:iCs/>
          <w:color w:val="000000"/>
          <w:kern w:val="0"/>
          <w:szCs w:val="18"/>
          <w:lang w:eastAsia="en-US"/>
        </w:rPr>
      </w:pPr>
      <w:r w:rsidRPr="000A6E80">
        <w:rPr>
          <w:rFonts w:ascii="Times New Roman" w:eastAsia="DengXian" w:hAnsi="Times New Roman" w:cs="Times New Roman" w:hint="eastAsia"/>
          <w:kern w:val="0"/>
          <w:szCs w:val="24"/>
          <w:lang w:eastAsia="zh-CN"/>
        </w:rPr>
        <w:t>T</w:t>
      </w:r>
      <w:r w:rsidRPr="000A6E80">
        <w:rPr>
          <w:rFonts w:ascii="Times New Roman" w:eastAsia="DengXian" w:hAnsi="Times New Roman" w:cs="Times New Roman"/>
          <w:kern w:val="0"/>
          <w:szCs w:val="24"/>
          <w:lang w:eastAsia="zh-CN"/>
        </w:rPr>
        <w:t>able 1</w:t>
      </w:r>
      <w:r w:rsidR="00465A9B">
        <w:rPr>
          <w:rFonts w:ascii="Times New Roman" w:eastAsia="DengXian" w:hAnsi="Times New Roman" w:cs="Times New Roman"/>
          <w:kern w:val="0"/>
          <w:szCs w:val="24"/>
          <w:lang w:eastAsia="zh-CN"/>
        </w:rPr>
        <w:t>6</w:t>
      </w:r>
      <w:r w:rsidRPr="000A6E80">
        <w:rPr>
          <w:rFonts w:ascii="Times New Roman" w:eastAsia="DengXian" w:hAnsi="Times New Roman" w:cs="Times New Roman"/>
          <w:kern w:val="0"/>
          <w:szCs w:val="24"/>
          <w:lang w:eastAsia="zh-CN"/>
        </w:rPr>
        <w:t xml:space="preserve">: </w:t>
      </w:r>
      <w:r w:rsidRPr="000A6E80">
        <w:rPr>
          <w:rFonts w:ascii="Times New Roman" w:eastAsia="PMingLiU" w:hAnsi="Times New Roman" w:cs="Times New Roman"/>
          <w:iCs/>
          <w:color w:val="000000"/>
          <w:kern w:val="0"/>
          <w:szCs w:val="18"/>
          <w:lang w:eastAsia="en-US"/>
        </w:rPr>
        <w:t>Opinion on types of land use of high demand in Hong Kong</w:t>
      </w:r>
    </w:p>
    <w:tbl>
      <w:tblPr>
        <w:tblStyle w:val="12"/>
        <w:tblW w:w="0" w:type="auto"/>
        <w:tblLook w:val="04A0" w:firstRow="1" w:lastRow="0" w:firstColumn="1" w:lastColumn="0" w:noHBand="0" w:noVBand="1"/>
      </w:tblPr>
      <w:tblGrid>
        <w:gridCol w:w="5665"/>
        <w:gridCol w:w="1985"/>
      </w:tblGrid>
      <w:tr w:rsidR="000A6E80" w:rsidRPr="000A6E80" w14:paraId="34D21BC8" w14:textId="77777777" w:rsidTr="006A2D0D">
        <w:tc>
          <w:tcPr>
            <w:tcW w:w="5665" w:type="dxa"/>
          </w:tcPr>
          <w:p w14:paraId="38A62E11" w14:textId="77777777" w:rsidR="000A6E80" w:rsidRPr="000A6E80" w:rsidRDefault="000A6E80" w:rsidP="000A6E80">
            <w:pPr>
              <w:rPr>
                <w:rFonts w:ascii="Times New Roman" w:eastAsia="DengXian" w:hAnsi="Times New Roman"/>
                <w:i/>
                <w:lang w:eastAsia="zh-CN"/>
              </w:rPr>
            </w:pPr>
            <w:r w:rsidRPr="000A6E80">
              <w:rPr>
                <w:rFonts w:ascii="Times New Roman" w:eastAsia="DengXian" w:hAnsi="Times New Roman"/>
                <w:i/>
                <w:lang w:eastAsia="zh-CN"/>
              </w:rPr>
              <w:t>Types of land use</w:t>
            </w:r>
          </w:p>
        </w:tc>
        <w:tc>
          <w:tcPr>
            <w:tcW w:w="1985" w:type="dxa"/>
          </w:tcPr>
          <w:p w14:paraId="5A421951" w14:textId="77777777" w:rsidR="000A6E80" w:rsidRPr="000A6E80" w:rsidRDefault="000A6E80" w:rsidP="000A6E80">
            <w:pPr>
              <w:jc w:val="center"/>
              <w:rPr>
                <w:rFonts w:ascii="Times New Roman" w:eastAsia="DengXian" w:hAnsi="Times New Roman"/>
                <w:i/>
                <w:lang w:eastAsia="zh-CN"/>
              </w:rPr>
            </w:pPr>
            <w:r w:rsidRPr="000A6E80">
              <w:rPr>
                <w:rFonts w:ascii="Times New Roman" w:eastAsia="DengXian" w:hAnsi="Times New Roman"/>
                <w:i/>
                <w:lang w:eastAsia="zh-CN"/>
              </w:rPr>
              <w:t>No.</w:t>
            </w:r>
          </w:p>
        </w:tc>
      </w:tr>
      <w:tr w:rsidR="000A6E80" w:rsidRPr="000A6E80" w14:paraId="5D7480AE" w14:textId="77777777" w:rsidTr="006A2D0D">
        <w:tc>
          <w:tcPr>
            <w:tcW w:w="5665" w:type="dxa"/>
          </w:tcPr>
          <w:p w14:paraId="7B809BF3" w14:textId="77777777" w:rsidR="000A6E80" w:rsidRPr="000A6E80" w:rsidRDefault="000A6E80" w:rsidP="000A6E80">
            <w:pPr>
              <w:rPr>
                <w:rFonts w:ascii="Times New Roman" w:eastAsia="DengXian" w:hAnsi="Times New Roman"/>
                <w:lang w:eastAsia="zh-CN"/>
              </w:rPr>
            </w:pPr>
            <w:r w:rsidRPr="000A6E80">
              <w:rPr>
                <w:rFonts w:ascii="Times New Roman" w:eastAsia="DengXian" w:hAnsi="Times New Roman"/>
                <w:lang w:eastAsia="zh-CN"/>
              </w:rPr>
              <w:t>Residential</w:t>
            </w:r>
          </w:p>
        </w:tc>
        <w:tc>
          <w:tcPr>
            <w:tcW w:w="1985" w:type="dxa"/>
          </w:tcPr>
          <w:p w14:paraId="0FEBA062" w14:textId="0AB29691" w:rsidR="000A6E80" w:rsidRPr="000A6E80" w:rsidRDefault="00F017D5" w:rsidP="000A6E80">
            <w:pPr>
              <w:jc w:val="center"/>
              <w:rPr>
                <w:rFonts w:eastAsia="DengXian" w:cs="Calibri"/>
                <w:lang w:eastAsia="zh-CN"/>
              </w:rPr>
            </w:pPr>
            <w:r>
              <w:rPr>
                <w:rFonts w:eastAsia="DengXian" w:cs="Calibri"/>
                <w:lang w:eastAsia="zh-CN"/>
              </w:rPr>
              <w:t>6</w:t>
            </w:r>
            <w:r w:rsidR="00207EA8">
              <w:rPr>
                <w:rFonts w:eastAsia="DengXian" w:cs="Calibri"/>
                <w:lang w:eastAsia="zh-CN"/>
              </w:rPr>
              <w:t>8</w:t>
            </w:r>
          </w:p>
        </w:tc>
      </w:tr>
      <w:tr w:rsidR="000A6E80" w:rsidRPr="000A6E80" w14:paraId="3FCD6481" w14:textId="77777777" w:rsidTr="006A2D0D">
        <w:tc>
          <w:tcPr>
            <w:tcW w:w="5665" w:type="dxa"/>
          </w:tcPr>
          <w:p w14:paraId="59796C13" w14:textId="77777777" w:rsidR="000A6E80" w:rsidRPr="000A6E80" w:rsidRDefault="000A6E80" w:rsidP="000A6E80">
            <w:pPr>
              <w:rPr>
                <w:rFonts w:ascii="Times New Roman" w:eastAsia="DengXian" w:hAnsi="Times New Roman"/>
                <w:lang w:eastAsia="zh-CN"/>
              </w:rPr>
            </w:pPr>
            <w:r w:rsidRPr="000A6E80">
              <w:rPr>
                <w:rFonts w:ascii="Times New Roman" w:eastAsia="DengXian" w:hAnsi="Times New Roman"/>
                <w:lang w:eastAsia="zh-CN"/>
              </w:rPr>
              <w:t>Commercial/industrial</w:t>
            </w:r>
          </w:p>
        </w:tc>
        <w:tc>
          <w:tcPr>
            <w:tcW w:w="1985" w:type="dxa"/>
          </w:tcPr>
          <w:p w14:paraId="2233FF14" w14:textId="39A53F72" w:rsidR="000A6E80" w:rsidRPr="000A6E80" w:rsidRDefault="00F017D5" w:rsidP="000A6E80">
            <w:pPr>
              <w:jc w:val="center"/>
              <w:rPr>
                <w:rFonts w:eastAsia="DengXian" w:cs="Calibri"/>
                <w:lang w:eastAsia="zh-CN"/>
              </w:rPr>
            </w:pPr>
            <w:r>
              <w:rPr>
                <w:rFonts w:eastAsia="DengXian" w:cs="Calibri"/>
                <w:lang w:eastAsia="zh-CN"/>
              </w:rPr>
              <w:t>2</w:t>
            </w:r>
            <w:r w:rsidR="00207EA8">
              <w:rPr>
                <w:rFonts w:eastAsia="DengXian" w:cs="Calibri"/>
                <w:lang w:eastAsia="zh-CN"/>
              </w:rPr>
              <w:t>1</w:t>
            </w:r>
          </w:p>
        </w:tc>
      </w:tr>
      <w:tr w:rsidR="000A6E80" w:rsidRPr="000A6E80" w14:paraId="1D801042" w14:textId="77777777" w:rsidTr="006A2D0D">
        <w:tc>
          <w:tcPr>
            <w:tcW w:w="5665" w:type="dxa"/>
          </w:tcPr>
          <w:p w14:paraId="45957238" w14:textId="77777777" w:rsidR="000A6E80" w:rsidRPr="000A6E80" w:rsidRDefault="000A6E80" w:rsidP="000A6E80">
            <w:pPr>
              <w:rPr>
                <w:rFonts w:ascii="Times New Roman" w:eastAsia="DengXian" w:hAnsi="Times New Roman"/>
                <w:lang w:eastAsia="zh-CN"/>
              </w:rPr>
            </w:pPr>
            <w:r w:rsidRPr="000A6E80">
              <w:rPr>
                <w:rFonts w:ascii="Times New Roman" w:eastAsia="DengXian" w:hAnsi="Times New Roman"/>
                <w:lang w:eastAsia="zh-CN"/>
              </w:rPr>
              <w:t>Government, Institution or Community</w:t>
            </w:r>
          </w:p>
        </w:tc>
        <w:tc>
          <w:tcPr>
            <w:tcW w:w="1985" w:type="dxa"/>
          </w:tcPr>
          <w:p w14:paraId="1B452796" w14:textId="2B2D569A" w:rsidR="000A6E80" w:rsidRDefault="00F017D5" w:rsidP="000A6E80">
            <w:pPr>
              <w:jc w:val="center"/>
              <w:rPr>
                <w:rFonts w:eastAsia="DengXian" w:cs="Calibri"/>
                <w:lang w:eastAsia="zh-CN"/>
              </w:rPr>
            </w:pPr>
            <w:r>
              <w:rPr>
                <w:rFonts w:eastAsia="DengXian" w:cs="Calibri"/>
                <w:lang w:eastAsia="zh-CN"/>
              </w:rPr>
              <w:t>1</w:t>
            </w:r>
            <w:r w:rsidR="00207EA8">
              <w:rPr>
                <w:rFonts w:eastAsia="DengXian" w:cs="Calibri"/>
                <w:lang w:eastAsia="zh-CN"/>
              </w:rPr>
              <w:t>4</w:t>
            </w:r>
          </w:p>
          <w:p w14:paraId="114BA184" w14:textId="45F320FB" w:rsidR="00F017D5" w:rsidRPr="000A6E80" w:rsidRDefault="00F017D5" w:rsidP="000A6E80">
            <w:pPr>
              <w:jc w:val="center"/>
              <w:rPr>
                <w:rFonts w:eastAsia="DengXian" w:cs="Calibri"/>
                <w:lang w:eastAsia="zh-CN"/>
              </w:rPr>
            </w:pPr>
          </w:p>
        </w:tc>
      </w:tr>
      <w:tr w:rsidR="000A6E80" w:rsidRPr="000A6E80" w14:paraId="6738A63A" w14:textId="77777777" w:rsidTr="006A2D0D">
        <w:tc>
          <w:tcPr>
            <w:tcW w:w="5665" w:type="dxa"/>
          </w:tcPr>
          <w:p w14:paraId="54FC7C82" w14:textId="77777777" w:rsidR="000A6E80" w:rsidRPr="000A6E80" w:rsidRDefault="000A6E80" w:rsidP="000A6E80">
            <w:pPr>
              <w:rPr>
                <w:rFonts w:ascii="Times New Roman" w:eastAsia="DengXian" w:hAnsi="Times New Roman"/>
                <w:lang w:eastAsia="zh-CN"/>
              </w:rPr>
            </w:pPr>
            <w:r w:rsidRPr="000A6E80">
              <w:rPr>
                <w:rFonts w:ascii="Times New Roman" w:eastAsia="DengXian" w:hAnsi="Times New Roman"/>
                <w:lang w:eastAsia="zh-CN"/>
              </w:rPr>
              <w:t>Open space, transport and infrastructure facilities</w:t>
            </w:r>
          </w:p>
        </w:tc>
        <w:tc>
          <w:tcPr>
            <w:tcW w:w="1985" w:type="dxa"/>
          </w:tcPr>
          <w:p w14:paraId="75415A78" w14:textId="11E6ED16" w:rsidR="000A6E80" w:rsidRPr="000A6E80" w:rsidRDefault="00F017D5" w:rsidP="000A6E80">
            <w:pPr>
              <w:jc w:val="center"/>
              <w:rPr>
                <w:rFonts w:eastAsia="DengXian" w:cs="Calibri"/>
                <w:lang w:eastAsia="zh-CN"/>
              </w:rPr>
            </w:pPr>
            <w:r>
              <w:rPr>
                <w:rFonts w:eastAsia="DengXian" w:cs="Calibri"/>
                <w:lang w:eastAsia="zh-CN"/>
              </w:rPr>
              <w:t>8</w:t>
            </w:r>
          </w:p>
        </w:tc>
      </w:tr>
    </w:tbl>
    <w:p w14:paraId="034DE9FF" w14:textId="77777777" w:rsidR="000A6E80" w:rsidRPr="000A6E80" w:rsidRDefault="000A6E80" w:rsidP="000A6E80">
      <w:pPr>
        <w:widowControl/>
        <w:jc w:val="both"/>
        <w:rPr>
          <w:rFonts w:ascii="Times New Roman" w:eastAsia="PMingLiU" w:hAnsi="Times New Roman" w:cs="Times New Roman"/>
          <w:kern w:val="0"/>
          <w:szCs w:val="24"/>
          <w:lang w:eastAsia="en-US"/>
        </w:rPr>
      </w:pPr>
    </w:p>
    <w:p w14:paraId="5F1696D4" w14:textId="77777777" w:rsidR="000A6E80" w:rsidRDefault="000A6E80" w:rsidP="000A6E80">
      <w:pPr>
        <w:widowControl/>
        <w:jc w:val="both"/>
        <w:rPr>
          <w:rFonts w:ascii="Times New Roman" w:eastAsia="SimSun" w:hAnsi="Times New Roman" w:cs="Times New Roman"/>
          <w:kern w:val="0"/>
          <w:szCs w:val="24"/>
          <w:lang w:eastAsia="zh-CN"/>
        </w:rPr>
      </w:pPr>
      <w:r w:rsidRPr="000A6E80">
        <w:rPr>
          <w:rFonts w:ascii="Times New Roman" w:eastAsia="SimSun" w:hAnsi="Times New Roman" w:cs="Times New Roman" w:hint="eastAsia"/>
          <w:kern w:val="0"/>
          <w:szCs w:val="24"/>
          <w:lang w:eastAsia="zh-CN"/>
        </w:rPr>
        <w:t>N</w:t>
      </w:r>
      <w:r w:rsidRPr="000A6E80">
        <w:rPr>
          <w:rFonts w:ascii="Times New Roman" w:eastAsia="SimSun" w:hAnsi="Times New Roman" w:cs="Times New Roman"/>
          <w:kern w:val="0"/>
          <w:szCs w:val="24"/>
          <w:lang w:eastAsia="zh-CN"/>
        </w:rPr>
        <w:t>ote: Multiple selections are allowed.</w:t>
      </w:r>
    </w:p>
    <w:p w14:paraId="00A52FE5" w14:textId="77777777" w:rsidR="009E7224" w:rsidRDefault="009E7224" w:rsidP="000A6E80">
      <w:pPr>
        <w:widowControl/>
        <w:jc w:val="both"/>
        <w:rPr>
          <w:rFonts w:ascii="Times New Roman" w:eastAsia="SimSun" w:hAnsi="Times New Roman" w:cs="Times New Roman"/>
          <w:kern w:val="0"/>
          <w:szCs w:val="24"/>
          <w:lang w:eastAsia="zh-CN"/>
        </w:rPr>
      </w:pPr>
    </w:p>
    <w:p w14:paraId="5C2B0562" w14:textId="77777777" w:rsidR="00376E03" w:rsidRDefault="00376E03">
      <w:pPr>
        <w:widowControl/>
        <w:rPr>
          <w:rFonts w:ascii="Times New Roman" w:eastAsia="SimSun" w:hAnsi="Times New Roman" w:cs="Times New Roman"/>
          <w:kern w:val="0"/>
          <w:szCs w:val="24"/>
          <w:lang w:eastAsia="zh-CN"/>
        </w:rPr>
      </w:pPr>
      <w:r>
        <w:rPr>
          <w:rFonts w:ascii="Times New Roman" w:eastAsia="SimSun" w:hAnsi="Times New Roman" w:cs="Times New Roman"/>
          <w:kern w:val="0"/>
          <w:szCs w:val="24"/>
          <w:lang w:eastAsia="zh-CN"/>
        </w:rPr>
        <w:br w:type="page"/>
      </w:r>
    </w:p>
    <w:p w14:paraId="797A6C59" w14:textId="77777777" w:rsidR="009E7224" w:rsidRPr="00376E03" w:rsidRDefault="00376E03" w:rsidP="000A6E80">
      <w:pPr>
        <w:widowControl/>
        <w:jc w:val="both"/>
        <w:rPr>
          <w:rFonts w:ascii="Times New Roman" w:hAnsi="Times New Roman" w:cs="Times New Roman"/>
          <w:b/>
          <w:kern w:val="0"/>
          <w:szCs w:val="24"/>
        </w:rPr>
      </w:pPr>
      <w:r w:rsidRPr="00376E03">
        <w:rPr>
          <w:rFonts w:ascii="Times New Roman" w:hAnsi="Times New Roman" w:cs="Times New Roman" w:hint="eastAsia"/>
          <w:b/>
          <w:kern w:val="0"/>
          <w:szCs w:val="24"/>
        </w:rPr>
        <w:t>A</w:t>
      </w:r>
      <w:r w:rsidRPr="00376E03">
        <w:rPr>
          <w:rFonts w:ascii="Times New Roman" w:hAnsi="Times New Roman" w:cs="Times New Roman"/>
          <w:b/>
          <w:kern w:val="0"/>
          <w:szCs w:val="24"/>
        </w:rPr>
        <w:t>ppendix 5</w:t>
      </w:r>
    </w:p>
    <w:p w14:paraId="689B7F47" w14:textId="77777777" w:rsidR="008142BE" w:rsidRPr="00376E03" w:rsidRDefault="00376E03" w:rsidP="008142BE">
      <w:pPr>
        <w:widowControl/>
        <w:rPr>
          <w:rFonts w:ascii="Times New Roman" w:hAnsi="Times New Roman" w:cs="Times New Roman"/>
          <w:kern w:val="0"/>
          <w:szCs w:val="24"/>
        </w:rPr>
      </w:pPr>
      <w:r>
        <w:rPr>
          <w:rFonts w:ascii="Times New Roman" w:hAnsi="Times New Roman" w:cs="Times New Roman"/>
          <w:kern w:val="0"/>
          <w:szCs w:val="24"/>
        </w:rPr>
        <w:t>Questionnaire Form</w:t>
      </w:r>
      <w:r w:rsidR="008142BE" w:rsidRPr="0064550C">
        <w:rPr>
          <w:rFonts w:ascii="Times New Roman" w:eastAsia="SimSun" w:hAnsi="Times New Roman" w:cs="Times New Roman"/>
          <w:noProof/>
          <w:kern w:val="0"/>
          <w:szCs w:val="24"/>
          <w:lang w:eastAsia="zh-CN"/>
        </w:rPr>
        <w:drawing>
          <wp:inline distT="0" distB="0" distL="0" distR="0" wp14:anchorId="22CC1890" wp14:editId="0AD72363">
            <wp:extent cx="5184423" cy="7543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5551" cy="7545441"/>
                    </a:xfrm>
                    <a:prstGeom prst="rect">
                      <a:avLst/>
                    </a:prstGeom>
                    <a:noFill/>
                    <a:ln>
                      <a:noFill/>
                    </a:ln>
                  </pic:spPr>
                </pic:pic>
              </a:graphicData>
            </a:graphic>
          </wp:inline>
        </w:drawing>
      </w:r>
    </w:p>
    <w:bookmarkEnd w:id="26"/>
    <w:bookmarkEnd w:id="27"/>
    <w:p w14:paraId="306EA4D4" w14:textId="77777777" w:rsidR="00AB4701" w:rsidRDefault="00512C72" w:rsidP="000A6E80">
      <w:pPr>
        <w:widowControl/>
        <w:jc w:val="both"/>
        <w:rPr>
          <w:rFonts w:ascii="Times New Roman" w:eastAsia="SimSun" w:hAnsi="Times New Roman" w:cs="Times New Roman"/>
          <w:kern w:val="0"/>
          <w:szCs w:val="24"/>
          <w:lang w:eastAsia="zh-CN"/>
        </w:rPr>
      </w:pPr>
      <w:r w:rsidRPr="00512C72">
        <w:rPr>
          <w:rFonts w:ascii="Times New Roman" w:eastAsia="SimSun" w:hAnsi="Times New Roman" w:cs="Times New Roman"/>
          <w:noProof/>
          <w:kern w:val="0"/>
          <w:szCs w:val="24"/>
          <w:lang w:eastAsia="zh-CN"/>
        </w:rPr>
        <w:drawing>
          <wp:inline distT="0" distB="0" distL="0" distR="0" wp14:anchorId="7A7533A0" wp14:editId="7D4A76D5">
            <wp:extent cx="5581650" cy="756698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2408" cy="7568007"/>
                    </a:xfrm>
                    <a:prstGeom prst="rect">
                      <a:avLst/>
                    </a:prstGeom>
                    <a:noFill/>
                    <a:ln>
                      <a:noFill/>
                    </a:ln>
                  </pic:spPr>
                </pic:pic>
              </a:graphicData>
            </a:graphic>
          </wp:inline>
        </w:drawing>
      </w:r>
      <w:r w:rsidRPr="00512C72">
        <w:rPr>
          <w:rFonts w:ascii="Times New Roman" w:eastAsia="SimSun" w:hAnsi="Times New Roman" w:cs="Times New Roman"/>
          <w:noProof/>
          <w:kern w:val="0"/>
          <w:szCs w:val="24"/>
          <w:lang w:eastAsia="zh-CN"/>
        </w:rPr>
        <w:drawing>
          <wp:inline distT="0" distB="0" distL="0" distR="0" wp14:anchorId="2CBDD75F" wp14:editId="09FC1315">
            <wp:extent cx="5667375" cy="7764642"/>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8479" cy="7766154"/>
                    </a:xfrm>
                    <a:prstGeom prst="rect">
                      <a:avLst/>
                    </a:prstGeom>
                    <a:noFill/>
                    <a:ln>
                      <a:noFill/>
                    </a:ln>
                  </pic:spPr>
                </pic:pic>
              </a:graphicData>
            </a:graphic>
          </wp:inline>
        </w:drawing>
      </w:r>
      <w:r w:rsidRPr="00512C72">
        <w:rPr>
          <w:rFonts w:ascii="Times New Roman" w:eastAsia="SimSun" w:hAnsi="Times New Roman" w:cs="Times New Roman"/>
          <w:noProof/>
          <w:kern w:val="0"/>
          <w:szCs w:val="24"/>
          <w:lang w:eastAsia="zh-CN"/>
        </w:rPr>
        <w:drawing>
          <wp:inline distT="0" distB="0" distL="0" distR="0" wp14:anchorId="2674CF9E" wp14:editId="6A4DA2B5">
            <wp:extent cx="5619750" cy="770240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0817" cy="7703867"/>
                    </a:xfrm>
                    <a:prstGeom prst="rect">
                      <a:avLst/>
                    </a:prstGeom>
                    <a:noFill/>
                    <a:ln>
                      <a:noFill/>
                    </a:ln>
                  </pic:spPr>
                </pic:pic>
              </a:graphicData>
            </a:graphic>
          </wp:inline>
        </w:drawing>
      </w:r>
    </w:p>
    <w:sectPr w:rsidR="00AB4701" w:rsidSect="00A9469D">
      <w:footerReference w:type="default" r:id="rId18"/>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4CA1" w14:textId="77777777" w:rsidR="0024586C" w:rsidRDefault="0024586C" w:rsidP="00DF7862">
      <w:r>
        <w:separator/>
      </w:r>
    </w:p>
  </w:endnote>
  <w:endnote w:type="continuationSeparator" w:id="0">
    <w:p w14:paraId="2A82DE49" w14:textId="77777777" w:rsidR="0024586C" w:rsidRDefault="0024586C" w:rsidP="00DF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08201"/>
      <w:docPartObj>
        <w:docPartGallery w:val="Page Numbers (Bottom of Page)"/>
        <w:docPartUnique/>
      </w:docPartObj>
    </w:sdtPr>
    <w:sdtEndPr/>
    <w:sdtContent>
      <w:p w14:paraId="0B0D868E" w14:textId="77777777" w:rsidR="00D21274" w:rsidRDefault="00D21274">
        <w:pPr>
          <w:pStyle w:val="a5"/>
          <w:jc w:val="center"/>
        </w:pPr>
        <w:r>
          <w:fldChar w:fldCharType="begin"/>
        </w:r>
        <w:r>
          <w:instrText>PAGE   \* MERGEFORMAT</w:instrText>
        </w:r>
        <w:r>
          <w:fldChar w:fldCharType="separate"/>
        </w:r>
        <w:r w:rsidR="007F7345" w:rsidRPr="007F7345">
          <w:rPr>
            <w:noProof/>
            <w:lang w:val="zh-TW"/>
          </w:rPr>
          <w:t>37</w:t>
        </w:r>
        <w:r>
          <w:fldChar w:fldCharType="end"/>
        </w:r>
      </w:p>
    </w:sdtContent>
  </w:sdt>
  <w:p w14:paraId="20EFABD6" w14:textId="77777777" w:rsidR="00D21274" w:rsidRDefault="00D212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F522F" w14:textId="77777777" w:rsidR="0024586C" w:rsidRDefault="0024586C" w:rsidP="00DF7862">
      <w:r>
        <w:separator/>
      </w:r>
    </w:p>
  </w:footnote>
  <w:footnote w:type="continuationSeparator" w:id="0">
    <w:p w14:paraId="339550BD" w14:textId="77777777" w:rsidR="0024586C" w:rsidRDefault="0024586C" w:rsidP="00DF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C6F0A"/>
    <w:multiLevelType w:val="hybridMultilevel"/>
    <w:tmpl w:val="D3EE0A84"/>
    <w:lvl w:ilvl="0" w:tplc="3424997C">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4E42F84"/>
    <w:multiLevelType w:val="hybridMultilevel"/>
    <w:tmpl w:val="B93EFBD6"/>
    <w:lvl w:ilvl="0" w:tplc="F8F6B9EA">
      <w:start w:val="1"/>
      <w:numFmt w:val="lowerLetter"/>
      <w:lvlText w:val="(%1)"/>
      <w:lvlJc w:val="left"/>
      <w:pPr>
        <w:ind w:left="1320" w:hanging="360"/>
      </w:pPr>
      <w:rPr>
        <w:rFonts w:eastAsia="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5BC0AC5"/>
    <w:multiLevelType w:val="multilevel"/>
    <w:tmpl w:val="2910D4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A2B12A5"/>
    <w:multiLevelType w:val="hybridMultilevel"/>
    <w:tmpl w:val="D3EE0A84"/>
    <w:lvl w:ilvl="0" w:tplc="3424997C">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26A6F2D"/>
    <w:multiLevelType w:val="hybridMultilevel"/>
    <w:tmpl w:val="98B6167C"/>
    <w:lvl w:ilvl="0" w:tplc="4F9C95B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247EDD"/>
    <w:multiLevelType w:val="hybridMultilevel"/>
    <w:tmpl w:val="952EAE7E"/>
    <w:lvl w:ilvl="0" w:tplc="0409000F">
      <w:start w:val="1"/>
      <w:numFmt w:val="decimal"/>
      <w:lvlText w:val="%1."/>
      <w:lvlJc w:val="left"/>
      <w:pPr>
        <w:ind w:left="1541" w:hanging="480"/>
      </w:p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6" w15:restartNumberingAfterBreak="0">
    <w:nsid w:val="2DF676E3"/>
    <w:multiLevelType w:val="multilevel"/>
    <w:tmpl w:val="2910D4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62D2B2D"/>
    <w:multiLevelType w:val="hybridMultilevel"/>
    <w:tmpl w:val="2398C9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45024F"/>
    <w:multiLevelType w:val="hybridMultilevel"/>
    <w:tmpl w:val="CA72F52C"/>
    <w:lvl w:ilvl="0" w:tplc="BA480254">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AAC2053"/>
    <w:multiLevelType w:val="hybridMultilevel"/>
    <w:tmpl w:val="C6E03C3C"/>
    <w:lvl w:ilvl="0" w:tplc="99A0FE4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B097E1A"/>
    <w:multiLevelType w:val="hybridMultilevel"/>
    <w:tmpl w:val="3E163CC2"/>
    <w:lvl w:ilvl="0" w:tplc="5C186E12">
      <w:start w:val="1"/>
      <w:numFmt w:val="lowerLetter"/>
      <w:lvlText w:val="(%1)"/>
      <w:lvlJc w:val="left"/>
      <w:pPr>
        <w:ind w:left="1320" w:hanging="360"/>
      </w:pPr>
      <w:rPr>
        <w:rFonts w:ascii="DengXian" w:eastAsia="DengXian" w:hAnsi="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E697DBE"/>
    <w:multiLevelType w:val="hybridMultilevel"/>
    <w:tmpl w:val="C4C41F10"/>
    <w:lvl w:ilvl="0" w:tplc="0E4CF07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52CF255D"/>
    <w:multiLevelType w:val="hybridMultilevel"/>
    <w:tmpl w:val="7A467230"/>
    <w:lvl w:ilvl="0" w:tplc="07E42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800A1B"/>
    <w:multiLevelType w:val="hybridMultilevel"/>
    <w:tmpl w:val="634E21CE"/>
    <w:lvl w:ilvl="0" w:tplc="CB86722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4A164E"/>
    <w:multiLevelType w:val="hybridMultilevel"/>
    <w:tmpl w:val="D3EE0A84"/>
    <w:lvl w:ilvl="0" w:tplc="3424997C">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A161476"/>
    <w:multiLevelType w:val="hybridMultilevel"/>
    <w:tmpl w:val="6FC8D6DA"/>
    <w:lvl w:ilvl="0" w:tplc="5B7877C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AFC18AE"/>
    <w:multiLevelType w:val="hybridMultilevel"/>
    <w:tmpl w:val="FA5075C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4484D80"/>
    <w:multiLevelType w:val="hybridMultilevel"/>
    <w:tmpl w:val="003C63B2"/>
    <w:lvl w:ilvl="0" w:tplc="D1B6E97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
  </w:num>
  <w:num w:numId="3">
    <w:abstractNumId w:val="6"/>
  </w:num>
  <w:num w:numId="4">
    <w:abstractNumId w:val="13"/>
  </w:num>
  <w:num w:numId="5">
    <w:abstractNumId w:val="5"/>
  </w:num>
  <w:num w:numId="6">
    <w:abstractNumId w:val="7"/>
  </w:num>
  <w:num w:numId="7">
    <w:abstractNumId w:val="16"/>
  </w:num>
  <w:num w:numId="8">
    <w:abstractNumId w:val="15"/>
  </w:num>
  <w:num w:numId="9">
    <w:abstractNumId w:val="9"/>
  </w:num>
  <w:num w:numId="10">
    <w:abstractNumId w:val="11"/>
  </w:num>
  <w:num w:numId="11">
    <w:abstractNumId w:val="3"/>
  </w:num>
  <w:num w:numId="12">
    <w:abstractNumId w:val="10"/>
  </w:num>
  <w:num w:numId="13">
    <w:abstractNumId w:val="1"/>
  </w:num>
  <w:num w:numId="14">
    <w:abstractNumId w:val="8"/>
  </w:num>
  <w:num w:numId="15">
    <w:abstractNumId w:val="12"/>
  </w:num>
  <w:num w:numId="16">
    <w:abstractNumId w:val="2"/>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0B"/>
    <w:rsid w:val="00002914"/>
    <w:rsid w:val="00004929"/>
    <w:rsid w:val="00005730"/>
    <w:rsid w:val="00005A27"/>
    <w:rsid w:val="00010A93"/>
    <w:rsid w:val="000156B0"/>
    <w:rsid w:val="00017587"/>
    <w:rsid w:val="000202AD"/>
    <w:rsid w:val="00020B43"/>
    <w:rsid w:val="00021487"/>
    <w:rsid w:val="000230CC"/>
    <w:rsid w:val="00027A6D"/>
    <w:rsid w:val="000302D8"/>
    <w:rsid w:val="00031950"/>
    <w:rsid w:val="00033C60"/>
    <w:rsid w:val="00034B86"/>
    <w:rsid w:val="00043F17"/>
    <w:rsid w:val="00045179"/>
    <w:rsid w:val="00045647"/>
    <w:rsid w:val="000607FA"/>
    <w:rsid w:val="00063065"/>
    <w:rsid w:val="00064203"/>
    <w:rsid w:val="000643DD"/>
    <w:rsid w:val="00064C54"/>
    <w:rsid w:val="00066553"/>
    <w:rsid w:val="00072B8D"/>
    <w:rsid w:val="000814E0"/>
    <w:rsid w:val="00081766"/>
    <w:rsid w:val="00084C60"/>
    <w:rsid w:val="00085D2A"/>
    <w:rsid w:val="00085DE0"/>
    <w:rsid w:val="00086001"/>
    <w:rsid w:val="0008766B"/>
    <w:rsid w:val="00091314"/>
    <w:rsid w:val="000A1F32"/>
    <w:rsid w:val="000A509C"/>
    <w:rsid w:val="000A59E9"/>
    <w:rsid w:val="000A6E80"/>
    <w:rsid w:val="000B3165"/>
    <w:rsid w:val="000B4671"/>
    <w:rsid w:val="000C015D"/>
    <w:rsid w:val="000C0D01"/>
    <w:rsid w:val="000C3DF4"/>
    <w:rsid w:val="000C3FB5"/>
    <w:rsid w:val="000C43A6"/>
    <w:rsid w:val="000D30ED"/>
    <w:rsid w:val="000D4EB8"/>
    <w:rsid w:val="000D4F42"/>
    <w:rsid w:val="000D5C9C"/>
    <w:rsid w:val="000D78CC"/>
    <w:rsid w:val="000E0A5C"/>
    <w:rsid w:val="000E1854"/>
    <w:rsid w:val="000E37FC"/>
    <w:rsid w:val="000E5650"/>
    <w:rsid w:val="000E7721"/>
    <w:rsid w:val="000F49DB"/>
    <w:rsid w:val="000F6373"/>
    <w:rsid w:val="000F7652"/>
    <w:rsid w:val="001046B7"/>
    <w:rsid w:val="00106ED4"/>
    <w:rsid w:val="0011009B"/>
    <w:rsid w:val="001237EF"/>
    <w:rsid w:val="00132219"/>
    <w:rsid w:val="0014552A"/>
    <w:rsid w:val="00145DA9"/>
    <w:rsid w:val="0014785A"/>
    <w:rsid w:val="00152F25"/>
    <w:rsid w:val="001533DB"/>
    <w:rsid w:val="00157C50"/>
    <w:rsid w:val="001705E5"/>
    <w:rsid w:val="00170FDF"/>
    <w:rsid w:val="00174DC6"/>
    <w:rsid w:val="00176057"/>
    <w:rsid w:val="001812EF"/>
    <w:rsid w:val="00181CC2"/>
    <w:rsid w:val="00181DAB"/>
    <w:rsid w:val="00183C41"/>
    <w:rsid w:val="00186B3D"/>
    <w:rsid w:val="00190D56"/>
    <w:rsid w:val="00192CE3"/>
    <w:rsid w:val="00196887"/>
    <w:rsid w:val="001A1D02"/>
    <w:rsid w:val="001A300E"/>
    <w:rsid w:val="001A41E4"/>
    <w:rsid w:val="001A47E0"/>
    <w:rsid w:val="001A51A6"/>
    <w:rsid w:val="001A5471"/>
    <w:rsid w:val="001A633F"/>
    <w:rsid w:val="001A7275"/>
    <w:rsid w:val="001B4775"/>
    <w:rsid w:val="001C1DBE"/>
    <w:rsid w:val="001C2EAB"/>
    <w:rsid w:val="001C55AE"/>
    <w:rsid w:val="001E5511"/>
    <w:rsid w:val="001E6FE1"/>
    <w:rsid w:val="001E7F86"/>
    <w:rsid w:val="001F35F6"/>
    <w:rsid w:val="001F4E6C"/>
    <w:rsid w:val="001F735C"/>
    <w:rsid w:val="00200C12"/>
    <w:rsid w:val="0020212D"/>
    <w:rsid w:val="00207EA8"/>
    <w:rsid w:val="002203B5"/>
    <w:rsid w:val="00227152"/>
    <w:rsid w:val="00227F50"/>
    <w:rsid w:val="0023684A"/>
    <w:rsid w:val="00237824"/>
    <w:rsid w:val="0024586C"/>
    <w:rsid w:val="00246A65"/>
    <w:rsid w:val="0025610E"/>
    <w:rsid w:val="0025759D"/>
    <w:rsid w:val="0026123D"/>
    <w:rsid w:val="0026248A"/>
    <w:rsid w:val="00262A42"/>
    <w:rsid w:val="00262B03"/>
    <w:rsid w:val="00263B36"/>
    <w:rsid w:val="00272867"/>
    <w:rsid w:val="00277769"/>
    <w:rsid w:val="002810B1"/>
    <w:rsid w:val="002874CB"/>
    <w:rsid w:val="002908C2"/>
    <w:rsid w:val="00292744"/>
    <w:rsid w:val="0029568F"/>
    <w:rsid w:val="00297FD8"/>
    <w:rsid w:val="002A01A7"/>
    <w:rsid w:val="002A0B7D"/>
    <w:rsid w:val="002A0CA0"/>
    <w:rsid w:val="002A10F1"/>
    <w:rsid w:val="002A45D5"/>
    <w:rsid w:val="002A53E9"/>
    <w:rsid w:val="002A54DE"/>
    <w:rsid w:val="002B140F"/>
    <w:rsid w:val="002B2672"/>
    <w:rsid w:val="002B5125"/>
    <w:rsid w:val="002C4C7B"/>
    <w:rsid w:val="002D01F7"/>
    <w:rsid w:val="002D17E4"/>
    <w:rsid w:val="002D4777"/>
    <w:rsid w:val="002D69E7"/>
    <w:rsid w:val="002E10EC"/>
    <w:rsid w:val="002E25E1"/>
    <w:rsid w:val="002E7080"/>
    <w:rsid w:val="002F0509"/>
    <w:rsid w:val="002F68A5"/>
    <w:rsid w:val="00300BB0"/>
    <w:rsid w:val="00301772"/>
    <w:rsid w:val="00310A33"/>
    <w:rsid w:val="00321885"/>
    <w:rsid w:val="0032360E"/>
    <w:rsid w:val="0032457C"/>
    <w:rsid w:val="003246DD"/>
    <w:rsid w:val="00326597"/>
    <w:rsid w:val="003301E6"/>
    <w:rsid w:val="00332B97"/>
    <w:rsid w:val="003408E6"/>
    <w:rsid w:val="00344CE4"/>
    <w:rsid w:val="0034686B"/>
    <w:rsid w:val="00347F7B"/>
    <w:rsid w:val="003520FA"/>
    <w:rsid w:val="00355A9F"/>
    <w:rsid w:val="003614BC"/>
    <w:rsid w:val="00365A30"/>
    <w:rsid w:val="003726EE"/>
    <w:rsid w:val="0037271B"/>
    <w:rsid w:val="00373DF8"/>
    <w:rsid w:val="00375280"/>
    <w:rsid w:val="00375C6B"/>
    <w:rsid w:val="00376E03"/>
    <w:rsid w:val="00380166"/>
    <w:rsid w:val="00382C57"/>
    <w:rsid w:val="003866AB"/>
    <w:rsid w:val="003902BE"/>
    <w:rsid w:val="00393F1C"/>
    <w:rsid w:val="00394F2B"/>
    <w:rsid w:val="00395F5A"/>
    <w:rsid w:val="003A24F7"/>
    <w:rsid w:val="003A53F1"/>
    <w:rsid w:val="003A5893"/>
    <w:rsid w:val="003B4A00"/>
    <w:rsid w:val="003B5C77"/>
    <w:rsid w:val="003B72A4"/>
    <w:rsid w:val="003C3B17"/>
    <w:rsid w:val="003C3D0A"/>
    <w:rsid w:val="003C7C5E"/>
    <w:rsid w:val="003C7C75"/>
    <w:rsid w:val="003D2FF1"/>
    <w:rsid w:val="003D525B"/>
    <w:rsid w:val="003E1656"/>
    <w:rsid w:val="003E413E"/>
    <w:rsid w:val="003E4625"/>
    <w:rsid w:val="003E67E6"/>
    <w:rsid w:val="003F1144"/>
    <w:rsid w:val="00403AAB"/>
    <w:rsid w:val="00413728"/>
    <w:rsid w:val="00417050"/>
    <w:rsid w:val="00420642"/>
    <w:rsid w:val="004237E4"/>
    <w:rsid w:val="0042653F"/>
    <w:rsid w:val="00432793"/>
    <w:rsid w:val="00446617"/>
    <w:rsid w:val="004469CA"/>
    <w:rsid w:val="00446FCF"/>
    <w:rsid w:val="00452754"/>
    <w:rsid w:val="00452BD6"/>
    <w:rsid w:val="00454EA0"/>
    <w:rsid w:val="00456336"/>
    <w:rsid w:val="00460B59"/>
    <w:rsid w:val="00462C61"/>
    <w:rsid w:val="00462E5B"/>
    <w:rsid w:val="00463085"/>
    <w:rsid w:val="0046342A"/>
    <w:rsid w:val="00465A9B"/>
    <w:rsid w:val="00480B73"/>
    <w:rsid w:val="00486579"/>
    <w:rsid w:val="00487368"/>
    <w:rsid w:val="00490181"/>
    <w:rsid w:val="00490FED"/>
    <w:rsid w:val="00495CBA"/>
    <w:rsid w:val="0049605F"/>
    <w:rsid w:val="00497853"/>
    <w:rsid w:val="00497C02"/>
    <w:rsid w:val="004A21B3"/>
    <w:rsid w:val="004A7850"/>
    <w:rsid w:val="004B36C2"/>
    <w:rsid w:val="004B78B0"/>
    <w:rsid w:val="004C5013"/>
    <w:rsid w:val="004C750C"/>
    <w:rsid w:val="004D02BA"/>
    <w:rsid w:val="004D4F96"/>
    <w:rsid w:val="004D55F0"/>
    <w:rsid w:val="004E0A89"/>
    <w:rsid w:val="004E0F6D"/>
    <w:rsid w:val="004E1BFF"/>
    <w:rsid w:val="004F1FD3"/>
    <w:rsid w:val="004F50E4"/>
    <w:rsid w:val="004F5C32"/>
    <w:rsid w:val="00502A0A"/>
    <w:rsid w:val="00502D95"/>
    <w:rsid w:val="005071D4"/>
    <w:rsid w:val="00510C70"/>
    <w:rsid w:val="00512C72"/>
    <w:rsid w:val="005226BA"/>
    <w:rsid w:val="00524403"/>
    <w:rsid w:val="00531702"/>
    <w:rsid w:val="00535D6B"/>
    <w:rsid w:val="00536D6B"/>
    <w:rsid w:val="00541F6F"/>
    <w:rsid w:val="005420EF"/>
    <w:rsid w:val="00542700"/>
    <w:rsid w:val="005448AE"/>
    <w:rsid w:val="00546006"/>
    <w:rsid w:val="0055584E"/>
    <w:rsid w:val="00556520"/>
    <w:rsid w:val="00560DEF"/>
    <w:rsid w:val="0056458F"/>
    <w:rsid w:val="00566294"/>
    <w:rsid w:val="00566C13"/>
    <w:rsid w:val="005709F6"/>
    <w:rsid w:val="00571697"/>
    <w:rsid w:val="0057352A"/>
    <w:rsid w:val="00586238"/>
    <w:rsid w:val="005876EC"/>
    <w:rsid w:val="005907F0"/>
    <w:rsid w:val="00591E62"/>
    <w:rsid w:val="00595D39"/>
    <w:rsid w:val="00597B24"/>
    <w:rsid w:val="005A027D"/>
    <w:rsid w:val="005A10C8"/>
    <w:rsid w:val="005A2FF4"/>
    <w:rsid w:val="005A55BA"/>
    <w:rsid w:val="005A5BB2"/>
    <w:rsid w:val="005A6B93"/>
    <w:rsid w:val="005A7AD1"/>
    <w:rsid w:val="005B5D52"/>
    <w:rsid w:val="005B5D7D"/>
    <w:rsid w:val="005B6B54"/>
    <w:rsid w:val="005B7096"/>
    <w:rsid w:val="005B7342"/>
    <w:rsid w:val="005C08DD"/>
    <w:rsid w:val="005C2178"/>
    <w:rsid w:val="005C2952"/>
    <w:rsid w:val="005C2E21"/>
    <w:rsid w:val="005C4CD0"/>
    <w:rsid w:val="005D681C"/>
    <w:rsid w:val="005D6C61"/>
    <w:rsid w:val="005D71B2"/>
    <w:rsid w:val="005E0FA9"/>
    <w:rsid w:val="005E1C32"/>
    <w:rsid w:val="005E1C83"/>
    <w:rsid w:val="005E3E7C"/>
    <w:rsid w:val="005E53E3"/>
    <w:rsid w:val="005F59E2"/>
    <w:rsid w:val="005F7B09"/>
    <w:rsid w:val="00602D61"/>
    <w:rsid w:val="00604B18"/>
    <w:rsid w:val="00605D3B"/>
    <w:rsid w:val="00606EA2"/>
    <w:rsid w:val="00610CF8"/>
    <w:rsid w:val="00611927"/>
    <w:rsid w:val="00614973"/>
    <w:rsid w:val="00616F2B"/>
    <w:rsid w:val="0062135A"/>
    <w:rsid w:val="00632880"/>
    <w:rsid w:val="006342AE"/>
    <w:rsid w:val="00636C89"/>
    <w:rsid w:val="00636FEC"/>
    <w:rsid w:val="00640881"/>
    <w:rsid w:val="00642C69"/>
    <w:rsid w:val="0064550C"/>
    <w:rsid w:val="0064713B"/>
    <w:rsid w:val="0064759E"/>
    <w:rsid w:val="00647BC2"/>
    <w:rsid w:val="00650DC9"/>
    <w:rsid w:val="0065390B"/>
    <w:rsid w:val="00654736"/>
    <w:rsid w:val="00654E53"/>
    <w:rsid w:val="006579E1"/>
    <w:rsid w:val="00661594"/>
    <w:rsid w:val="00663587"/>
    <w:rsid w:val="00671184"/>
    <w:rsid w:val="00672480"/>
    <w:rsid w:val="006725D8"/>
    <w:rsid w:val="00674C30"/>
    <w:rsid w:val="00677AA1"/>
    <w:rsid w:val="006811D4"/>
    <w:rsid w:val="00682744"/>
    <w:rsid w:val="00685500"/>
    <w:rsid w:val="0068637D"/>
    <w:rsid w:val="00695705"/>
    <w:rsid w:val="00697F75"/>
    <w:rsid w:val="006A0614"/>
    <w:rsid w:val="006A2D0D"/>
    <w:rsid w:val="006A3E20"/>
    <w:rsid w:val="006A770A"/>
    <w:rsid w:val="006B2153"/>
    <w:rsid w:val="006B4AB8"/>
    <w:rsid w:val="006B7759"/>
    <w:rsid w:val="006C2CE9"/>
    <w:rsid w:val="006D0B49"/>
    <w:rsid w:val="006D2C3B"/>
    <w:rsid w:val="006E0178"/>
    <w:rsid w:val="006F1D74"/>
    <w:rsid w:val="006F1EF2"/>
    <w:rsid w:val="006F3F6C"/>
    <w:rsid w:val="006F4702"/>
    <w:rsid w:val="006F546F"/>
    <w:rsid w:val="00707AC0"/>
    <w:rsid w:val="00711F70"/>
    <w:rsid w:val="00714789"/>
    <w:rsid w:val="007247E3"/>
    <w:rsid w:val="007320F2"/>
    <w:rsid w:val="007321B1"/>
    <w:rsid w:val="00732556"/>
    <w:rsid w:val="00732F09"/>
    <w:rsid w:val="007360E5"/>
    <w:rsid w:val="0074105F"/>
    <w:rsid w:val="00743877"/>
    <w:rsid w:val="007455F0"/>
    <w:rsid w:val="00746482"/>
    <w:rsid w:val="007536C7"/>
    <w:rsid w:val="00766E3D"/>
    <w:rsid w:val="00770646"/>
    <w:rsid w:val="0077111A"/>
    <w:rsid w:val="00775A48"/>
    <w:rsid w:val="007778BD"/>
    <w:rsid w:val="0078197E"/>
    <w:rsid w:val="00782322"/>
    <w:rsid w:val="00784101"/>
    <w:rsid w:val="007910D9"/>
    <w:rsid w:val="007A0D30"/>
    <w:rsid w:val="007A4E93"/>
    <w:rsid w:val="007A714C"/>
    <w:rsid w:val="007A73AA"/>
    <w:rsid w:val="007B71F5"/>
    <w:rsid w:val="007B77F7"/>
    <w:rsid w:val="007C358D"/>
    <w:rsid w:val="007C6817"/>
    <w:rsid w:val="007C713C"/>
    <w:rsid w:val="007C7C5F"/>
    <w:rsid w:val="007D7CEB"/>
    <w:rsid w:val="007E1F3A"/>
    <w:rsid w:val="007E568C"/>
    <w:rsid w:val="007F4474"/>
    <w:rsid w:val="007F70D8"/>
    <w:rsid w:val="007F7345"/>
    <w:rsid w:val="00800AE3"/>
    <w:rsid w:val="00800D05"/>
    <w:rsid w:val="008022DB"/>
    <w:rsid w:val="008028A3"/>
    <w:rsid w:val="00805208"/>
    <w:rsid w:val="008120A4"/>
    <w:rsid w:val="00812669"/>
    <w:rsid w:val="00812A40"/>
    <w:rsid w:val="008142BE"/>
    <w:rsid w:val="00814AC6"/>
    <w:rsid w:val="00814EC6"/>
    <w:rsid w:val="00816810"/>
    <w:rsid w:val="00821017"/>
    <w:rsid w:val="00821D63"/>
    <w:rsid w:val="0082206D"/>
    <w:rsid w:val="008226BA"/>
    <w:rsid w:val="00823E25"/>
    <w:rsid w:val="00825359"/>
    <w:rsid w:val="00835C6E"/>
    <w:rsid w:val="00836501"/>
    <w:rsid w:val="008401BB"/>
    <w:rsid w:val="00842D09"/>
    <w:rsid w:val="00846A9D"/>
    <w:rsid w:val="00851E5C"/>
    <w:rsid w:val="00866F56"/>
    <w:rsid w:val="00873268"/>
    <w:rsid w:val="00880B0E"/>
    <w:rsid w:val="008858F2"/>
    <w:rsid w:val="00886243"/>
    <w:rsid w:val="008864A7"/>
    <w:rsid w:val="0089013F"/>
    <w:rsid w:val="00892940"/>
    <w:rsid w:val="00893626"/>
    <w:rsid w:val="00895595"/>
    <w:rsid w:val="00895D24"/>
    <w:rsid w:val="008A0E3A"/>
    <w:rsid w:val="008A0F2C"/>
    <w:rsid w:val="008B2687"/>
    <w:rsid w:val="008B4664"/>
    <w:rsid w:val="008B4D5F"/>
    <w:rsid w:val="008B7D95"/>
    <w:rsid w:val="008C20C4"/>
    <w:rsid w:val="008C2232"/>
    <w:rsid w:val="008C2C20"/>
    <w:rsid w:val="008C3748"/>
    <w:rsid w:val="008D1029"/>
    <w:rsid w:val="008D2B63"/>
    <w:rsid w:val="008D60A3"/>
    <w:rsid w:val="008E2657"/>
    <w:rsid w:val="008E3920"/>
    <w:rsid w:val="008E529E"/>
    <w:rsid w:val="008E5E25"/>
    <w:rsid w:val="008F0002"/>
    <w:rsid w:val="008F073F"/>
    <w:rsid w:val="0090356F"/>
    <w:rsid w:val="0090644B"/>
    <w:rsid w:val="0090652E"/>
    <w:rsid w:val="00906BCE"/>
    <w:rsid w:val="009077D7"/>
    <w:rsid w:val="0091621C"/>
    <w:rsid w:val="00923176"/>
    <w:rsid w:val="00923ED3"/>
    <w:rsid w:val="00923F9D"/>
    <w:rsid w:val="009251D3"/>
    <w:rsid w:val="00926F0E"/>
    <w:rsid w:val="009338AA"/>
    <w:rsid w:val="00935886"/>
    <w:rsid w:val="00946C63"/>
    <w:rsid w:val="00947BE1"/>
    <w:rsid w:val="00952C87"/>
    <w:rsid w:val="00953972"/>
    <w:rsid w:val="00955AA7"/>
    <w:rsid w:val="009563E3"/>
    <w:rsid w:val="0096281B"/>
    <w:rsid w:val="00962AC9"/>
    <w:rsid w:val="009701CB"/>
    <w:rsid w:val="009713C4"/>
    <w:rsid w:val="00971C0E"/>
    <w:rsid w:val="009810E6"/>
    <w:rsid w:val="009838EB"/>
    <w:rsid w:val="00992F39"/>
    <w:rsid w:val="00994A66"/>
    <w:rsid w:val="00994F9D"/>
    <w:rsid w:val="00995B14"/>
    <w:rsid w:val="00997A03"/>
    <w:rsid w:val="00997A5A"/>
    <w:rsid w:val="009A04F5"/>
    <w:rsid w:val="009A1485"/>
    <w:rsid w:val="009A264F"/>
    <w:rsid w:val="009A5C98"/>
    <w:rsid w:val="009B2C4F"/>
    <w:rsid w:val="009B2FBF"/>
    <w:rsid w:val="009B3A46"/>
    <w:rsid w:val="009B6FA9"/>
    <w:rsid w:val="009B73AA"/>
    <w:rsid w:val="009D1511"/>
    <w:rsid w:val="009D3D0A"/>
    <w:rsid w:val="009D7218"/>
    <w:rsid w:val="009E7224"/>
    <w:rsid w:val="009F0E1D"/>
    <w:rsid w:val="009F6A47"/>
    <w:rsid w:val="009F734B"/>
    <w:rsid w:val="00A0289C"/>
    <w:rsid w:val="00A03CC2"/>
    <w:rsid w:val="00A04742"/>
    <w:rsid w:val="00A0549D"/>
    <w:rsid w:val="00A10BA3"/>
    <w:rsid w:val="00A10DB4"/>
    <w:rsid w:val="00A134AC"/>
    <w:rsid w:val="00A167F1"/>
    <w:rsid w:val="00A23B3F"/>
    <w:rsid w:val="00A31B4A"/>
    <w:rsid w:val="00A31D41"/>
    <w:rsid w:val="00A3312E"/>
    <w:rsid w:val="00A33B62"/>
    <w:rsid w:val="00A33DB7"/>
    <w:rsid w:val="00A34449"/>
    <w:rsid w:val="00A3577A"/>
    <w:rsid w:val="00A45392"/>
    <w:rsid w:val="00A46ABF"/>
    <w:rsid w:val="00A52A6D"/>
    <w:rsid w:val="00A55378"/>
    <w:rsid w:val="00A56EC1"/>
    <w:rsid w:val="00A57C5F"/>
    <w:rsid w:val="00A6072B"/>
    <w:rsid w:val="00A61011"/>
    <w:rsid w:val="00A63E55"/>
    <w:rsid w:val="00A66C16"/>
    <w:rsid w:val="00A67F2B"/>
    <w:rsid w:val="00A727EA"/>
    <w:rsid w:val="00A72ED0"/>
    <w:rsid w:val="00A76B15"/>
    <w:rsid w:val="00A77063"/>
    <w:rsid w:val="00A83705"/>
    <w:rsid w:val="00A853A9"/>
    <w:rsid w:val="00A853B2"/>
    <w:rsid w:val="00A86919"/>
    <w:rsid w:val="00A90F7E"/>
    <w:rsid w:val="00A924DE"/>
    <w:rsid w:val="00A9469D"/>
    <w:rsid w:val="00A94B3A"/>
    <w:rsid w:val="00A95356"/>
    <w:rsid w:val="00AA1275"/>
    <w:rsid w:val="00AA185F"/>
    <w:rsid w:val="00AA70E6"/>
    <w:rsid w:val="00AB10D2"/>
    <w:rsid w:val="00AB4701"/>
    <w:rsid w:val="00AC30AA"/>
    <w:rsid w:val="00AD11F3"/>
    <w:rsid w:val="00AD330C"/>
    <w:rsid w:val="00AD6B37"/>
    <w:rsid w:val="00AE028A"/>
    <w:rsid w:val="00AE458A"/>
    <w:rsid w:val="00AE52B3"/>
    <w:rsid w:val="00AE6217"/>
    <w:rsid w:val="00AE6837"/>
    <w:rsid w:val="00AE7003"/>
    <w:rsid w:val="00AF06CF"/>
    <w:rsid w:val="00AF1E72"/>
    <w:rsid w:val="00AF28A9"/>
    <w:rsid w:val="00AF5F31"/>
    <w:rsid w:val="00AF6A17"/>
    <w:rsid w:val="00AF7778"/>
    <w:rsid w:val="00B01512"/>
    <w:rsid w:val="00B05A6A"/>
    <w:rsid w:val="00B07869"/>
    <w:rsid w:val="00B1014B"/>
    <w:rsid w:val="00B212ED"/>
    <w:rsid w:val="00B22A5E"/>
    <w:rsid w:val="00B23891"/>
    <w:rsid w:val="00B31025"/>
    <w:rsid w:val="00B32033"/>
    <w:rsid w:val="00B3208E"/>
    <w:rsid w:val="00B368B9"/>
    <w:rsid w:val="00B41712"/>
    <w:rsid w:val="00B429EB"/>
    <w:rsid w:val="00B472AE"/>
    <w:rsid w:val="00B51BAF"/>
    <w:rsid w:val="00B54762"/>
    <w:rsid w:val="00B562A2"/>
    <w:rsid w:val="00B57760"/>
    <w:rsid w:val="00B609F8"/>
    <w:rsid w:val="00B641FC"/>
    <w:rsid w:val="00B64CF8"/>
    <w:rsid w:val="00B65195"/>
    <w:rsid w:val="00B66A74"/>
    <w:rsid w:val="00B6740F"/>
    <w:rsid w:val="00B67F37"/>
    <w:rsid w:val="00B7101B"/>
    <w:rsid w:val="00B72B06"/>
    <w:rsid w:val="00B75557"/>
    <w:rsid w:val="00B75A6A"/>
    <w:rsid w:val="00B81905"/>
    <w:rsid w:val="00B82C87"/>
    <w:rsid w:val="00B856CB"/>
    <w:rsid w:val="00B90807"/>
    <w:rsid w:val="00B91A45"/>
    <w:rsid w:val="00B96584"/>
    <w:rsid w:val="00BA12CB"/>
    <w:rsid w:val="00BA185B"/>
    <w:rsid w:val="00BA1F2A"/>
    <w:rsid w:val="00BA3198"/>
    <w:rsid w:val="00BA69D6"/>
    <w:rsid w:val="00BB0C94"/>
    <w:rsid w:val="00BB258D"/>
    <w:rsid w:val="00BB4036"/>
    <w:rsid w:val="00BC2E31"/>
    <w:rsid w:val="00BC47C3"/>
    <w:rsid w:val="00BC6F80"/>
    <w:rsid w:val="00BC7C9E"/>
    <w:rsid w:val="00BC7EB2"/>
    <w:rsid w:val="00BD2F39"/>
    <w:rsid w:val="00BD4A52"/>
    <w:rsid w:val="00BD4F70"/>
    <w:rsid w:val="00BE0191"/>
    <w:rsid w:val="00BE6BC7"/>
    <w:rsid w:val="00BE72A6"/>
    <w:rsid w:val="00BF1A20"/>
    <w:rsid w:val="00BF1FEE"/>
    <w:rsid w:val="00BF44DF"/>
    <w:rsid w:val="00BF6EB7"/>
    <w:rsid w:val="00C01DBC"/>
    <w:rsid w:val="00C01F9D"/>
    <w:rsid w:val="00C062B9"/>
    <w:rsid w:val="00C12EB9"/>
    <w:rsid w:val="00C16771"/>
    <w:rsid w:val="00C219A4"/>
    <w:rsid w:val="00C264CE"/>
    <w:rsid w:val="00C276B3"/>
    <w:rsid w:val="00C342A6"/>
    <w:rsid w:val="00C359D6"/>
    <w:rsid w:val="00C35A18"/>
    <w:rsid w:val="00C36C38"/>
    <w:rsid w:val="00C36CA8"/>
    <w:rsid w:val="00C40369"/>
    <w:rsid w:val="00C41188"/>
    <w:rsid w:val="00C4699C"/>
    <w:rsid w:val="00C53CC5"/>
    <w:rsid w:val="00C56FCF"/>
    <w:rsid w:val="00C57D9B"/>
    <w:rsid w:val="00C66783"/>
    <w:rsid w:val="00C6731B"/>
    <w:rsid w:val="00C67A6A"/>
    <w:rsid w:val="00C73A06"/>
    <w:rsid w:val="00C75CCC"/>
    <w:rsid w:val="00C81B86"/>
    <w:rsid w:val="00C829EC"/>
    <w:rsid w:val="00C86126"/>
    <w:rsid w:val="00C9176B"/>
    <w:rsid w:val="00C92343"/>
    <w:rsid w:val="00C96FEF"/>
    <w:rsid w:val="00CA16DF"/>
    <w:rsid w:val="00CA19BC"/>
    <w:rsid w:val="00CA709B"/>
    <w:rsid w:val="00CB107A"/>
    <w:rsid w:val="00CB1783"/>
    <w:rsid w:val="00CB2781"/>
    <w:rsid w:val="00CB76F6"/>
    <w:rsid w:val="00CB779E"/>
    <w:rsid w:val="00CC321B"/>
    <w:rsid w:val="00CC38DC"/>
    <w:rsid w:val="00CC3E48"/>
    <w:rsid w:val="00CC509A"/>
    <w:rsid w:val="00CC5262"/>
    <w:rsid w:val="00CC602D"/>
    <w:rsid w:val="00CC6EE4"/>
    <w:rsid w:val="00CD0CDE"/>
    <w:rsid w:val="00CD25D8"/>
    <w:rsid w:val="00CD316D"/>
    <w:rsid w:val="00CE1005"/>
    <w:rsid w:val="00CE4390"/>
    <w:rsid w:val="00CE6660"/>
    <w:rsid w:val="00CF1F07"/>
    <w:rsid w:val="00CF363B"/>
    <w:rsid w:val="00CF3C36"/>
    <w:rsid w:val="00D0713A"/>
    <w:rsid w:val="00D13AB9"/>
    <w:rsid w:val="00D1453E"/>
    <w:rsid w:val="00D21274"/>
    <w:rsid w:val="00D230DC"/>
    <w:rsid w:val="00D25368"/>
    <w:rsid w:val="00D2564B"/>
    <w:rsid w:val="00D30E96"/>
    <w:rsid w:val="00D317B5"/>
    <w:rsid w:val="00D341B6"/>
    <w:rsid w:val="00D35E15"/>
    <w:rsid w:val="00D40196"/>
    <w:rsid w:val="00D40FB1"/>
    <w:rsid w:val="00D43293"/>
    <w:rsid w:val="00D457D6"/>
    <w:rsid w:val="00D5085F"/>
    <w:rsid w:val="00D540BE"/>
    <w:rsid w:val="00D55264"/>
    <w:rsid w:val="00D5655A"/>
    <w:rsid w:val="00D570A9"/>
    <w:rsid w:val="00D63BCE"/>
    <w:rsid w:val="00D63CED"/>
    <w:rsid w:val="00D6500A"/>
    <w:rsid w:val="00D668AB"/>
    <w:rsid w:val="00D673FE"/>
    <w:rsid w:val="00D73877"/>
    <w:rsid w:val="00D77451"/>
    <w:rsid w:val="00D81517"/>
    <w:rsid w:val="00D842E0"/>
    <w:rsid w:val="00D848C6"/>
    <w:rsid w:val="00D91833"/>
    <w:rsid w:val="00D945B7"/>
    <w:rsid w:val="00D94AC4"/>
    <w:rsid w:val="00D956FB"/>
    <w:rsid w:val="00D97E8D"/>
    <w:rsid w:val="00DA75EC"/>
    <w:rsid w:val="00DB4CE2"/>
    <w:rsid w:val="00DB5ABF"/>
    <w:rsid w:val="00DB6DD6"/>
    <w:rsid w:val="00DB72C9"/>
    <w:rsid w:val="00DB74AD"/>
    <w:rsid w:val="00DC43CE"/>
    <w:rsid w:val="00DD3145"/>
    <w:rsid w:val="00DD63C2"/>
    <w:rsid w:val="00DE4291"/>
    <w:rsid w:val="00DE603C"/>
    <w:rsid w:val="00DE6E0F"/>
    <w:rsid w:val="00DE72AA"/>
    <w:rsid w:val="00DE7D49"/>
    <w:rsid w:val="00DF44C9"/>
    <w:rsid w:val="00DF6098"/>
    <w:rsid w:val="00DF68FB"/>
    <w:rsid w:val="00DF6F56"/>
    <w:rsid w:val="00DF7862"/>
    <w:rsid w:val="00E01F7C"/>
    <w:rsid w:val="00E022F3"/>
    <w:rsid w:val="00E02CA5"/>
    <w:rsid w:val="00E0464D"/>
    <w:rsid w:val="00E04FDE"/>
    <w:rsid w:val="00E0585B"/>
    <w:rsid w:val="00E070F4"/>
    <w:rsid w:val="00E15CE4"/>
    <w:rsid w:val="00E164D9"/>
    <w:rsid w:val="00E1686F"/>
    <w:rsid w:val="00E2252F"/>
    <w:rsid w:val="00E22852"/>
    <w:rsid w:val="00E244ED"/>
    <w:rsid w:val="00E26B4E"/>
    <w:rsid w:val="00E27AC2"/>
    <w:rsid w:val="00E3100B"/>
    <w:rsid w:val="00E324DD"/>
    <w:rsid w:val="00E32F86"/>
    <w:rsid w:val="00E41A31"/>
    <w:rsid w:val="00E42038"/>
    <w:rsid w:val="00E440E9"/>
    <w:rsid w:val="00E45C60"/>
    <w:rsid w:val="00E46E0F"/>
    <w:rsid w:val="00E52D21"/>
    <w:rsid w:val="00E52D4A"/>
    <w:rsid w:val="00E574BA"/>
    <w:rsid w:val="00E57578"/>
    <w:rsid w:val="00E61590"/>
    <w:rsid w:val="00E63727"/>
    <w:rsid w:val="00E65744"/>
    <w:rsid w:val="00E65A31"/>
    <w:rsid w:val="00E66DA3"/>
    <w:rsid w:val="00E70598"/>
    <w:rsid w:val="00E70635"/>
    <w:rsid w:val="00E7290C"/>
    <w:rsid w:val="00E75E8A"/>
    <w:rsid w:val="00E76ED7"/>
    <w:rsid w:val="00E805E3"/>
    <w:rsid w:val="00E872EA"/>
    <w:rsid w:val="00E90E9A"/>
    <w:rsid w:val="00E94650"/>
    <w:rsid w:val="00E94D9C"/>
    <w:rsid w:val="00E95A66"/>
    <w:rsid w:val="00E96483"/>
    <w:rsid w:val="00E9786F"/>
    <w:rsid w:val="00EA1874"/>
    <w:rsid w:val="00EA37CA"/>
    <w:rsid w:val="00EA3B20"/>
    <w:rsid w:val="00EA4A99"/>
    <w:rsid w:val="00EB032D"/>
    <w:rsid w:val="00EB078B"/>
    <w:rsid w:val="00EB12D6"/>
    <w:rsid w:val="00EB3E61"/>
    <w:rsid w:val="00EB4313"/>
    <w:rsid w:val="00EB5A15"/>
    <w:rsid w:val="00EC044A"/>
    <w:rsid w:val="00EC2263"/>
    <w:rsid w:val="00EC5903"/>
    <w:rsid w:val="00EC6397"/>
    <w:rsid w:val="00EC745E"/>
    <w:rsid w:val="00ED1EA0"/>
    <w:rsid w:val="00ED3722"/>
    <w:rsid w:val="00ED3CC6"/>
    <w:rsid w:val="00ED6247"/>
    <w:rsid w:val="00EE5733"/>
    <w:rsid w:val="00EE5F7B"/>
    <w:rsid w:val="00EE79CD"/>
    <w:rsid w:val="00EE7C5E"/>
    <w:rsid w:val="00EF2513"/>
    <w:rsid w:val="00EF4D6A"/>
    <w:rsid w:val="00EF5CEF"/>
    <w:rsid w:val="00F017D5"/>
    <w:rsid w:val="00F0303F"/>
    <w:rsid w:val="00F1149B"/>
    <w:rsid w:val="00F12EB5"/>
    <w:rsid w:val="00F20911"/>
    <w:rsid w:val="00F21722"/>
    <w:rsid w:val="00F259C3"/>
    <w:rsid w:val="00F270B0"/>
    <w:rsid w:val="00F2741D"/>
    <w:rsid w:val="00F30083"/>
    <w:rsid w:val="00F33A9D"/>
    <w:rsid w:val="00F34774"/>
    <w:rsid w:val="00F400DB"/>
    <w:rsid w:val="00F40DE8"/>
    <w:rsid w:val="00F44E4A"/>
    <w:rsid w:val="00F47283"/>
    <w:rsid w:val="00F50E4F"/>
    <w:rsid w:val="00F51022"/>
    <w:rsid w:val="00F51D1A"/>
    <w:rsid w:val="00F52EBF"/>
    <w:rsid w:val="00F5371F"/>
    <w:rsid w:val="00F53DE3"/>
    <w:rsid w:val="00F54C0E"/>
    <w:rsid w:val="00F57642"/>
    <w:rsid w:val="00F57E76"/>
    <w:rsid w:val="00F700D8"/>
    <w:rsid w:val="00F7118F"/>
    <w:rsid w:val="00F723AC"/>
    <w:rsid w:val="00F72B50"/>
    <w:rsid w:val="00F74170"/>
    <w:rsid w:val="00F80A95"/>
    <w:rsid w:val="00F82397"/>
    <w:rsid w:val="00F85493"/>
    <w:rsid w:val="00F86A7D"/>
    <w:rsid w:val="00F9108C"/>
    <w:rsid w:val="00F932F3"/>
    <w:rsid w:val="00F935E4"/>
    <w:rsid w:val="00F95733"/>
    <w:rsid w:val="00F95D9F"/>
    <w:rsid w:val="00F95FE9"/>
    <w:rsid w:val="00FA227D"/>
    <w:rsid w:val="00FA277F"/>
    <w:rsid w:val="00FA36E8"/>
    <w:rsid w:val="00FA6F9A"/>
    <w:rsid w:val="00FB0989"/>
    <w:rsid w:val="00FB0990"/>
    <w:rsid w:val="00FB0B36"/>
    <w:rsid w:val="00FB1B2D"/>
    <w:rsid w:val="00FB27E3"/>
    <w:rsid w:val="00FB5F8B"/>
    <w:rsid w:val="00FB6D35"/>
    <w:rsid w:val="00FB70EE"/>
    <w:rsid w:val="00FC2CEB"/>
    <w:rsid w:val="00FC6E47"/>
    <w:rsid w:val="00FD1D68"/>
    <w:rsid w:val="00FE14EA"/>
    <w:rsid w:val="00FE407C"/>
    <w:rsid w:val="00FE5BDF"/>
    <w:rsid w:val="00FE714D"/>
    <w:rsid w:val="00FF251D"/>
    <w:rsid w:val="00FF50CE"/>
    <w:rsid w:val="00FF7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1E56B"/>
  <w15:docId w15:val="{9CBB5894-6AAB-485D-9CF8-42B42182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A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862"/>
    <w:pPr>
      <w:tabs>
        <w:tab w:val="center" w:pos="4153"/>
        <w:tab w:val="right" w:pos="8306"/>
      </w:tabs>
      <w:snapToGrid w:val="0"/>
    </w:pPr>
    <w:rPr>
      <w:sz w:val="20"/>
      <w:szCs w:val="20"/>
    </w:rPr>
  </w:style>
  <w:style w:type="character" w:customStyle="1" w:styleId="a4">
    <w:name w:val="頁首 字元"/>
    <w:basedOn w:val="a0"/>
    <w:link w:val="a3"/>
    <w:uiPriority w:val="99"/>
    <w:rsid w:val="00DF7862"/>
    <w:rPr>
      <w:sz w:val="20"/>
      <w:szCs w:val="20"/>
    </w:rPr>
  </w:style>
  <w:style w:type="paragraph" w:styleId="a5">
    <w:name w:val="footer"/>
    <w:basedOn w:val="a"/>
    <w:link w:val="a6"/>
    <w:uiPriority w:val="99"/>
    <w:unhideWhenUsed/>
    <w:rsid w:val="00DF7862"/>
    <w:pPr>
      <w:tabs>
        <w:tab w:val="center" w:pos="4153"/>
        <w:tab w:val="right" w:pos="8306"/>
      </w:tabs>
      <w:snapToGrid w:val="0"/>
    </w:pPr>
    <w:rPr>
      <w:sz w:val="20"/>
      <w:szCs w:val="20"/>
    </w:rPr>
  </w:style>
  <w:style w:type="character" w:customStyle="1" w:styleId="a6">
    <w:name w:val="頁尾 字元"/>
    <w:basedOn w:val="a0"/>
    <w:link w:val="a5"/>
    <w:uiPriority w:val="99"/>
    <w:rsid w:val="00DF7862"/>
    <w:rPr>
      <w:sz w:val="20"/>
      <w:szCs w:val="20"/>
    </w:rPr>
  </w:style>
  <w:style w:type="paragraph" w:styleId="a7">
    <w:name w:val="List Paragraph"/>
    <w:basedOn w:val="a"/>
    <w:uiPriority w:val="34"/>
    <w:qFormat/>
    <w:rsid w:val="007A714C"/>
    <w:pPr>
      <w:ind w:leftChars="200" w:left="480"/>
    </w:pPr>
  </w:style>
  <w:style w:type="table" w:styleId="a8">
    <w:name w:val="Table Grid"/>
    <w:basedOn w:val="a1"/>
    <w:uiPriority w:val="39"/>
    <w:rsid w:val="007A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rsid w:val="00E0585B"/>
    <w:rPr>
      <w:rFonts w:ascii="Times New Roman" w:eastAsia="PMingLiU"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8"/>
    <w:uiPriority w:val="39"/>
    <w:rsid w:val="0078197E"/>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39"/>
    <w:rsid w:val="0081681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8"/>
    <w:uiPriority w:val="39"/>
    <w:rsid w:val="0025759D"/>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8"/>
    <w:uiPriority w:val="39"/>
    <w:rsid w:val="00DF44C9"/>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8"/>
    <w:uiPriority w:val="39"/>
    <w:rsid w:val="009838EB"/>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39"/>
    <w:rsid w:val="00420642"/>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8"/>
    <w:uiPriority w:val="39"/>
    <w:rsid w:val="00A853A9"/>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8"/>
    <w:uiPriority w:val="39"/>
    <w:rsid w:val="000A6E8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0"/>
    <w:basedOn w:val="a1"/>
    <w:next w:val="a8"/>
    <w:uiPriority w:val="39"/>
    <w:rsid w:val="000A6E8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8"/>
    <w:uiPriority w:val="39"/>
    <w:rsid w:val="000A6E8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5ABF"/>
    <w:rPr>
      <w:rFonts w:ascii="Lucida Grande" w:hAnsi="Lucida Grande" w:cs="Lucida Grande"/>
      <w:sz w:val="18"/>
      <w:szCs w:val="18"/>
    </w:rPr>
  </w:style>
  <w:style w:type="character" w:customStyle="1" w:styleId="aa">
    <w:name w:val="註解方塊文字 字元"/>
    <w:basedOn w:val="a0"/>
    <w:link w:val="a9"/>
    <w:uiPriority w:val="99"/>
    <w:semiHidden/>
    <w:rsid w:val="00DB5A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05926">
      <w:bodyDiv w:val="1"/>
      <w:marLeft w:val="0"/>
      <w:marRight w:val="0"/>
      <w:marTop w:val="0"/>
      <w:marBottom w:val="0"/>
      <w:divBdr>
        <w:top w:val="none" w:sz="0" w:space="0" w:color="auto"/>
        <w:left w:val="none" w:sz="0" w:space="0" w:color="auto"/>
        <w:bottom w:val="none" w:sz="0" w:space="0" w:color="auto"/>
        <w:right w:val="none" w:sz="0" w:space="0" w:color="auto"/>
      </w:divBdr>
    </w:div>
    <w:div w:id="9226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E944-2F29-47FF-8D7D-8333B9E5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43</Pages>
  <Words>7102</Words>
  <Characters>40486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Derrick Yip</cp:lastModifiedBy>
  <cp:revision>17</cp:revision>
  <cp:lastPrinted>2018-08-27T02:58:00Z</cp:lastPrinted>
  <dcterms:created xsi:type="dcterms:W3CDTF">2018-08-24T01:59:00Z</dcterms:created>
  <dcterms:modified xsi:type="dcterms:W3CDTF">2018-08-30T07:18:00Z</dcterms:modified>
</cp:coreProperties>
</file>